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Cs/>
          <w:sz w:val="36"/>
          <w:szCs w:val="36"/>
          <w:lang w:val="pl-PL"/>
        </w:rPr>
      </w:pPr>
      <w:r>
        <w:rPr>
          <w:lang w:val="pl-PL"/>
        </w:rPr>
        <w:t xml:space="preserve">Nazwa firmy:  {{ firm_name }}                                                              </w:t>
      </w:r>
      <w:r>
        <w:rPr>
          <w:b/>
          <w:bCs/>
          <w:sz w:val="36"/>
          <w:szCs w:val="36"/>
          <w:lang w:val="pl-PL"/>
        </w:rPr>
        <w:t>{{ full_name }}</w:t>
      </w:r>
    </w:p>
    <w:p>
      <w:pPr>
        <w:pStyle w:val="Normal"/>
        <w:jc w:val="left"/>
        <w:rPr>
          <w:b/>
          <w:bCs/>
          <w:lang w:val="pl-PL"/>
        </w:rPr>
      </w:pPr>
      <w:r>
        <w:rPr>
          <w:b/>
          <w:bCs/>
          <w:lang w:val="pl-PL"/>
        </w:rPr>
        <w:t>Imię i nazwisko: {{ full_name }}</w:t>
      </w:r>
    </w:p>
    <w:p>
      <w:pPr>
        <w:pStyle w:val="Normal"/>
        <w:jc w:val="left"/>
        <w:rPr>
          <w:b/>
          <w:bCs/>
          <w:lang w:val="pl-PL"/>
        </w:rPr>
      </w:pPr>
      <w:r>
        <w:rPr>
          <w:b/>
          <w:bCs/>
          <w:lang w:val="pl-PL"/>
        </w:rPr>
        <w:t>Adres: {{ adres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Nr rachunku: {{ account_num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NIP: {{ nip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REGON: {{ regon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{{ </w:t>
      </w:r>
      <w:r>
        <w:rPr>
          <w:color w:val="9CDCFE"/>
          <w:shd w:fill="1F1F1F" w:val="clear"/>
          <w:lang w:val="en-US"/>
        </w:rPr>
        <w:t>firmRecipient</w:t>
      </w:r>
      <w:r>
        <w:rPr>
          <w:lang w:val="en-US"/>
        </w:rPr>
        <w:t xml:space="preserve"> }}</w:t>
      </w:r>
      <w:r>
        <w:rPr>
          <w:lang w:val="en-US"/>
        </w:rPr>
        <w:t>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Ambachtsweg 1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3161GL Rhoon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Numer faktury:    {{ faktur_num }}</w:t>
      </w:r>
    </w:p>
    <w:tbl>
      <w:tblPr>
        <w:tblW w:w="4848" w:type="dxa"/>
        <w:jc w:val="left"/>
        <w:tblInd w:w="47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7"/>
        <w:gridCol w:w="2040"/>
      </w:tblGrid>
      <w:tr>
        <w:trPr/>
        <w:tc>
          <w:tcPr>
            <w:tcW w:w="2807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Data wystawienia faktury</w:t>
            </w:r>
          </w:p>
        </w:tc>
        <w:tc>
          <w:tcPr>
            <w:tcW w:w="2040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{{ order_date }}</w:t>
            </w:r>
          </w:p>
        </w:tc>
      </w:tr>
      <w:tr>
        <w:trPr/>
        <w:tc>
          <w:tcPr>
            <w:tcW w:w="2807" w:type="dxa"/>
            <w:tcBorders>
              <w:bottom w:val="single" w:sz="6" w:space="0" w:color="000000"/>
            </w:tcBorders>
            <w:shd w:fill="00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Data terminu płatności</w:t>
            </w:r>
          </w:p>
        </w:tc>
        <w:tc>
          <w:tcPr>
            <w:tcW w:w="2040" w:type="dxa"/>
            <w:tcBorders>
              <w:bottom w:val="single" w:sz="6" w:space="0" w:color="000000"/>
            </w:tcBorders>
            <w:shd w:fill="CCCCCC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 pay_date }}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10260" w:type="dxa"/>
        <w:jc w:val="left"/>
        <w:tblInd w:w="-6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7"/>
        <w:gridCol w:w="2269"/>
        <w:gridCol w:w="2267"/>
        <w:gridCol w:w="2856"/>
      </w:tblGrid>
      <w:tr>
        <w:trPr/>
        <w:tc>
          <w:tcPr>
            <w:tcW w:w="2867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Ilość godzin</w:t>
            </w:r>
          </w:p>
        </w:tc>
        <w:tc>
          <w:tcPr>
            <w:tcW w:w="2269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Opis</w:t>
            </w:r>
          </w:p>
        </w:tc>
        <w:tc>
          <w:tcPr>
            <w:tcW w:w="2267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Taryfa</w:t>
            </w:r>
          </w:p>
        </w:tc>
        <w:tc>
          <w:tcPr>
            <w:tcW w:w="2856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Łączna suma:</w:t>
            </w:r>
          </w:p>
        </w:tc>
      </w:tr>
      <w:tr>
        <w:trPr/>
        <w:tc>
          <w:tcPr>
            <w:tcW w:w="286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{{ hours }}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usługi spawalnicze w tyg  {{ week }}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</w:t>
            </w:r>
            <w:r>
              <w:rPr>
                <w:lang w:val="pl-PL"/>
              </w:rPr>
              <w:t xml:space="preserve"> {{ tarif }}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</w:t>
            </w:r>
            <w:r>
              <w:rPr>
                <w:lang w:val="pl-PL"/>
              </w:rPr>
              <w:t xml:space="preserve"> {{ brutto }}</w:t>
            </w:r>
          </w:p>
        </w:tc>
      </w:tr>
      <w:tr>
        <w:trPr/>
        <w:tc>
          <w:tcPr>
            <w:tcW w:w="2867" w:type="dxa"/>
            <w:tcBorders/>
            <w:shd w:fill="CCCCCC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apartament }}</w:t>
            </w:r>
          </w:p>
        </w:tc>
        <w:tc>
          <w:tcPr>
            <w:tcW w:w="2269" w:type="dxa"/>
            <w:tcBorders/>
            <w:shd w:fill="CCCCCC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/>
            <w:shd w:fill="CCCCCC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 {{ apartament_price }}</w:t>
            </w:r>
          </w:p>
        </w:tc>
        <w:tc>
          <w:tcPr>
            <w:tcW w:w="2856" w:type="dxa"/>
            <w:tcBorders/>
            <w:shd w:fill="CCCCCC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  {{ minus }} {{ apartament_price }}</w:t>
            </w:r>
          </w:p>
        </w:tc>
      </w:tr>
      <w:tr>
        <w:trPr/>
        <w:tc>
          <w:tcPr>
            <w:tcW w:w="286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u w:val="single"/>
                <w:lang w:val="pl-PL"/>
              </w:rPr>
            </w:pPr>
            <w:r>
              <w:rPr>
                <w:u w:val="none"/>
                <w:lang w:val="pl-PL"/>
              </w:rPr>
              <w:t>{{ car }}</w:t>
            </w:r>
          </w:p>
        </w:tc>
        <w:tc>
          <w:tcPr>
            <w:tcW w:w="2269" w:type="dxa"/>
            <w:tcBorders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u w:val="none"/>
              </w:rPr>
            </w:pPr>
            <w:r>
              <w:rPr>
                <w:u w:val="none"/>
                <w:lang w:val="pl-PL"/>
              </w:rPr>
              <w:t>{{ car_euro }} {{car_price}}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u w:val="none"/>
              </w:rPr>
            </w:pPr>
            <w:r>
              <w:rPr>
                <w:u w:val="none"/>
                <w:lang w:val="pl-PL"/>
              </w:rPr>
              <w:t>{{ car_euro }} {{ car_minus }} {{car_price}}</w:t>
            </w:r>
          </w:p>
        </w:tc>
      </w:tr>
      <w:tr>
        <w:trPr/>
        <w:tc>
          <w:tcPr>
            <w:tcW w:w="2867" w:type="dxa"/>
            <w:tcBorders>
              <w:bottom w:val="single" w:sz="6" w:space="0" w:color="000000"/>
            </w:tcBorders>
          </w:tcPr>
          <w:p>
            <w:pPr>
              <w:pStyle w:val="Style16"/>
              <w:widowControl w:val="false"/>
              <w:spacing w:before="0" w:after="1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 reservation }}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>
              <w:bottom w:val="single" w:sz="6" w:space="0" w:color="000000"/>
            </w:tcBorders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 reservation_price }}</w:t>
            </w:r>
          </w:p>
        </w:tc>
        <w:tc>
          <w:tcPr>
            <w:tcW w:w="285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{{ euro }}  {{ minus }}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l-PL"/>
              </w:rPr>
              <w:t>{{ reservation_price }}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4873" w:type="dxa"/>
        <w:jc w:val="left"/>
        <w:tblInd w:w="47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2040"/>
      </w:tblGrid>
      <w:tr>
        <w:trPr/>
        <w:tc>
          <w:tcPr>
            <w:tcW w:w="2832" w:type="dxa"/>
            <w:tcBorders>
              <w:bottom w:val="single" w:sz="6" w:space="0" w:color="000000"/>
            </w:tcBorders>
            <w:shd w:color="auto" w:fill="000000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52"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Łącznie do wypłaty:</w:t>
            </w:r>
          </w:p>
        </w:tc>
        <w:tc>
          <w:tcPr>
            <w:tcW w:w="2040" w:type="dxa"/>
            <w:tcBorders>
              <w:bottom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52"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{{ euro }}  {{ total }}</w:t>
            </w:r>
          </w:p>
        </w:tc>
      </w:tr>
    </w:tbl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                                                                                                                                              </w:t>
      </w:r>
      <w:r>
        <w:rPr>
          <w:lang w:val="pl-PL"/>
        </w:rPr>
        <w:t>Odwrotne obciążenie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Platnosc w ciagu 14 dni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Adres mailowy do przesylania faktur:</w:t>
      </w:r>
    </w:p>
    <w:p>
      <w:pPr>
        <w:pStyle w:val="Normal"/>
        <w:spacing w:lineRule="auto" w:line="240" w:before="0" w:after="0"/>
        <w:rPr>
          <w:rFonts w:eastAsia="Times New Roman" w:cs="Calibri"/>
          <w:color w:val="000000"/>
          <w:lang w:eastAsia="nl-NL"/>
        </w:rPr>
      </w:pPr>
      <w:r>
        <w:rPr>
          <w:rFonts w:eastAsia="Times New Roman" w:cs="Calibri"/>
          <w:color w:val="000000"/>
          <w:lang w:eastAsia="nl-NL"/>
        </w:rPr>
        <w:t>invoice@konektaservices.nl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LibreOffice/7.6.4.1$Windows_X86_64 LibreOffice_project/e19e193f88cd6c0525a17fb7a176ed8e6a3e2aa1</Application>
  <AppVersion>15.0000</AppVersion>
  <Pages>2</Pages>
  <Words>152</Words>
  <Characters>724</Characters>
  <CharactersWithSpaces>1053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Aneta Polaczek</dc:creator>
  <dc:description/>
  <dc:language>ru-RU</dc:language>
  <cp:lastModifiedBy/>
  <dcterms:modified xsi:type="dcterms:W3CDTF">2024-08-17T15:33:14Z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