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66809F" w14:textId="1D6E7FB9" w:rsidR="001D5D60" w:rsidRPr="00445159" w:rsidRDefault="001D5D60" w:rsidP="00445159">
      <w:pPr>
        <w:pStyle w:val="1"/>
      </w:pPr>
      <w:r w:rsidRPr="00445159">
        <w:t>Техническое задание на интеграцию стратегий отбора точек в генератор FlowVision</w:t>
      </w:r>
    </w:p>
    <w:p w14:paraId="29421416" w14:textId="1EA8FDDB" w:rsidR="001D5D60" w:rsidRPr="00445159" w:rsidRDefault="001D5D60" w:rsidP="00445159">
      <w:pPr>
        <w:pStyle w:val="2"/>
      </w:pPr>
      <w:r w:rsidRPr="00445159">
        <w:t>Цель доработки</w:t>
      </w:r>
    </w:p>
    <w:p w14:paraId="6E257C55" w14:textId="77777777" w:rsidR="001D5D60" w:rsidRPr="00445159" w:rsidRDefault="001D5D60" w:rsidP="00445159">
      <w:r w:rsidRPr="00445159">
        <w:t>Интегрировать в существующий генератор расчетных случаев FlowVision алгоритмы интеллектуального отбора точек из программы создания суррогатных моделей. Требуется расширить базовый функционал (генерация по диапазонам, ручной ввод, импорт) стратегиями, оптимизирующими пространственное распределение точек для эффективного построения метамоделей.</w:t>
      </w:r>
    </w:p>
    <w:p w14:paraId="6FFC4D2F" w14:textId="2D3B1A04" w:rsidR="001D5D60" w:rsidRPr="00445159" w:rsidRDefault="001D5D60" w:rsidP="00445159">
      <w:pPr>
        <w:pStyle w:val="2"/>
      </w:pPr>
      <w:r w:rsidRPr="00445159">
        <w:t>Интегрируемые стратегии</w:t>
      </w:r>
    </w:p>
    <w:p w14:paraId="10B9408B" w14:textId="29CAA578" w:rsidR="001D5D60" w:rsidRPr="00445159" w:rsidRDefault="001D5D60" w:rsidP="00445159">
      <w:pPr>
        <w:pStyle w:val="3"/>
      </w:pPr>
      <w:r w:rsidRPr="00445159">
        <w:t>Случайная выборка (RANDOM)</w:t>
      </w:r>
    </w:p>
    <w:p w14:paraId="2DEDDE14" w14:textId="77777777" w:rsidR="001D5D60" w:rsidRPr="00445159" w:rsidRDefault="001D5D60" w:rsidP="00445159">
      <w:r w:rsidRPr="00445159">
        <w:t>Базовый метод равномерной генерации случайных точек в заданных диапазонах параметров. Применяется как эталонный метод или при большом бюджете расчетов.</w:t>
      </w:r>
    </w:p>
    <w:p w14:paraId="15146A20" w14:textId="3D0BE3C8" w:rsidR="001D5D60" w:rsidRPr="00445159" w:rsidRDefault="001D5D60" w:rsidP="00445159">
      <w:pPr>
        <w:pStyle w:val="3"/>
      </w:pPr>
      <w:proofErr w:type="spellStart"/>
      <w:r w:rsidRPr="00445159">
        <w:t>Полнофакторный</w:t>
      </w:r>
      <w:proofErr w:type="spellEnd"/>
      <w:r w:rsidRPr="00445159">
        <w:t xml:space="preserve"> эксперимент (FULL_FACTORIAL)</w:t>
      </w:r>
    </w:p>
    <w:p w14:paraId="4B381747" w14:textId="77777777" w:rsidR="001D5D60" w:rsidRPr="00445159" w:rsidRDefault="001D5D60" w:rsidP="00445159">
      <w:r w:rsidRPr="00445159">
        <w:t>Систематический перебор всех комбинаций уровней факторов. Автоматически рассчитывает количество уровней на размерность исходя из целевого числа точек. Для задач высокой размерности (&gt;5 измерений) требуется автоматическое переключение на альтернативные стратегии.</w:t>
      </w:r>
    </w:p>
    <w:p w14:paraId="136E0BED" w14:textId="412B968C" w:rsidR="001D5D60" w:rsidRPr="00445159" w:rsidRDefault="001D5D60" w:rsidP="00445159">
      <w:pPr>
        <w:pStyle w:val="3"/>
      </w:pPr>
      <w:r w:rsidRPr="00445159">
        <w:t xml:space="preserve"> Латинский гиперкуб (LATIN_HYPERCUBE)</w:t>
      </w:r>
    </w:p>
    <w:p w14:paraId="7FCC4D20" w14:textId="77777777" w:rsidR="001D5D60" w:rsidRPr="00445159" w:rsidRDefault="001D5D60" w:rsidP="00445159">
      <w:r w:rsidRPr="00445159">
        <w:t>Стратифицированная выборка, гарантирующая проекцию равномерного распределения на каждую ось параметров. Делит диапазон каждой переменной на N интервалов, выбирая по одному значению из каждого интервала с последующей случайной компоновкой в многомерные точки.</w:t>
      </w:r>
    </w:p>
    <w:p w14:paraId="30ED6E75" w14:textId="6198328C" w:rsidR="001D5D60" w:rsidRPr="00445159" w:rsidRDefault="001D5D60" w:rsidP="00445159">
      <w:pPr>
        <w:pStyle w:val="3"/>
      </w:pPr>
      <w:r w:rsidRPr="00445159">
        <w:t>Активное обучение (ACTIVE_LEARNING)</w:t>
      </w:r>
    </w:p>
    <w:p w14:paraId="1FB35160" w14:textId="77777777" w:rsidR="001D5D60" w:rsidRPr="00445159" w:rsidRDefault="001D5D60" w:rsidP="00445159">
      <w:r w:rsidRPr="00445159">
        <w:t>Итеративный адаптивный метод, состоящий из трех фаз:</w:t>
      </w:r>
    </w:p>
    <w:p w14:paraId="3D45A5AB" w14:textId="73D82791" w:rsidR="001D5D60" w:rsidRPr="00445159" w:rsidRDefault="001D5D60" w:rsidP="00445159">
      <w:pPr>
        <w:pStyle w:val="a4"/>
        <w:numPr>
          <w:ilvl w:val="0"/>
          <w:numId w:val="16"/>
        </w:numPr>
      </w:pPr>
      <w:r w:rsidRPr="00445159">
        <w:t>Инициализация: формирование начальной выборки (латинский гиперкуб + угловые точки)</w:t>
      </w:r>
    </w:p>
    <w:p w14:paraId="33F16A23" w14:textId="466C7AEF" w:rsidR="001D5D60" w:rsidRPr="00445159" w:rsidRDefault="001D5D60" w:rsidP="00445159">
      <w:pPr>
        <w:pStyle w:val="a4"/>
        <w:numPr>
          <w:ilvl w:val="0"/>
          <w:numId w:val="16"/>
        </w:numPr>
      </w:pPr>
      <w:r w:rsidRPr="00445159">
        <w:t>Обучение модели: построение суррогатной модели на собранных данных</w:t>
      </w:r>
    </w:p>
    <w:p w14:paraId="4F819276" w14:textId="44C21050" w:rsidR="001D5D60" w:rsidRPr="00445159" w:rsidRDefault="001D5D60" w:rsidP="00445159">
      <w:pPr>
        <w:pStyle w:val="a4"/>
        <w:numPr>
          <w:ilvl w:val="0"/>
          <w:numId w:val="16"/>
        </w:numPr>
      </w:pPr>
      <w:r w:rsidRPr="00445159">
        <w:lastRenderedPageBreak/>
        <w:t xml:space="preserve">Итеративный отбор: генерация кандидатов, оценка по функции </w:t>
      </w:r>
      <w:proofErr w:type="spellStart"/>
      <w:r w:rsidRPr="00445159">
        <w:t>acquisition</w:t>
      </w:r>
      <w:proofErr w:type="spellEnd"/>
      <w:r w:rsidRPr="00445159">
        <w:t xml:space="preserve"> (баланс исследования новых областей и уточнения в зонах высокой неопределенности модели), переобучение</w:t>
      </w:r>
    </w:p>
    <w:p w14:paraId="01EF102E" w14:textId="77777777" w:rsidR="001D5D60" w:rsidRPr="00445159" w:rsidRDefault="001D5D60" w:rsidP="00445159">
      <w:r w:rsidRPr="00445159">
        <w:t>Метод требует параметров:</w:t>
      </w:r>
    </w:p>
    <w:p w14:paraId="4B4C5A79" w14:textId="76DF162B" w:rsidR="001D5D60" w:rsidRPr="00445159" w:rsidRDefault="001D5D60" w:rsidP="00445159">
      <w:pPr>
        <w:pStyle w:val="a4"/>
        <w:numPr>
          <w:ilvl w:val="0"/>
          <w:numId w:val="17"/>
        </w:numPr>
      </w:pPr>
      <w:r w:rsidRPr="00445159">
        <w:t>Минимальный/максимальный размер начальной выборки</w:t>
      </w:r>
    </w:p>
    <w:p w14:paraId="4B37C2C7" w14:textId="33C8D2C4" w:rsidR="001D5D60" w:rsidRPr="00445159" w:rsidRDefault="00445159" w:rsidP="00445159">
      <w:pPr>
        <w:pStyle w:val="a4"/>
        <w:numPr>
          <w:ilvl w:val="0"/>
          <w:numId w:val="17"/>
        </w:numPr>
      </w:pPr>
      <w:r>
        <w:t>Т</w:t>
      </w:r>
      <w:r w:rsidR="001D5D60" w:rsidRPr="00445159">
        <w:t>ип суррогатной модели (RBF, нейросеть и др.)</w:t>
      </w:r>
    </w:p>
    <w:p w14:paraId="35382F93" w14:textId="74F9F214" w:rsidR="001D5D60" w:rsidRPr="00445159" w:rsidRDefault="001D5D60" w:rsidP="00445159">
      <w:pPr>
        <w:pStyle w:val="a4"/>
        <w:numPr>
          <w:ilvl w:val="0"/>
          <w:numId w:val="17"/>
        </w:numPr>
      </w:pPr>
      <w:r w:rsidRPr="00445159">
        <w:t>Коэффициент исследования/использования</w:t>
      </w:r>
    </w:p>
    <w:p w14:paraId="4785E7BA" w14:textId="57DCCB4E" w:rsidR="001D5D60" w:rsidRPr="00445159" w:rsidRDefault="001D5D60" w:rsidP="00445159">
      <w:pPr>
        <w:pStyle w:val="a4"/>
        <w:numPr>
          <w:ilvl w:val="0"/>
          <w:numId w:val="17"/>
        </w:numPr>
      </w:pPr>
      <w:r w:rsidRPr="00445159">
        <w:t>Пороги переобучения и сходимости</w:t>
      </w:r>
    </w:p>
    <w:p w14:paraId="7717B5CA" w14:textId="77777777" w:rsidR="001D5D60" w:rsidRPr="00445159" w:rsidRDefault="001D5D60" w:rsidP="00445159"/>
    <w:p w14:paraId="63A603D0" w14:textId="38AA083F" w:rsidR="001D5D60" w:rsidRPr="00445159" w:rsidRDefault="001D5D60" w:rsidP="00445159">
      <w:pPr>
        <w:pStyle w:val="3"/>
      </w:pPr>
      <w:r w:rsidRPr="00445159">
        <w:t>Адаптивная сетка (ADAPTIVE_GRID)</w:t>
      </w:r>
    </w:p>
    <w:p w14:paraId="72ED1F19" w14:textId="77777777" w:rsidR="001D5D60" w:rsidRPr="00445159" w:rsidRDefault="001D5D60" w:rsidP="00445159">
      <w:r w:rsidRPr="00445159">
        <w:t>Размерно-зависимый подход:</w:t>
      </w:r>
    </w:p>
    <w:p w14:paraId="0DCEE870" w14:textId="331D049B" w:rsidR="001D5D60" w:rsidRPr="00445159" w:rsidRDefault="001D5D60" w:rsidP="00445159">
      <w:pPr>
        <w:pStyle w:val="a4"/>
        <w:numPr>
          <w:ilvl w:val="0"/>
          <w:numId w:val="23"/>
        </w:numPr>
      </w:pPr>
      <w:r w:rsidRPr="00445159">
        <w:t>1D: равномерная сетка с обязательными граничными точками</w:t>
      </w:r>
    </w:p>
    <w:p w14:paraId="55B7C8F5" w14:textId="57E29984" w:rsidR="001D5D60" w:rsidRPr="00445159" w:rsidRDefault="001D5D60" w:rsidP="00445159">
      <w:pPr>
        <w:pStyle w:val="a4"/>
        <w:numPr>
          <w:ilvl w:val="0"/>
          <w:numId w:val="23"/>
        </w:numPr>
      </w:pPr>
      <w:r w:rsidRPr="00445159">
        <w:t>2D: комбинация регулярной сетки со случайным распределением</w:t>
      </w:r>
    </w:p>
    <w:p w14:paraId="0DE10CDB" w14:textId="4223CBE6" w:rsidR="001D5D60" w:rsidRPr="00445159" w:rsidRDefault="001D5D60" w:rsidP="00445159">
      <w:pPr>
        <w:pStyle w:val="a4"/>
        <w:numPr>
          <w:ilvl w:val="0"/>
          <w:numId w:val="23"/>
        </w:numPr>
      </w:pPr>
      <w:r w:rsidRPr="00445159">
        <w:t>3D+: акцент на угловые и граничные точки с контролем минимального расстояния</w:t>
      </w:r>
    </w:p>
    <w:p w14:paraId="0DB6ED67" w14:textId="64D15969" w:rsidR="001D5D60" w:rsidRPr="00445159" w:rsidRDefault="001D5D60" w:rsidP="00445159">
      <w:pPr>
        <w:pStyle w:val="3"/>
      </w:pPr>
      <w:r w:rsidRPr="00445159">
        <w:t>Гибридная стратегия (HYBRID)</w:t>
      </w:r>
    </w:p>
    <w:p w14:paraId="3DBE329A" w14:textId="77777777" w:rsidR="001D5D60" w:rsidRPr="00445159" w:rsidRDefault="001D5D60" w:rsidP="00445159">
      <w:r w:rsidRPr="00445159">
        <w:t>Последовательная комбинация методов:</w:t>
      </w:r>
    </w:p>
    <w:p w14:paraId="44A821E6" w14:textId="185A9C7D" w:rsidR="001D5D60" w:rsidRPr="00445159" w:rsidRDefault="001D5D60" w:rsidP="00445159">
      <w:pPr>
        <w:pStyle w:val="a4"/>
        <w:numPr>
          <w:ilvl w:val="0"/>
          <w:numId w:val="19"/>
        </w:numPr>
      </w:pPr>
      <w:r w:rsidRPr="00445159">
        <w:t>Латинский гиперкуб (30% точек) - базовое покрытие</w:t>
      </w:r>
    </w:p>
    <w:p w14:paraId="01295A3D" w14:textId="6A88E3A2" w:rsidR="001D5D60" w:rsidRPr="00445159" w:rsidRDefault="001D5D60" w:rsidP="00445159">
      <w:pPr>
        <w:pStyle w:val="a4"/>
        <w:numPr>
          <w:ilvl w:val="0"/>
          <w:numId w:val="19"/>
        </w:numPr>
      </w:pPr>
      <w:r w:rsidRPr="00445159">
        <w:t>Активное обучение (30% точек) - интеллектуальное уточнение</w:t>
      </w:r>
    </w:p>
    <w:p w14:paraId="4DC8767E" w14:textId="425884B7" w:rsidR="004A3B44" w:rsidRPr="00445159" w:rsidRDefault="001D5D60" w:rsidP="00445159">
      <w:pPr>
        <w:pStyle w:val="a4"/>
        <w:numPr>
          <w:ilvl w:val="0"/>
          <w:numId w:val="19"/>
        </w:numPr>
      </w:pPr>
      <w:r w:rsidRPr="00445159">
        <w:t>Случайное заполнение (40% точек) - диверсификация</w:t>
      </w:r>
    </w:p>
    <w:sectPr w:rsidR="004A3B44" w:rsidRPr="0044515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96095"/>
    <w:multiLevelType w:val="multilevel"/>
    <w:tmpl w:val="055C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4349B"/>
    <w:multiLevelType w:val="hybridMultilevel"/>
    <w:tmpl w:val="A90A5E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0511CE"/>
    <w:multiLevelType w:val="hybridMultilevel"/>
    <w:tmpl w:val="98BCF0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3642C7"/>
    <w:multiLevelType w:val="multilevel"/>
    <w:tmpl w:val="2A86B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CA4F02"/>
    <w:multiLevelType w:val="multilevel"/>
    <w:tmpl w:val="831A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B236B"/>
    <w:multiLevelType w:val="hybridMultilevel"/>
    <w:tmpl w:val="FD1E0C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C7D60C0"/>
    <w:multiLevelType w:val="hybridMultilevel"/>
    <w:tmpl w:val="E03840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20C3E79"/>
    <w:multiLevelType w:val="multilevel"/>
    <w:tmpl w:val="F54E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72CFD"/>
    <w:multiLevelType w:val="multilevel"/>
    <w:tmpl w:val="5706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07602"/>
    <w:multiLevelType w:val="multilevel"/>
    <w:tmpl w:val="F07E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23DFB"/>
    <w:multiLevelType w:val="hybridMultilevel"/>
    <w:tmpl w:val="CFB626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C6F0BD3"/>
    <w:multiLevelType w:val="hybridMultilevel"/>
    <w:tmpl w:val="9A2E86D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541E554D"/>
    <w:multiLevelType w:val="multilevel"/>
    <w:tmpl w:val="B4EEA554"/>
    <w:lvl w:ilvl="0">
      <w:start w:val="1"/>
      <w:numFmt w:val="decimal"/>
      <w:pStyle w:val="2"/>
      <w:lvlText w:val="%1."/>
      <w:lvlJc w:val="left"/>
      <w:pPr>
        <w:ind w:left="720" w:hanging="360"/>
      </w:pPr>
      <w:rPr>
        <w:rFonts w:hint="default"/>
      </w:rPr>
    </w:lvl>
    <w:lvl w:ilvl="1">
      <w:start w:val="1"/>
      <w:numFmt w:val="decimal"/>
      <w:pStyle w:val="3"/>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8CA149E"/>
    <w:multiLevelType w:val="multilevel"/>
    <w:tmpl w:val="40A4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3C0B31"/>
    <w:multiLevelType w:val="multilevel"/>
    <w:tmpl w:val="F808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310AFB"/>
    <w:multiLevelType w:val="hybridMultilevel"/>
    <w:tmpl w:val="E0723A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7503F98"/>
    <w:multiLevelType w:val="hybridMultilevel"/>
    <w:tmpl w:val="FA541C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E3D67A1"/>
    <w:multiLevelType w:val="multilevel"/>
    <w:tmpl w:val="93E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0A2867"/>
    <w:multiLevelType w:val="multilevel"/>
    <w:tmpl w:val="605C0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842ADC"/>
    <w:multiLevelType w:val="multilevel"/>
    <w:tmpl w:val="EBA0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A1543"/>
    <w:multiLevelType w:val="multilevel"/>
    <w:tmpl w:val="C846B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6E4516"/>
    <w:multiLevelType w:val="multilevel"/>
    <w:tmpl w:val="58DE8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9168FD"/>
    <w:multiLevelType w:val="multilevel"/>
    <w:tmpl w:val="E214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7"/>
  </w:num>
  <w:num w:numId="3">
    <w:abstractNumId w:val="13"/>
  </w:num>
  <w:num w:numId="4">
    <w:abstractNumId w:val="3"/>
  </w:num>
  <w:num w:numId="5">
    <w:abstractNumId w:val="14"/>
  </w:num>
  <w:num w:numId="6">
    <w:abstractNumId w:val="7"/>
  </w:num>
  <w:num w:numId="7">
    <w:abstractNumId w:val="9"/>
  </w:num>
  <w:num w:numId="8">
    <w:abstractNumId w:val="20"/>
  </w:num>
  <w:num w:numId="9">
    <w:abstractNumId w:val="22"/>
  </w:num>
  <w:num w:numId="10">
    <w:abstractNumId w:val="4"/>
  </w:num>
  <w:num w:numId="11">
    <w:abstractNumId w:val="21"/>
  </w:num>
  <w:num w:numId="12">
    <w:abstractNumId w:val="0"/>
  </w:num>
  <w:num w:numId="13">
    <w:abstractNumId w:val="19"/>
  </w:num>
  <w:num w:numId="14">
    <w:abstractNumId w:val="8"/>
  </w:num>
  <w:num w:numId="15">
    <w:abstractNumId w:val="16"/>
  </w:num>
  <w:num w:numId="16">
    <w:abstractNumId w:val="10"/>
  </w:num>
  <w:num w:numId="17">
    <w:abstractNumId w:val="6"/>
  </w:num>
  <w:num w:numId="18">
    <w:abstractNumId w:val="2"/>
  </w:num>
  <w:num w:numId="19">
    <w:abstractNumId w:val="15"/>
  </w:num>
  <w:num w:numId="20">
    <w:abstractNumId w:val="1"/>
  </w:num>
  <w:num w:numId="21">
    <w:abstractNumId w:val="5"/>
  </w:num>
  <w:num w:numId="22">
    <w:abstractNumId w:val="12"/>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D60"/>
    <w:rsid w:val="001D5D60"/>
    <w:rsid w:val="00445159"/>
    <w:rsid w:val="004A3B44"/>
    <w:rsid w:val="007812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D183D"/>
  <w15:chartTrackingRefBased/>
  <w15:docId w15:val="{73F87BF3-2011-402E-B291-559C6668E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5159"/>
    <w:pPr>
      <w:spacing w:line="360" w:lineRule="auto"/>
      <w:ind w:firstLine="567"/>
      <w:jc w:val="both"/>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1D5D60"/>
    <w:pPr>
      <w:spacing w:before="100" w:beforeAutospacing="1" w:after="100" w:afterAutospacing="1" w:line="240" w:lineRule="auto"/>
      <w:outlineLvl w:val="0"/>
    </w:pPr>
    <w:rPr>
      <w:b/>
      <w:bCs/>
      <w:kern w:val="36"/>
      <w:sz w:val="48"/>
      <w:szCs w:val="48"/>
    </w:rPr>
  </w:style>
  <w:style w:type="paragraph" w:styleId="2">
    <w:name w:val="heading 2"/>
    <w:basedOn w:val="a"/>
    <w:link w:val="20"/>
    <w:uiPriority w:val="9"/>
    <w:qFormat/>
    <w:rsid w:val="00445159"/>
    <w:pPr>
      <w:numPr>
        <w:numId w:val="22"/>
      </w:numPr>
      <w:spacing w:before="100" w:beforeAutospacing="1" w:after="100" w:afterAutospacing="1" w:line="240" w:lineRule="auto"/>
      <w:ind w:left="0" w:firstLine="0"/>
      <w:outlineLvl w:val="1"/>
    </w:pPr>
    <w:rPr>
      <w:b/>
      <w:bCs/>
      <w:sz w:val="36"/>
      <w:szCs w:val="36"/>
    </w:rPr>
  </w:style>
  <w:style w:type="paragraph" w:styleId="3">
    <w:name w:val="heading 3"/>
    <w:basedOn w:val="a"/>
    <w:next w:val="a"/>
    <w:link w:val="30"/>
    <w:uiPriority w:val="9"/>
    <w:unhideWhenUsed/>
    <w:qFormat/>
    <w:rsid w:val="00445159"/>
    <w:pPr>
      <w:keepNext/>
      <w:keepLines/>
      <w:numPr>
        <w:ilvl w:val="1"/>
        <w:numId w:val="22"/>
      </w:numPr>
      <w:spacing w:before="40" w:after="0"/>
      <w:ind w:left="0" w:firstLine="0"/>
      <w:outlineLvl w:val="2"/>
    </w:pPr>
    <w:rPr>
      <w:rFonts w:asciiTheme="majorHAnsi"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D5D6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445159"/>
    <w:rPr>
      <w:rFonts w:ascii="Times New Roman" w:eastAsia="Times New Roman" w:hAnsi="Times New Roman" w:cs="Times New Roman"/>
      <w:b/>
      <w:bCs/>
      <w:sz w:val="36"/>
      <w:szCs w:val="36"/>
      <w:lang w:eastAsia="ru-RU"/>
    </w:rPr>
  </w:style>
  <w:style w:type="paragraph" w:customStyle="1" w:styleId="ds-markdown-paragraph">
    <w:name w:val="ds-markdown-paragraph"/>
    <w:basedOn w:val="a"/>
    <w:rsid w:val="001D5D60"/>
    <w:pPr>
      <w:spacing w:before="100" w:beforeAutospacing="1" w:after="100" w:afterAutospacing="1" w:line="240" w:lineRule="auto"/>
    </w:pPr>
  </w:style>
  <w:style w:type="character" w:styleId="a3">
    <w:name w:val="Strong"/>
    <w:basedOn w:val="a0"/>
    <w:uiPriority w:val="22"/>
    <w:qFormat/>
    <w:rsid w:val="001D5D60"/>
    <w:rPr>
      <w:b/>
      <w:bCs/>
    </w:rPr>
  </w:style>
  <w:style w:type="paragraph" w:styleId="a4">
    <w:name w:val="List Paragraph"/>
    <w:basedOn w:val="a"/>
    <w:uiPriority w:val="34"/>
    <w:qFormat/>
    <w:rsid w:val="001D5D60"/>
    <w:pPr>
      <w:ind w:left="720"/>
      <w:contextualSpacing/>
    </w:pPr>
  </w:style>
  <w:style w:type="character" w:customStyle="1" w:styleId="30">
    <w:name w:val="Заголовок 3 Знак"/>
    <w:basedOn w:val="a0"/>
    <w:link w:val="3"/>
    <w:uiPriority w:val="9"/>
    <w:rsid w:val="00445159"/>
    <w:rPr>
      <w:rFonts w:asciiTheme="majorHAnsi" w:eastAsia="Times New Roman" w:hAnsiTheme="majorHAnsi" w:cstheme="majorBidi"/>
      <w:color w:val="1F3763"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3622976">
      <w:bodyDiv w:val="1"/>
      <w:marLeft w:val="0"/>
      <w:marRight w:val="0"/>
      <w:marTop w:val="0"/>
      <w:marBottom w:val="0"/>
      <w:divBdr>
        <w:top w:val="none" w:sz="0" w:space="0" w:color="auto"/>
        <w:left w:val="none" w:sz="0" w:space="0" w:color="auto"/>
        <w:bottom w:val="none" w:sz="0" w:space="0" w:color="auto"/>
        <w:right w:val="none" w:sz="0" w:space="0" w:color="auto"/>
      </w:divBdr>
      <w:divsChild>
        <w:div w:id="2086996639">
          <w:marLeft w:val="0"/>
          <w:marRight w:val="0"/>
          <w:marTop w:val="0"/>
          <w:marBottom w:val="0"/>
          <w:divBdr>
            <w:top w:val="none" w:sz="0" w:space="0" w:color="auto"/>
            <w:left w:val="none" w:sz="0" w:space="0" w:color="auto"/>
            <w:bottom w:val="none" w:sz="0" w:space="0" w:color="auto"/>
            <w:right w:val="none" w:sz="0" w:space="0" w:color="auto"/>
          </w:divBdr>
          <w:divsChild>
            <w:div w:id="1663969323">
              <w:marLeft w:val="0"/>
              <w:marRight w:val="0"/>
              <w:marTop w:val="0"/>
              <w:marBottom w:val="0"/>
              <w:divBdr>
                <w:top w:val="none" w:sz="0" w:space="0" w:color="auto"/>
                <w:left w:val="none" w:sz="0" w:space="0" w:color="auto"/>
                <w:bottom w:val="none" w:sz="0" w:space="0" w:color="auto"/>
                <w:right w:val="none" w:sz="0" w:space="0" w:color="auto"/>
              </w:divBdr>
              <w:divsChild>
                <w:div w:id="198207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82192">
          <w:marLeft w:val="0"/>
          <w:marRight w:val="0"/>
          <w:marTop w:val="0"/>
          <w:marBottom w:val="0"/>
          <w:divBdr>
            <w:top w:val="none" w:sz="0" w:space="0" w:color="auto"/>
            <w:left w:val="none" w:sz="0" w:space="0" w:color="auto"/>
            <w:bottom w:val="none" w:sz="0" w:space="0" w:color="auto"/>
            <w:right w:val="none" w:sz="0" w:space="0" w:color="auto"/>
          </w:divBdr>
          <w:divsChild>
            <w:div w:id="50156910">
              <w:marLeft w:val="0"/>
              <w:marRight w:val="0"/>
              <w:marTop w:val="0"/>
              <w:marBottom w:val="0"/>
              <w:divBdr>
                <w:top w:val="none" w:sz="0" w:space="0" w:color="auto"/>
                <w:left w:val="none" w:sz="0" w:space="0" w:color="auto"/>
                <w:bottom w:val="none" w:sz="0" w:space="0" w:color="auto"/>
                <w:right w:val="none" w:sz="0" w:space="0" w:color="auto"/>
              </w:divBdr>
              <w:divsChild>
                <w:div w:id="127644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118852">
      <w:bodyDiv w:val="1"/>
      <w:marLeft w:val="0"/>
      <w:marRight w:val="0"/>
      <w:marTop w:val="0"/>
      <w:marBottom w:val="0"/>
      <w:divBdr>
        <w:top w:val="none" w:sz="0" w:space="0" w:color="auto"/>
        <w:left w:val="none" w:sz="0" w:space="0" w:color="auto"/>
        <w:bottom w:val="none" w:sz="0" w:space="0" w:color="auto"/>
        <w:right w:val="none" w:sz="0" w:space="0" w:color="auto"/>
      </w:divBdr>
      <w:divsChild>
        <w:div w:id="730928145">
          <w:marLeft w:val="0"/>
          <w:marRight w:val="0"/>
          <w:marTop w:val="0"/>
          <w:marBottom w:val="0"/>
          <w:divBdr>
            <w:top w:val="none" w:sz="0" w:space="0" w:color="auto"/>
            <w:left w:val="none" w:sz="0" w:space="0" w:color="auto"/>
            <w:bottom w:val="none" w:sz="0" w:space="0" w:color="auto"/>
            <w:right w:val="none" w:sz="0" w:space="0" w:color="auto"/>
          </w:divBdr>
          <w:divsChild>
            <w:div w:id="552081658">
              <w:marLeft w:val="0"/>
              <w:marRight w:val="0"/>
              <w:marTop w:val="0"/>
              <w:marBottom w:val="0"/>
              <w:divBdr>
                <w:top w:val="none" w:sz="0" w:space="0" w:color="auto"/>
                <w:left w:val="none" w:sz="0" w:space="0" w:color="auto"/>
                <w:bottom w:val="none" w:sz="0" w:space="0" w:color="auto"/>
                <w:right w:val="none" w:sz="0" w:space="0" w:color="auto"/>
              </w:divBdr>
              <w:divsChild>
                <w:div w:id="98562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99929">
          <w:marLeft w:val="0"/>
          <w:marRight w:val="0"/>
          <w:marTop w:val="0"/>
          <w:marBottom w:val="0"/>
          <w:divBdr>
            <w:top w:val="none" w:sz="0" w:space="0" w:color="auto"/>
            <w:left w:val="none" w:sz="0" w:space="0" w:color="auto"/>
            <w:bottom w:val="none" w:sz="0" w:space="0" w:color="auto"/>
            <w:right w:val="none" w:sz="0" w:space="0" w:color="auto"/>
          </w:divBdr>
          <w:divsChild>
            <w:div w:id="899481725">
              <w:marLeft w:val="0"/>
              <w:marRight w:val="0"/>
              <w:marTop w:val="0"/>
              <w:marBottom w:val="0"/>
              <w:divBdr>
                <w:top w:val="none" w:sz="0" w:space="0" w:color="auto"/>
                <w:left w:val="none" w:sz="0" w:space="0" w:color="auto"/>
                <w:bottom w:val="none" w:sz="0" w:space="0" w:color="auto"/>
                <w:right w:val="none" w:sz="0" w:space="0" w:color="auto"/>
              </w:divBdr>
              <w:divsChild>
                <w:div w:id="145354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348</Words>
  <Characters>1986</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Borodin</dc:creator>
  <cp:keywords/>
  <dc:description/>
  <cp:lastModifiedBy>Aleksandr Borodin</cp:lastModifiedBy>
  <cp:revision>1</cp:revision>
  <dcterms:created xsi:type="dcterms:W3CDTF">2026-01-12T12:04:00Z</dcterms:created>
  <dcterms:modified xsi:type="dcterms:W3CDTF">2026-01-12T12:41:00Z</dcterms:modified>
</cp:coreProperties>
</file>