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Временная акция на повышенное количество VIP-очков на странице VIP Privileges</w:t>
      </w:r>
    </w:p>
    <w:p>
      <w:pPr>
        <w:pStyle w:val="Heading1"/>
      </w:pPr>
      <w:r>
        <w:t>Цели</w:t>
      </w:r>
    </w:p>
    <w:p>
      <w:r>
        <w:rPr>
          <w:b/>
        </w:rPr>
        <w:t>Глобальная цель:</w:t>
      </w:r>
      <w:r>
        <w:t xml:space="preserve"> использовать страницу VIP Privileges как точку более эффективной монетизации пользователей, заинтересованных в VIP-тематике, и проверить, может ли временная акция с повышенным количеством VIP-очков увеличивать выручку и количество транзакций в GH.</w:t>
      </w:r>
    </w:p>
    <w:p>
      <w:pPr>
        <w:pStyle w:val="Heading2"/>
      </w:pPr>
      <w:r>
        <w:t>Основная гипотеза — монетизация существующих GH payers</w:t>
      </w:r>
    </w:p>
    <w:p>
      <w:r>
        <w:t>Если на странице VIP Privileges в Games Hub показать временную акцию на повышенное количество VIP-очков при покупке, то GH payers, которые уже заходят на эту страницу, будут чаще совершать покупки в хабе, потому что предложение появляется в момент высокого тематического интереса к VIP-прогрессии и напрямую усиливает ценность покупки в понятной для пользователя координате.</w:t>
      </w:r>
    </w:p>
    <w:p>
      <w:r>
        <w:rPr>
          <w:b/>
        </w:rPr>
        <w:t>Ожидаемые изменения поведения:</w:t>
      </w:r>
    </w:p>
    <w:p>
      <w:pPr>
        <w:numPr>
          <w:ilvl w:val="0"/>
          <w:numId w:val="6"/>
        </w:numPr>
      </w:pPr>
      <w:r>
        <w:t>GH payers, посещающие страницу VIP Privileges, будут чаще покупать в хабе;</w:t>
      </w:r>
    </w:p>
    <w:p>
      <w:pPr>
        <w:numPr>
          <w:ilvl w:val="0"/>
          <w:numId w:val="6"/>
        </w:numPr>
      </w:pPr>
      <w:r>
        <w:t>вырастет revenue GH на аудитории страницы;</w:t>
      </w:r>
    </w:p>
    <w:p>
      <w:pPr>
        <w:numPr>
          <w:ilvl w:val="0"/>
          <w:numId w:val="6"/>
        </w:numPr>
      </w:pPr>
      <w:r>
        <w:t>вырастет количество transactions GH на аудитории страницы;</w:t>
      </w:r>
    </w:p>
    <w:p>
      <w:pPr>
        <w:numPr>
          <w:ilvl w:val="0"/>
          <w:numId w:val="6"/>
        </w:numPr>
      </w:pPr>
      <w:r>
        <w:t>вырастет hub ARPPU сегмента посетителей VIP Privileges.</w:t>
      </w:r>
    </w:p>
    <w:p>
      <w:r>
        <w:rPr>
          <w:b/>
        </w:rPr>
        <w:t>Целевые метрики:</w:t>
      </w:r>
    </w:p>
    <w:p>
      <w:pPr>
        <w:numPr>
          <w:ilvl w:val="0"/>
          <w:numId w:val="6"/>
        </w:numPr>
      </w:pPr>
      <w:r>
        <w:t>revenue GH на аудитории страницы VIP Privileges;</w:t>
      </w:r>
    </w:p>
    <w:p>
      <w:pPr>
        <w:numPr>
          <w:ilvl w:val="0"/>
          <w:numId w:val="6"/>
        </w:numPr>
      </w:pPr>
      <w:r>
        <w:t>transactions GH на аудитории страницы VIP Privileges;</w:t>
      </w:r>
    </w:p>
    <w:p>
      <w:pPr>
        <w:numPr>
          <w:ilvl w:val="0"/>
          <w:numId w:val="6"/>
        </w:numPr>
      </w:pPr>
      <w:r>
        <w:t>hub ARPPU сегмента посетителей VIP Privileges;</w:t>
      </w:r>
    </w:p>
    <w:p>
      <w:pPr>
        <w:numPr>
          <w:ilvl w:val="0"/>
          <w:numId w:val="6"/>
        </w:numPr>
      </w:pPr>
      <w:r>
        <w:t>конверсия из показа акции в покупку.</w:t>
      </w:r>
    </w:p>
    <w:p>
      <w:r>
        <w:rPr>
          <w:b/>
        </w:rPr>
        <w:t>Основной риск:</w:t>
      </w:r>
    </w:p>
    <w:p>
      <w:pPr>
        <w:numPr>
          <w:ilvl w:val="0"/>
          <w:numId w:val="6"/>
        </w:numPr>
      </w:pPr>
      <w:r>
        <w:t>акция будет не создавать новую коммерческую ценность, а в основном перераспределять уже существующие покупки внутри GH.</w:t>
      </w:r>
    </w:p>
    <w:p>
      <w:pPr>
        <w:pStyle w:val="Heading2"/>
      </w:pPr>
      <w:r>
        <w:t>Дополнительная гипотеза — перенос части выручки в GH</w:t>
      </w:r>
    </w:p>
    <w:p>
      <w:r>
        <w:t>Если ту же акцию показать игрокам, которые платят в приложении в целом, но при этом заходят на страницу VIP Privileges, то часть их платежей удастся перенаправить в GH, потому что мы перехватываем уже существующий интерес к VIP-ценности и даем игроку релевантный повод платить именно через хаб.</w:t>
      </w:r>
    </w:p>
    <w:p>
      <w:r>
        <w:rPr>
          <w:b/>
        </w:rPr>
        <w:t>Ожидаемые изменения поведения:</w:t>
      </w:r>
    </w:p>
    <w:p>
      <w:pPr>
        <w:numPr>
          <w:ilvl w:val="0"/>
          <w:numId w:val="6"/>
        </w:numPr>
      </w:pPr>
      <w:r>
        <w:t>игроки, которые платят в приложении, но не обязательно в GH, будут чаще выбирать GH как канал покупки;</w:t>
      </w:r>
    </w:p>
    <w:p>
      <w:pPr>
        <w:numPr>
          <w:ilvl w:val="0"/>
          <w:numId w:val="6"/>
        </w:numPr>
      </w:pPr>
      <w:r>
        <w:t>вырастет доля revenue GH от общего revenue на этой аудитории;</w:t>
      </w:r>
    </w:p>
    <w:p>
      <w:pPr>
        <w:numPr>
          <w:ilvl w:val="0"/>
          <w:numId w:val="6"/>
        </w:numPr>
      </w:pPr>
      <w:r>
        <w:t>вырастет доля transactions GH от общего количества транзакций на этой аудитории.</w:t>
      </w:r>
    </w:p>
    <w:p>
      <w:r>
        <w:rPr>
          <w:b/>
        </w:rPr>
        <w:t>Целевые метрики:</w:t>
      </w:r>
    </w:p>
    <w:p>
      <w:pPr>
        <w:numPr>
          <w:ilvl w:val="0"/>
          <w:numId w:val="6"/>
        </w:numPr>
      </w:pPr>
      <w:r>
        <w:t>% revenue GH от общего revenue на аудитории page visitors;</w:t>
      </w:r>
    </w:p>
    <w:p>
      <w:pPr>
        <w:numPr>
          <w:ilvl w:val="0"/>
          <w:numId w:val="6"/>
        </w:numPr>
      </w:pPr>
      <w:r>
        <w:t>% transactions GH от общего количества транзакций на аудитории page visitors;</w:t>
      </w:r>
    </w:p>
    <w:p>
      <w:pPr>
        <w:numPr>
          <w:ilvl w:val="0"/>
          <w:numId w:val="6"/>
        </w:numPr>
      </w:pPr>
      <w:r>
        <w:t>изменение доли GH как платежного канала на аудитории страницы.</w:t>
      </w:r>
    </w:p>
    <w:p>
      <w:r>
        <w:rPr>
          <w:b/>
        </w:rPr>
        <w:t>Основной риск:</w:t>
      </w:r>
    </w:p>
    <w:p>
      <w:pPr>
        <w:numPr>
          <w:ilvl w:val="0"/>
          <w:numId w:val="6"/>
        </w:numPr>
      </w:pPr>
      <w:r>
        <w:t>мы увидим только перераспределение канала покупки без достаточного положительного эффекта для бизнеса после учета каннибализации.</w:t>
      </w:r>
    </w:p>
    <w:p>
      <w:pPr>
        <w:pStyle w:val="Heading1"/>
      </w:pPr>
      <w:r>
        <w:t>Проблема и бизнес-задача</w:t>
      </w:r>
    </w:p>
    <w:p>
      <w:r>
        <w:t>Страница VIP Privileges уже собирает аудиторию с явным интересом к VIP-тематике, но этот интерес пока не оформлен как отдельная коммерческая точка входа. Бизнес-задача фичи — превратить интерес к VIP-прогрессии в понятный monetization-сценарий через релевантный оффер, который усиливает ценность покупки именно в координате VIP.</w:t>
      </w:r>
    </w:p>
    <w:p>
      <w:r>
        <w:t>При этом здесь важно не смешивать два разных бизнес-эффекта:</w:t>
      </w:r>
    </w:p>
    <w:p>
      <w:pPr>
        <w:numPr>
          <w:ilvl w:val="0"/>
          <w:numId w:val="6"/>
        </w:numPr>
      </w:pPr>
      <w:r>
        <w:t>усиление monetization внутри GH на уже ценной аудитории GH payers;</w:t>
      </w:r>
    </w:p>
    <w:p>
      <w:pPr>
        <w:numPr>
          <w:ilvl w:val="0"/>
          <w:numId w:val="6"/>
        </w:numPr>
      </w:pPr>
      <w:r>
        <w:t>перенос части выручки в GH от игроков, которые платят в приложении в целом.</w:t>
      </w:r>
    </w:p>
    <w:p>
      <w:r>
        <w:t>Фича будет иметь реальную ценность только в том случае, если даст положительный net effect, а не просто перераспределит уже существующие покупки между поверхностями или каналами.</w:t>
      </w:r>
    </w:p>
    <w:p>
      <w:pPr>
        <w:pStyle w:val="Heading1"/>
      </w:pPr>
      <w:r>
        <w:t>Почему placement на странице VIP Privileges уместен</w:t>
      </w:r>
    </w:p>
    <w:p>
      <w:r>
        <w:t>С точки зрения продукта акция на странице VIP Privileges выглядит уместной, потому что мы работаем не со случайным трафиком, а с аудиторией, которая уже:</w:t>
      </w:r>
    </w:p>
    <w:p>
      <w:pPr>
        <w:numPr>
          <w:ilvl w:val="0"/>
          <w:numId w:val="6"/>
        </w:numPr>
      </w:pPr>
      <w:r>
        <w:t>интересуется VIP-тематикой;</w:t>
      </w:r>
    </w:p>
    <w:p>
      <w:pPr>
        <w:numPr>
          <w:ilvl w:val="0"/>
          <w:numId w:val="6"/>
        </w:numPr>
      </w:pPr>
      <w:r>
        <w:t>приносит непропорционально большую долю выручки GH;</w:t>
      </w:r>
    </w:p>
    <w:p>
      <w:pPr>
        <w:numPr>
          <w:ilvl w:val="0"/>
          <w:numId w:val="6"/>
        </w:numPr>
      </w:pPr>
      <w:r>
        <w:t>демонстрирует готовность платить именно в связке с VIP-ценностью.</w:t>
      </w:r>
    </w:p>
    <w:p>
      <w:r>
        <w:t>Это делает страницу сильным кандидатом для продажи акции с повышенным количеством VIP-очков. Такая механика продолжает контекст страницы, попадает в релевантную мотивацию пользователя и размещается на поверхности, где уже есть high-value intent.</w:t>
      </w:r>
    </w:p>
    <w:p>
      <w:pPr>
        <w:pStyle w:val="Heading1"/>
      </w:pPr>
      <w:r>
        <w:t>Предлагаемое решение для MVP</w:t>
      </w:r>
    </w:p>
    <w:p>
      <w:r>
        <w:t>В первой версии механику имеет смысл запускать как временную акцию на повышенное количество VIP-очков в формате pop-up при открытии страницы VIP Privileges.</w:t>
      </w:r>
    </w:p>
    <w:p>
      <w:r>
        <w:rPr>
          <w:b/>
        </w:rPr>
        <w:t>Рабочий MVP-сценарий:</w:t>
      </w:r>
    </w:p>
    <w:p>
      <w:pPr>
        <w:numPr>
          <w:ilvl w:val="0"/>
          <w:numId w:val="6"/>
        </w:numPr>
      </w:pPr>
      <w:r>
        <w:t>пользователь заходит на страницу VIP Privileges;</w:t>
      </w:r>
    </w:p>
    <w:p>
      <w:pPr>
        <w:numPr>
          <w:ilvl w:val="0"/>
          <w:numId w:val="6"/>
        </w:numPr>
      </w:pPr>
      <w:r>
        <w:t>при открытии страницы видит pop-up с оффером на повышенное количество VIP-очков;</w:t>
      </w:r>
    </w:p>
    <w:p>
      <w:pPr>
        <w:numPr>
          <w:ilvl w:val="0"/>
          <w:numId w:val="6"/>
        </w:numPr>
      </w:pPr>
      <w:r>
        <w:t>оффер ограничен по времени и содержит понятный CTA на покупку;</w:t>
      </w:r>
    </w:p>
    <w:p>
      <w:pPr>
        <w:numPr>
          <w:ilvl w:val="0"/>
          <w:numId w:val="6"/>
        </w:numPr>
      </w:pPr>
      <w:r>
        <w:t>после покупки пользователь получает базовые VIP-очки и бонус по акции;</w:t>
      </w:r>
    </w:p>
    <w:p>
      <w:pPr>
        <w:numPr>
          <w:ilvl w:val="0"/>
          <w:numId w:val="6"/>
        </w:numPr>
      </w:pPr>
      <w:r>
        <w:t>в этой же сессии pop-up больше не показывается повторно.</w:t>
      </w:r>
    </w:p>
    <w:p>
      <w:r>
        <w:rPr>
          <w:b/>
        </w:rPr>
        <w:t>Почему такой формат подходит для первой итерации:</w:t>
      </w:r>
    </w:p>
    <w:p>
      <w:pPr>
        <w:numPr>
          <w:ilvl w:val="0"/>
          <w:numId w:val="6"/>
        </w:numPr>
      </w:pPr>
      <w:r>
        <w:t>он напрямую связан с intent страницы;</w:t>
      </w:r>
    </w:p>
    <w:p>
      <w:pPr>
        <w:numPr>
          <w:ilvl w:val="0"/>
          <w:numId w:val="6"/>
        </w:numPr>
      </w:pPr>
      <w:r>
        <w:t>не требует полноценной системы промо-механик по всему GH;</w:t>
      </w:r>
    </w:p>
    <w:p>
      <w:pPr>
        <w:numPr>
          <w:ilvl w:val="0"/>
          <w:numId w:val="6"/>
        </w:numPr>
      </w:pPr>
      <w:r>
        <w:t>позволяет быстро проверить product-market fit placement-а;</w:t>
      </w:r>
    </w:p>
    <w:p>
      <w:pPr>
        <w:numPr>
          <w:ilvl w:val="0"/>
          <w:numId w:val="6"/>
        </w:numPr>
      </w:pPr>
      <w:r>
        <w:t>дает чистую и интерпретируемую воронку: показ, клик, покупка, начисление.</w:t>
      </w:r>
    </w:p>
    <w:p>
      <w:pPr>
        <w:pStyle w:val="Heading1"/>
      </w:pPr>
      <w:r>
        <w:t>Как принимается решение по результатам проверки</w:t>
      </w:r>
    </w:p>
    <w:p>
      <w:r>
        <w:t>Гипотеза считается подтвержденной, если акция на странице VIP Privileges приводит к заметному росту monetization-метрик именно по аудитории страницы и при этом итоговый эффект остается положительным после учета каннибализации.</w:t>
      </w:r>
    </w:p>
    <w:p>
      <w:r>
        <w:rPr>
          <w:b/>
        </w:rPr>
        <w:t>Для основной гипотезы это означает:</w:t>
      </w:r>
    </w:p>
    <w:p>
      <w:pPr>
        <w:numPr>
          <w:ilvl w:val="0"/>
          <w:numId w:val="6"/>
        </w:numPr>
      </w:pPr>
      <w:r>
        <w:t>GH payers, заинтересованные страницей, начинают приносить в хаб больше денег;</w:t>
      </w:r>
    </w:p>
    <w:p>
      <w:pPr>
        <w:numPr>
          <w:ilvl w:val="0"/>
          <w:numId w:val="6"/>
        </w:numPr>
      </w:pPr>
      <w:r>
        <w:t>transactions GH на этой аудитории растут;</w:t>
      </w:r>
    </w:p>
    <w:p>
      <w:pPr>
        <w:numPr>
          <w:ilvl w:val="0"/>
          <w:numId w:val="6"/>
        </w:numPr>
      </w:pPr>
      <w:r>
        <w:t>рост не сводится только к перераспределению уже существующих GH-покупок.</w:t>
      </w:r>
    </w:p>
    <w:p>
      <w:r>
        <w:rPr>
          <w:b/>
        </w:rPr>
        <w:t>Для дополнительной гипотезы это означает:</w:t>
      </w:r>
    </w:p>
    <w:p>
      <w:pPr>
        <w:numPr>
          <w:ilvl w:val="0"/>
          <w:numId w:val="6"/>
        </w:numPr>
      </w:pPr>
      <w:r>
        <w:t>игроки, которые уже платят в приложении, начинают чаще платить через GH;</w:t>
      </w:r>
    </w:p>
    <w:p>
      <w:pPr>
        <w:numPr>
          <w:ilvl w:val="0"/>
          <w:numId w:val="6"/>
        </w:numPr>
      </w:pPr>
      <w:r>
        <w:t>доля GH в их revenue и transactions растет;</w:t>
      </w:r>
    </w:p>
    <w:p>
      <w:pPr>
        <w:numPr>
          <w:ilvl w:val="0"/>
          <w:numId w:val="6"/>
        </w:numPr>
      </w:pPr>
      <w:r>
        <w:t>этот сдвиг имеет положительный бизнес-эффект, а не просто меняет канал без достаточной выгоды.</w:t>
      </w:r>
    </w:p>
    <w:p>
      <w:r>
        <w:t>Гипотеза считается не подтвержденной или частично подтвержденной, если акция не дает заметного роста по ключевым метрикам либо если каннибализация делает итоговый эффект недостаточным или отрицательным.</w:t>
      </w:r>
    </w:p>
    <w:p>
      <w:pPr>
        <w:pStyle w:val="Heading1"/>
      </w:pPr>
      <w:r>
        <w:t>Что делаем в этих исходах</w:t>
      </w:r>
    </w:p>
    <w:p>
      <w:r>
        <w:t>Если гипотеза подтверждается, следующим шагом имеет смысл:</w:t>
      </w:r>
    </w:p>
    <w:p>
      <w:pPr>
        <w:numPr>
          <w:ilvl w:val="0"/>
          <w:numId w:val="6"/>
        </w:numPr>
      </w:pPr>
      <w:r>
        <w:t>закрепить акцию на странице;</w:t>
      </w:r>
    </w:p>
    <w:p>
      <w:pPr>
        <w:numPr>
          <w:ilvl w:val="0"/>
          <w:numId w:val="6"/>
        </w:numPr>
      </w:pPr>
      <w:r>
        <w:t>доработать оффер под наиболее ценные сегменты;</w:t>
      </w:r>
    </w:p>
    <w:p>
      <w:pPr>
        <w:numPr>
          <w:ilvl w:val="0"/>
          <w:numId w:val="6"/>
        </w:numPr>
      </w:pPr>
      <w:r>
        <w:t>отдельно протестировать repeat visitors страницы;</w:t>
      </w:r>
    </w:p>
    <w:p>
      <w:pPr>
        <w:numPr>
          <w:ilvl w:val="0"/>
          <w:numId w:val="6"/>
        </w:numPr>
      </w:pPr>
      <w:r>
        <w:t>вынести в отдельную оптимизацию силу бонуса, частоту показа и сегментацию аудитории.</w:t>
      </w:r>
    </w:p>
    <w:p>
      <w:r>
        <w:t>Если гипотеза не подтверждается, нужно отдельно проверить:</w:t>
      </w:r>
    </w:p>
    <w:p>
      <w:pPr>
        <w:numPr>
          <w:ilvl w:val="0"/>
          <w:numId w:val="6"/>
        </w:numPr>
      </w:pPr>
      <w:r>
        <w:t>проблема ли в самом placement-е;</w:t>
      </w:r>
    </w:p>
    <w:p>
      <w:pPr>
        <w:numPr>
          <w:ilvl w:val="0"/>
          <w:numId w:val="6"/>
        </w:numPr>
      </w:pPr>
      <w:r>
        <w:t>проблема ли в типе оффера;</w:t>
      </w:r>
    </w:p>
    <w:p>
      <w:pPr>
        <w:numPr>
          <w:ilvl w:val="0"/>
          <w:numId w:val="6"/>
        </w:numPr>
      </w:pPr>
      <w:r>
        <w:t>достаточно ли силен бонус VIP-очков;</w:t>
      </w:r>
    </w:p>
    <w:p>
      <w:pPr>
        <w:numPr>
          <w:ilvl w:val="0"/>
          <w:numId w:val="6"/>
        </w:numPr>
      </w:pPr>
      <w:r>
        <w:t>насколько удачна упаковка предложения;</w:t>
      </w:r>
    </w:p>
    <w:p>
      <w:pPr>
        <w:numPr>
          <w:ilvl w:val="0"/>
          <w:numId w:val="6"/>
        </w:numPr>
      </w:pPr>
      <w:r>
        <w:t>подходит ли страница для прямой продажи или лучше работает как точка прогрева интереса.</w:t>
      </w:r>
    </w:p>
    <w:p>
      <w:pPr>
        <w:pStyle w:val="Heading2"/>
      </w:pPr>
      <w:r>
        <w:t>Возможные риски и решения</w:t>
      </w:r>
    </w:p>
    <w:tbl>
      <w:tblPr>
        <w:tblStyle w:val="Table1"/>
        <w:tblW w:w="9360" w:type="dxa"/>
        <w:jc w:val="left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  <w:tblLook w:val="0600"/>
      </w:tblPr>
      <w:tblGrid>
        <w:gridCol w:w="2200"/>
        <w:gridCol w:w="3400"/>
        <w:gridCol w:w="3760"/>
      </w:tblGrid>
      <w:tr>
        <w:tc>
          <w:tcPr>
            <w:tcW w:w="2200" w:type="dxa"/>
          </w:tcPr>
          <w:p>
            <w:r>
              <w:rPr>
                <w:b/>
              </w:rPr>
              <w:t>Риск</w:t>
            </w:r>
          </w:p>
        </w:tc>
        <w:tc>
          <w:tcPr>
            <w:tcW w:w="3400" w:type="dxa"/>
          </w:tcPr>
          <w:p>
            <w:r>
              <w:rPr>
                <w:b/>
              </w:rPr>
              <w:t>Как поймем</w:t>
            </w:r>
          </w:p>
        </w:tc>
        <w:tc>
          <w:tcPr>
            <w:tcW w:w="3760" w:type="dxa"/>
          </w:tcPr>
          <w:p>
            <w:r>
              <w:rPr>
                <w:b/>
              </w:rPr>
              <w:t>Что делаем</w:t>
            </w:r>
          </w:p>
        </w:tc>
      </w:tr>
      <w:tr>
        <w:tc>
          <w:tcPr>
            <w:tcW w:w="2200" w:type="dxa"/>
          </w:tcPr>
          <w:p>
            <w:r>
              <w:t>каннибализация покупок внутри GH.</w:t>
            </w:r>
          </w:p>
        </w:tc>
        <w:tc>
          <w:tcPr>
            <w:tcW w:w="3400" w:type="dxa"/>
          </w:tcPr>
          <w:p>
            <w:r>
              <w:t>revenue по акции растет, но общий uplift недостаточен, потому что акция замещает уже существующие покупки в GH.</w:t>
            </w:r>
          </w:p>
        </w:tc>
        <w:tc>
          <w:tcPr>
            <w:tcW w:w="3760" w:type="dxa"/>
          </w:tcPr>
          <w:p>
            <w:r>
              <w:t>отдельно считаем net effect после учета каннибализации и при необходимости ограничиваем сегмент показа, частоту показа или параметры акции.</w:t>
            </w:r>
          </w:p>
        </w:tc>
      </w:tr>
      <w:tr>
        <w:tc>
          <w:tcPr>
            <w:tcW w:w="2200" w:type="dxa"/>
          </w:tcPr>
          <w:p>
            <w:r>
              <w:t>раздражение у frequent visitors.</w:t>
            </w:r>
          </w:p>
        </w:tc>
        <w:tc>
          <w:tcPr>
            <w:tcW w:w="3400" w:type="dxa"/>
          </w:tcPr>
          <w:p>
            <w:r>
              <w:t>растут закрытия pop-up без взаимодействия, снижается вовлечение в страницу или частота возвратов на нее у наиболее активных посетителей.</w:t>
            </w:r>
          </w:p>
        </w:tc>
        <w:tc>
          <w:tcPr>
            <w:tcW w:w="3760" w:type="dxa"/>
          </w:tcPr>
          <w:p>
            <w:r>
              <w:t>ограничиваем частоту показа, добавляем cooldown и исключаем повторный показ в рамках одной сессии.</w:t>
            </w:r>
          </w:p>
        </w:tc>
      </w:tr>
      <w:tr>
        <w:tc>
          <w:tcPr>
            <w:tcW w:w="2200" w:type="dxa"/>
          </w:tcPr>
          <w:p>
            <w:r>
              <w:t>placement уместен, но сам оффер не попадает в intent.</w:t>
            </w:r>
          </w:p>
        </w:tc>
        <w:tc>
          <w:tcPr>
            <w:tcW w:w="3400" w:type="dxa"/>
          </w:tcPr>
          <w:p>
            <w:r>
              <w:t>пользователи страницы видят акцию, но не показывают значимого роста в покупках.</w:t>
            </w:r>
          </w:p>
        </w:tc>
        <w:tc>
          <w:tcPr>
            <w:tcW w:w="3760" w:type="dxa"/>
          </w:tcPr>
          <w:p>
            <w:r>
              <w:t>отдельно тестируем упаковку оффера, силу бонуса и формат размещения.</w:t>
            </w:r>
          </w:p>
        </w:tc>
      </w:tr>
      <w:tr>
        <w:tc>
          <w:tcPr>
            <w:tcW w:w="2200" w:type="dxa"/>
          </w:tcPr>
          <w:p>
            <w:r>
              <w:t>ускорение VIP-прогрессии окажется слишком сильным.</w:t>
            </w:r>
          </w:p>
        </w:tc>
        <w:tc>
          <w:tcPr>
            <w:tcW w:w="3400" w:type="dxa"/>
          </w:tcPr>
          <w:p>
            <w:r>
              <w:t>бонусные VIP-очки создают нежелательное влияние на VIP-экономику и прогрессию уровней.</w:t>
            </w:r>
          </w:p>
        </w:tc>
        <w:tc>
          <w:tcPr>
            <w:tcW w:w="3760" w:type="dxa"/>
          </w:tcPr>
          <w:p>
            <w:r>
              <w:t>согласуем допустимый множитель с владельцами VIP-экономики и ограничиваем MVP одним базовым вариантом акции.</w:t>
            </w:r>
          </w:p>
        </w:tc>
      </w:tr>
      <w:tr>
        <w:tc>
          <w:tcPr>
            <w:tcW w:w="2200" w:type="dxa"/>
          </w:tcPr>
          <w:p>
            <w:r>
              <w:t>отсутствие промо-инфраструктуры в GH затянет запуск.</w:t>
            </w:r>
          </w:p>
        </w:tc>
        <w:tc>
          <w:tcPr>
            <w:tcW w:w="3400" w:type="dxa"/>
          </w:tcPr>
          <w:p>
            <w:r>
              <w:t>разработка минимального сценария оказывается непропорционально дорогой относительно ценности теста.</w:t>
            </w:r>
          </w:p>
        </w:tc>
        <w:tc>
          <w:tcPr>
            <w:tcW w:w="3760" w:type="dxa"/>
          </w:tcPr>
          <w:p>
            <w:r>
              <w:t>ограничиваем MVP одним pop-up, одним типом оффера и серверным конфигом без попытки строить универсальную промо-систему с первого шага.</w:t>
            </w:r>
          </w:p>
        </w:tc>
      </w:tr>
    </w:tbl>
    <w:p>
      <w:pPr>
        <w:pStyle w:val="Heading1"/>
      </w:pPr>
      <w:r>
        <w:t>Аналитика</w:t>
      </w:r>
    </w:p>
    <w:p>
      <w:r>
        <w:t>Для корректной интерпретации результатов проверку нужно вести раздельно по двум аудиториям:</w:t>
      </w:r>
    </w:p>
    <w:p>
      <w:pPr>
        <w:numPr>
          <w:ilvl w:val="0"/>
          <w:numId w:val="6"/>
        </w:numPr>
      </w:pPr>
      <w:r>
        <w:t>GH payers, посещавшие страницу VIP Privileges;</w:t>
      </w:r>
    </w:p>
    <w:p>
      <w:pPr>
        <w:numPr>
          <w:ilvl w:val="0"/>
          <w:numId w:val="6"/>
        </w:numPr>
      </w:pPr>
      <w:r>
        <w:t>игроки, которые платят в приложении в целом и посещали страницу VIP Privileges.</w:t>
      </w:r>
    </w:p>
    <w:p>
      <w:r>
        <w:rPr>
          <w:b/>
        </w:rPr>
        <w:t>Это нужно, чтобы не смешивать два разных типа эффекта:</w:t>
      </w:r>
    </w:p>
    <w:p>
      <w:pPr>
        <w:numPr>
          <w:ilvl w:val="0"/>
          <w:numId w:val="6"/>
        </w:numPr>
      </w:pPr>
      <w:r>
        <w:t>рост monetization внутри GH;</w:t>
      </w:r>
    </w:p>
    <w:p>
      <w:pPr>
        <w:numPr>
          <w:ilvl w:val="0"/>
          <w:numId w:val="6"/>
        </w:numPr>
      </w:pPr>
      <w:r>
        <w:t>перенос части выручки в GH как канал.</w:t>
      </w:r>
    </w:p>
    <w:p>
      <w:pPr>
        <w:pStyle w:val="Heading2"/>
      </w:pPr>
      <w:r>
        <w:t>Вопросы к аналитикам</w:t>
      </w:r>
    </w:p>
    <w:p>
      <w:pPr>
        <w:numPr>
          <w:ilvl w:val="0"/>
          <w:numId w:val="6"/>
        </w:numPr>
      </w:pPr>
      <w:r>
        <w:t>Какой текущий объем revenue GH и transactions GH на аудитории, посещающей страницу VIP Privileges?</w:t>
      </w:r>
    </w:p>
    <w:p>
      <w:pPr>
        <w:numPr>
          <w:ilvl w:val="0"/>
          <w:numId w:val="6"/>
        </w:numPr>
      </w:pPr>
      <w:r>
        <w:t>Какую долю общей выручки хаба сегодня дает аудитория страницы VIP Privileges?</w:t>
      </w:r>
    </w:p>
    <w:p>
      <w:pPr>
        <w:numPr>
          <w:ilvl w:val="0"/>
          <w:numId w:val="6"/>
        </w:numPr>
      </w:pPr>
      <w:r>
        <w:t>Какой вклад в revenue GH дают GH payers, которые посещают эту страницу?</w:t>
      </w:r>
    </w:p>
    <w:p>
      <w:pPr>
        <w:numPr>
          <w:ilvl w:val="0"/>
          <w:numId w:val="6"/>
        </w:numPr>
      </w:pPr>
      <w:r>
        <w:t>Какой вклад в общую выручку приложения дают игроки, которые платят в приложении и при этом посещают страницу VIP Privileges?</w:t>
      </w:r>
    </w:p>
    <w:p>
      <w:pPr>
        <w:numPr>
          <w:ilvl w:val="0"/>
          <w:numId w:val="6"/>
        </w:numPr>
      </w:pPr>
      <w:r>
        <w:t>Какая доля их платежей уже сейчас проходит через GH?</w:t>
      </w:r>
    </w:p>
    <w:p>
      <w:pPr>
        <w:numPr>
          <w:ilvl w:val="0"/>
          <w:numId w:val="6"/>
        </w:numPr>
      </w:pPr>
      <w:r>
        <w:t>Как выглядит разница между first-time visitors и repeat visitors страницы с точки зрения monetization?</w:t>
      </w:r>
    </w:p>
    <w:p>
      <w:pPr>
        <w:numPr>
          <w:ilvl w:val="0"/>
          <w:numId w:val="6"/>
        </w:numPr>
      </w:pPr>
      <w:r>
        <w:t>Какой объем текущих покупок может быть каннибализирован при запуске акции на этой поверхности?</w:t>
      </w:r>
    </w:p>
    <w:p>
      <w:pPr>
        <w:numPr>
          <w:ilvl w:val="0"/>
          <w:numId w:val="6"/>
        </w:numPr>
      </w:pPr>
      <w:r>
        <w:t>Какова доля игроков на максимальном VIP-уровне среди посетителей страницы?</w:t>
      </w:r>
    </w:p>
    <w:p>
      <w:pPr>
        <w:pStyle w:val="Heading2"/>
      </w:pPr>
      <w:r>
        <w:t>Целевые метрики</w:t>
      </w:r>
    </w:p>
    <w:tbl>
      <w:tblPr>
        <w:tblStyle w:val="Table3"/>
        <w:tblW w:w="9360" w:type="dxa"/>
        <w:jc w:val="left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  <w:tblLook w:val="0600"/>
      </w:tblPr>
      <w:tblGrid>
        <w:gridCol w:w="2550"/>
        <w:gridCol w:w="1700"/>
        <w:gridCol w:w="2200"/>
        <w:gridCol w:w="2910"/>
      </w:tblGrid>
      <w:tr>
        <w:tc>
          <w:tcPr>
            <w:tcW w:w="2550" w:type="dxa"/>
          </w:tcPr>
          <w:p>
            <w:r>
              <w:rPr>
                <w:b/>
              </w:rPr>
              <w:t>Метрика</w:t>
            </w:r>
          </w:p>
        </w:tc>
        <w:tc>
          <w:tcPr>
            <w:tcW w:w="1700" w:type="dxa"/>
          </w:tcPr>
          <w:p>
            <w:r>
              <w:rPr>
                <w:b/>
              </w:rPr>
              <w:t>Текущее значение</w:t>
            </w:r>
          </w:p>
        </w:tc>
        <w:tc>
          <w:tcPr>
            <w:tcW w:w="2200" w:type="dxa"/>
          </w:tcPr>
          <w:p>
            <w:r>
              <w:rPr>
                <w:b/>
              </w:rPr>
              <w:t>Ожидаемое изменение</w:t>
            </w:r>
          </w:p>
        </w:tc>
        <w:tc>
          <w:tcPr>
            <w:tcW w:w="2910" w:type="dxa"/>
          </w:tcPr>
          <w:p>
            <w:r>
              <w:rPr>
                <w:b/>
              </w:rPr>
              <w:t>Как измеряем</w:t>
            </w:r>
          </w:p>
        </w:tc>
      </w:tr>
      <w:tr>
        <w:tc>
          <w:tcPr>
            <w:tcW w:w="2550" w:type="dxa"/>
          </w:tcPr>
          <w:p>
            <w:r>
              <w:t>Revenue GH на аудитории страницы VIP Privileges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Рост относительно контроля</w:t>
            </w:r>
          </w:p>
        </w:tc>
        <w:tc>
          <w:tcPr>
            <w:tcW w:w="2910" w:type="dxa"/>
          </w:tcPr>
          <w:p>
            <w:r>
              <w:t>AB test / revenue on page audience</w:t>
            </w:r>
          </w:p>
        </w:tc>
      </w:tr>
      <w:tr>
        <w:tc>
          <w:tcPr>
            <w:tcW w:w="2550" w:type="dxa"/>
          </w:tcPr>
          <w:p>
            <w:r>
              <w:t>Transactions GH на аудитории страницы VIP Privileges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Рост относительно контроля</w:t>
            </w:r>
          </w:p>
        </w:tc>
        <w:tc>
          <w:tcPr>
            <w:tcW w:w="2910" w:type="dxa"/>
          </w:tcPr>
          <w:p>
            <w:r>
              <w:t>AB test / transactions on page audience</w:t>
            </w:r>
          </w:p>
        </w:tc>
      </w:tr>
      <w:tr>
        <w:tc>
          <w:tcPr>
            <w:tcW w:w="2550" w:type="dxa"/>
          </w:tcPr>
          <w:p>
            <w:r>
              <w:t>Hub ARPPU сегмента page visitors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Рост относительно контроля</w:t>
            </w:r>
          </w:p>
        </w:tc>
        <w:tc>
          <w:tcPr>
            <w:tcW w:w="2910" w:type="dxa"/>
          </w:tcPr>
          <w:p>
            <w:r>
              <w:t>Сравнение ARPPU тест / контроль</w:t>
            </w:r>
          </w:p>
        </w:tc>
      </w:tr>
      <w:tr>
        <w:tc>
          <w:tcPr>
            <w:tcW w:w="2550" w:type="dxa"/>
          </w:tcPr>
          <w:p>
            <w:r>
              <w:t>% revenue GH от общего revenue на аудитории page visitors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Рост относительно контроля</w:t>
            </w:r>
          </w:p>
        </w:tc>
        <w:tc>
          <w:tcPr>
            <w:tcW w:w="2910" w:type="dxa"/>
          </w:tcPr>
          <w:p>
            <w:r>
              <w:t>Сравнение GH share на аудитории page visitors</w:t>
            </w:r>
          </w:p>
        </w:tc>
      </w:tr>
      <w:tr>
        <w:tc>
          <w:tcPr>
            <w:tcW w:w="2550" w:type="dxa"/>
          </w:tcPr>
          <w:p>
            <w:r>
              <w:t>% transactions GH от общего количества транзакций на аудитории page visitors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Рост относительно контроля</w:t>
            </w:r>
          </w:p>
        </w:tc>
        <w:tc>
          <w:tcPr>
            <w:tcW w:w="2910" w:type="dxa"/>
          </w:tcPr>
          <w:p>
            <w:r>
              <w:t>Сравнение GH transaction share на аудитории page visitors</w:t>
            </w:r>
          </w:p>
        </w:tc>
      </w:tr>
      <w:tr>
        <w:tc>
          <w:tcPr>
            <w:tcW w:w="2550" w:type="dxa"/>
          </w:tcPr>
          <w:p>
            <w:r>
              <w:t>Net effect после учета каннибализации</w:t>
            </w:r>
          </w:p>
        </w:tc>
        <w:tc>
          <w:tcPr>
            <w:tcW w:w="1700" w:type="dxa"/>
          </w:tcPr>
          <w:p>
            <w:r>
              <w:t>Нужно замерить</w:t>
            </w:r>
          </w:p>
        </w:tc>
        <w:tc>
          <w:tcPr>
            <w:tcW w:w="2200" w:type="dxa"/>
          </w:tcPr>
          <w:p>
            <w:r>
              <w:t>Положительный итоговый эффект</w:t>
            </w:r>
          </w:p>
        </w:tc>
        <w:tc>
          <w:tcPr>
            <w:tcW w:w="2910" w:type="dxa"/>
          </w:tcPr>
          <w:p>
            <w:r>
              <w:t>Сравнение uplift и потерь от каннибализации</w:t>
            </w:r>
          </w:p>
        </w:tc>
      </w:tr>
    </w:tbl>
    <w:p>
      <w:pPr>
        <w:pStyle w:val="Heading1"/>
      </w:pPr>
      <w:r>
        <w:t>User Story</w:t>
      </w:r>
    </w:p>
    <w:p>
      <w:pPr>
        <w:pStyle w:val="Heading2"/>
      </w:pPr>
      <w:r>
        <w:t>Точки входа</w:t>
      </w:r>
    </w:p>
    <w:p>
      <w:r>
        <w:t>Основная точка входа — открытие вкладки VIP Privileges в Games Hub. В первой версии оффер показывается именно на этой поверхности и не требует отдельного маркетингового трафика.</w:t>
      </w:r>
    </w:p>
    <w:p>
      <w:pPr>
        <w:pStyle w:val="Heading2"/>
      </w:pPr>
      <w:r>
        <w:t>Core Loop</w:t>
      </w:r>
    </w:p>
    <w:p>
      <w:pPr>
        <w:numPr>
          <w:ilvl w:val="0"/>
          <w:numId w:val="6"/>
        </w:numPr>
      </w:pPr>
      <w:r>
        <w:t>пользователь заходит в Games Hub;</w:t>
      </w:r>
    </w:p>
    <w:p>
      <w:pPr>
        <w:numPr>
          <w:ilvl w:val="0"/>
          <w:numId w:val="6"/>
        </w:numPr>
      </w:pPr>
      <w:r>
        <w:t>открывает страницу VIP Privileges, чтобы посмотреть статус, прогресс и привилегии;</w:t>
      </w:r>
    </w:p>
    <w:p>
      <w:pPr>
        <w:numPr>
          <w:ilvl w:val="0"/>
          <w:numId w:val="6"/>
        </w:numPr>
      </w:pPr>
      <w:r>
        <w:t>при загрузке страницы видит pop-up с временной акцией на повышенное количество VIP-очков;</w:t>
      </w:r>
    </w:p>
    <w:p>
      <w:pPr>
        <w:numPr>
          <w:ilvl w:val="0"/>
          <w:numId w:val="6"/>
        </w:numPr>
      </w:pPr>
      <w:r>
        <w:t>видит описание бонуса, ограничение по времени, CTA на покупку и возможность закрыть pop-up;</w:t>
      </w:r>
    </w:p>
    <w:p>
      <w:pPr>
        <w:numPr>
          <w:ilvl w:val="0"/>
          <w:numId w:val="6"/>
        </w:numPr>
      </w:pPr>
      <w:r>
        <w:t>либо переходит в стандартный GH checkout и совершает покупку с бонусными VIP-очками;</w:t>
      </w:r>
    </w:p>
    <w:p>
      <w:pPr>
        <w:numPr>
          <w:ilvl w:val="0"/>
          <w:numId w:val="6"/>
        </w:numPr>
      </w:pPr>
      <w:r>
        <w:t>либо закрывает pop-up и продолжает стандартный сценарий на странице;</w:t>
      </w:r>
    </w:p>
    <w:p>
      <w:pPr>
        <w:numPr>
          <w:ilvl w:val="0"/>
          <w:numId w:val="6"/>
        </w:numPr>
      </w:pPr>
      <w:r>
        <w:t>в рамках этой сессии акция повторно не показывается.</w:t>
      </w:r>
    </w:p>
    <w:p>
      <w:pPr>
        <w:pStyle w:val="Heading2"/>
      </w:pPr>
      <w:r>
        <w:t>Ключевые экраны</w:t>
      </w:r>
    </w:p>
    <w:p>
      <w:pPr>
        <w:numPr>
          <w:ilvl w:val="0"/>
          <w:numId w:val="6"/>
        </w:numPr>
      </w:pPr>
      <w:r>
        <w:t>pop-up акции: заголовок оффера, визуал VIP-очков, таймер, CTA, кнопка закрытия;</w:t>
      </w:r>
    </w:p>
    <w:p>
      <w:pPr>
        <w:numPr>
          <w:ilvl w:val="0"/>
          <w:numId w:val="6"/>
        </w:numPr>
      </w:pPr>
      <w:r>
        <w:t>экран покупки: стандартный GH checkout с акцентом на начисление бонусных VIP-очков;</w:t>
      </w:r>
    </w:p>
    <w:p>
      <w:pPr>
        <w:numPr>
          <w:ilvl w:val="0"/>
          <w:numId w:val="6"/>
        </w:numPr>
      </w:pPr>
      <w:r>
        <w:t>экран подтверждения: сколько VIP-очков начислено, включая бонусную часть, и как это влияет на VIP-прогресс.</w:t>
      </w:r>
    </w:p>
    <w:p>
      <w:pPr>
        <w:pStyle w:val="Heading2"/>
      </w:pPr>
      <w:r>
        <w:t>Edge Cases</w:t>
      </w:r>
    </w:p>
    <w:p>
      <w:pPr>
        <w:numPr>
          <w:ilvl w:val="0"/>
          <w:numId w:val="6"/>
        </w:numPr>
      </w:pPr>
      <w:r>
        <w:t>игрок уже находится на максимальном VIP-уровне;</w:t>
      </w:r>
    </w:p>
    <w:p>
      <w:pPr>
        <w:numPr>
          <w:ilvl w:val="0"/>
          <w:numId w:val="6"/>
        </w:numPr>
      </w:pPr>
      <w:r>
        <w:t>игрок уже купил по акции в этой сессии;</w:t>
      </w:r>
    </w:p>
    <w:p>
      <w:pPr>
        <w:numPr>
          <w:ilvl w:val="0"/>
          <w:numId w:val="6"/>
        </w:numPr>
      </w:pPr>
      <w:r>
        <w:t>таймер акции истек, пока pop-up открыт;</w:t>
      </w:r>
    </w:p>
    <w:p>
      <w:pPr>
        <w:numPr>
          <w:ilvl w:val="0"/>
          <w:numId w:val="6"/>
        </w:numPr>
      </w:pPr>
      <w:r>
        <w:t>игрок не является GH payer;</w:t>
      </w:r>
    </w:p>
    <w:p>
      <w:pPr>
        <w:numPr>
          <w:ilvl w:val="0"/>
          <w:numId w:val="6"/>
        </w:numPr>
      </w:pPr>
      <w:r>
        <w:t>пользователь закрыл pop-up без действия.</w:t>
      </w:r>
    </w:p>
    <w:p>
      <w:pPr>
        <w:pStyle w:val="Heading1"/>
      </w:pPr>
      <w:r>
        <w:t>Реализация</w:t>
      </w:r>
    </w:p>
    <w:p>
      <w:pPr>
        <w:pStyle w:val="Heading2"/>
      </w:pPr>
      <w:r>
        <w:t>Сервер</w:t>
      </w:r>
    </w:p>
    <w:p>
      <w:pPr>
        <w:numPr>
          <w:ilvl w:val="0"/>
          <w:numId w:val="6"/>
        </w:numPr>
      </w:pPr>
      <w:r>
        <w:t>конфиг акции: сила бонуса, длительность, cooldown, eligible-аудитория;</w:t>
      </w:r>
    </w:p>
    <w:p>
      <w:pPr>
        <w:numPr>
          <w:ilvl w:val="0"/>
          <w:numId w:val="6"/>
        </w:numPr>
      </w:pPr>
      <w:r>
        <w:t>логика начисления бонусных VIP-очков при покупке по акции;</w:t>
      </w:r>
    </w:p>
    <w:p>
      <w:pPr>
        <w:numPr>
          <w:ilvl w:val="0"/>
          <w:numId w:val="6"/>
        </w:numPr>
      </w:pPr>
      <w:r>
        <w:t>логика eligibility: кому показывать акцию, а кому нет;</w:t>
      </w:r>
    </w:p>
    <w:p>
      <w:pPr>
        <w:numPr>
          <w:ilvl w:val="0"/>
          <w:numId w:val="6"/>
        </w:numPr>
      </w:pPr>
      <w:r>
        <w:t>логирование показа pop-up, закрытия, клика, покупки и начисления бонуса.</w:t>
      </w:r>
    </w:p>
    <w:p>
      <w:pPr>
        <w:pStyle w:val="Heading2"/>
      </w:pPr>
      <w:r>
        <w:t>Клиент</w:t>
      </w:r>
    </w:p>
    <w:p>
      <w:pPr>
        <w:numPr>
          <w:ilvl w:val="0"/>
          <w:numId w:val="6"/>
        </w:numPr>
      </w:pPr>
      <w:r>
        <w:t>pop-up на странице VIP Privileges;</w:t>
      </w:r>
    </w:p>
    <w:p>
      <w:pPr>
        <w:numPr>
          <w:ilvl w:val="0"/>
          <w:numId w:val="6"/>
        </w:numPr>
      </w:pPr>
      <w:r>
        <w:t>запрос к серверу при открытии страницы на наличие активной акции для игрока;</w:t>
      </w:r>
    </w:p>
    <w:p>
      <w:pPr>
        <w:numPr>
          <w:ilvl w:val="0"/>
          <w:numId w:val="6"/>
        </w:numPr>
      </w:pPr>
      <w:r>
        <w:t>отображение оффера, таймера и CTA;</w:t>
      </w:r>
    </w:p>
    <w:p>
      <w:pPr>
        <w:numPr>
          <w:ilvl w:val="0"/>
          <w:numId w:val="6"/>
        </w:numPr>
      </w:pPr>
      <w:r>
        <w:t>логика показа не чаще одного раза в сессию и с учетом cooldown;</w:t>
      </w:r>
    </w:p>
    <w:p>
      <w:pPr>
        <w:numPr>
          <w:ilvl w:val="0"/>
          <w:numId w:val="6"/>
        </w:numPr>
      </w:pPr>
      <w:r>
        <w:t>экран подтверждения с корректной подачей базовых и бонусных VIP-очков.</w:t>
      </w:r>
    </w:p>
    <w:p>
      <w:pPr>
        <w:pStyle w:val="Heading2"/>
      </w:pPr>
      <w:r>
        <w:t>Переиспользование</w:t>
      </w:r>
    </w:p>
    <w:p>
      <w:pPr>
        <w:numPr>
          <w:ilvl w:val="0"/>
          <w:numId w:val="6"/>
        </w:numPr>
      </w:pPr>
      <w:r>
        <w:t>существующий GH checkout;</w:t>
      </w:r>
    </w:p>
    <w:p>
      <w:pPr>
        <w:numPr>
          <w:ilvl w:val="0"/>
          <w:numId w:val="6"/>
        </w:numPr>
      </w:pPr>
      <w:r>
        <w:t>существующая логика начисления VIP-очков;</w:t>
      </w:r>
    </w:p>
    <w:p>
      <w:pPr>
        <w:numPr>
          <w:ilvl w:val="0"/>
          <w:numId w:val="6"/>
        </w:numPr>
      </w:pPr>
      <w:r>
        <w:t>текущая страница VIP Privileges как placement;</w:t>
      </w:r>
    </w:p>
    <w:p>
      <w:pPr>
        <w:numPr>
          <w:ilvl w:val="0"/>
          <w:numId w:val="6"/>
        </w:numPr>
      </w:pPr>
      <w:r>
        <w:t>существующая событийная аналитика GH, дополненная событиями акции.</w:t>
      </w:r>
    </w:p>
    <w:p>
      <w:pPr>
        <w:pStyle w:val="Heading2"/>
      </w:pPr>
      <w:r>
        <w:t>Почему такой подход</w:t>
      </w:r>
    </w:p>
    <w:p>
      <w:r>
        <w:t>Это решение позволяет проверить ценность placement-а и самого оффера без тяжелой разработки. В первой версии мы тестируем не полноценную систему акций в GH, а конкретную продуктовую гипотезу: может ли страница VIP Privileges стать коммерчески сильной точкой для релевантного VIP-оффера.</w:t>
      </w:r>
    </w:p>
    <w:p>
      <w:pPr>
        <w:pStyle w:val="Heading1"/>
      </w:pPr>
      <w:r>
        <w:t>Оперирование</w:t>
      </w:r>
    </w:p>
    <w:p>
      <w:pPr>
        <w:numPr>
          <w:ilvl w:val="0"/>
          <w:numId w:val="6"/>
        </w:numPr>
      </w:pPr>
      <w:r>
        <w:t>управление параметрами акции через серверный конфиг;</w:t>
      </w:r>
    </w:p>
    <w:p>
      <w:pPr>
        <w:numPr>
          <w:ilvl w:val="0"/>
          <w:numId w:val="6"/>
        </w:numPr>
      </w:pPr>
      <w:r>
        <w:t>настройка силы бонуса, длительности и cooldown без обязательного клиентского релиза;</w:t>
      </w:r>
    </w:p>
    <w:p>
      <w:pPr>
        <w:numPr>
          <w:ilvl w:val="0"/>
          <w:numId w:val="6"/>
        </w:numPr>
      </w:pPr>
      <w:r>
        <w:t>мониторинг конверсии pop-up, revenue GH, transactions GH и каннибализации других GH-офферов;</w:t>
      </w:r>
    </w:p>
    <w:p>
      <w:pPr>
        <w:numPr>
          <w:ilvl w:val="0"/>
          <w:numId w:val="6"/>
        </w:numPr>
      </w:pPr>
      <w:r>
        <w:t>отдельный мониторинг поведения repeat visitors;</w:t>
      </w:r>
    </w:p>
    <w:p>
      <w:pPr>
        <w:numPr>
          <w:ilvl w:val="0"/>
          <w:numId w:val="6"/>
        </w:numPr>
      </w:pPr>
      <w:r>
        <w:t>минимальные регулярные затраты на поддержку MVP после запуска.</w:t>
      </w:r>
    </w:p>
    <w:p>
      <w:pPr>
        <w:pStyle w:val="Heading1"/>
      </w:pPr>
      <w:r>
        <w:t>Как будет запускаться фича</w:t>
      </w:r>
    </w:p>
    <w:p>
      <w:pPr>
        <w:pStyle w:val="Heading2"/>
      </w:pPr>
      <w:r>
        <w:t>Стратегия запуска</w:t>
      </w:r>
    </w:p>
    <w:p>
      <w:pPr>
        <w:numPr>
          <w:ilvl w:val="0"/>
          <w:numId w:val="6"/>
        </w:numPr>
      </w:pPr>
      <w:r>
        <w:t>MVP с одним типом pop-up и одним типом оффера на повышенное количество VIP-очков;</w:t>
      </w:r>
    </w:p>
    <w:p>
      <w:pPr>
        <w:numPr>
          <w:ilvl w:val="0"/>
          <w:numId w:val="6"/>
        </w:numPr>
      </w:pPr>
      <w:r>
        <w:t>раздельная проверка двух гипотез на аудитории посетителей VIP Privileges;</w:t>
      </w:r>
    </w:p>
    <w:p>
      <w:pPr>
        <w:numPr>
          <w:ilvl w:val="0"/>
          <w:numId w:val="6"/>
        </w:numPr>
      </w:pPr>
      <w:r>
        <w:t>запуск через AB-тест;</w:t>
      </w:r>
    </w:p>
    <w:p>
      <w:pPr>
        <w:numPr>
          <w:ilvl w:val="0"/>
          <w:numId w:val="6"/>
        </w:numPr>
      </w:pPr>
      <w:r>
        <w:t>длительность теста 2–4 недели для накопления интерпретируемых данных по сегменту страницы.</w:t>
      </w:r>
    </w:p>
    <w:p>
      <w:pPr>
        <w:pStyle w:val="Heading2"/>
      </w:pPr>
      <w:r>
        <w:t>Маркетинг</w:t>
      </w:r>
    </w:p>
    <w:p>
      <w:pPr>
        <w:numPr>
          <w:ilvl w:val="0"/>
          <w:numId w:val="6"/>
        </w:numPr>
      </w:pPr>
      <w:r>
        <w:t>на этапе MVP отдельное маркетинговое сопровождение не требуется;</w:t>
      </w:r>
    </w:p>
    <w:p>
      <w:pPr>
        <w:numPr>
          <w:ilvl w:val="0"/>
          <w:numId w:val="6"/>
        </w:numPr>
      </w:pPr>
      <w:r>
        <w:t>фича работает на аудитории, которая уже сама зашла на страницу;</w:t>
      </w:r>
    </w:p>
    <w:p>
      <w:pPr>
        <w:numPr>
          <w:ilvl w:val="0"/>
          <w:numId w:val="6"/>
        </w:numPr>
      </w:pPr>
      <w:r>
        <w:t>при подтверждении гипотезы можно отдельно рассмотреть каналы возврата repeat visitors.</w:t>
      </w:r>
    </w:p>
    <w:p>
      <w:pPr>
        <w:pStyle w:val="Heading2"/>
      </w:pPr>
      <w:r>
        <w:t>Rollout</w:t>
      </w:r>
    </w:p>
    <w:p>
      <w:pPr>
        <w:numPr>
          <w:ilvl w:val="0"/>
          <w:numId w:val="6"/>
        </w:numPr>
      </w:pPr>
      <w:r>
        <w:t>фаза 1: AB-тест базового placement-а на аудитории страницы;</w:t>
      </w:r>
    </w:p>
    <w:p>
      <w:pPr>
        <w:numPr>
          <w:ilvl w:val="0"/>
          <w:numId w:val="6"/>
        </w:numPr>
      </w:pPr>
      <w:r>
        <w:t>фаза 2: при успехе — раскатка на 100% и настройка параметров акции;</w:t>
      </w:r>
    </w:p>
    <w:p>
      <w:pPr>
        <w:numPr>
          <w:ilvl w:val="0"/>
          <w:numId w:val="6"/>
        </w:numPr>
      </w:pPr>
      <w:r>
        <w:t>фаза 3: при подтверждении устойчивой экономики — масштабирование логики на другие релевантные поверхности GH.</w:t>
      </w:r>
    </w:p>
    <w:p>
      <w:pPr>
        <w:pStyle w:val="Heading1"/>
      </w:pPr>
      <w:r>
        <w:t>Какие будут AB-тесты</w:t>
      </w:r>
    </w:p>
    <w:p>
      <w:pPr>
        <w:pStyle w:val="Heading2"/>
      </w:pPr>
      <w:r>
        <w:t>AB-тест 1: проверка основной гипотезы на GH payers</w:t>
      </w:r>
    </w:p>
    <w:p>
      <w:r>
        <w:rPr>
          <w:b/>
        </w:rPr>
        <w:t>Контрольная группа:</w:t>
      </w:r>
      <w:r>
        <w:t xml:space="preserve"> GH payers, посещающие страницу VIP Privileges, без акции.</w:t>
      </w:r>
    </w:p>
    <w:p>
      <w:r>
        <w:rPr>
          <w:b/>
        </w:rPr>
        <w:t>Тестовая группа:</w:t>
      </w:r>
      <w:r>
        <w:t xml:space="preserve"> GH payers, посещающие страницу VIP Privileges, с pop-up-акцией на повышенное количество VIP-очков.</w:t>
      </w:r>
    </w:p>
    <w:p>
      <w:r>
        <w:rPr>
          <w:b/>
        </w:rPr>
        <w:t>Что проверяем:</w:t>
      </w:r>
      <w:r>
        <w:t xml:space="preserve"> дает ли placement на странице прирост revenue GH, transactions GH и ARPPU на аудитории уже существующих GH payers.</w:t>
      </w:r>
    </w:p>
    <w:p>
      <w:pPr>
        <w:pStyle w:val="Heading2"/>
      </w:pPr>
      <w:r>
        <w:t>AB-тест 2: проверка переноса части выручки в GH</w:t>
      </w:r>
    </w:p>
    <w:p>
      <w:r>
        <w:rPr>
          <w:b/>
        </w:rPr>
        <w:t>Контрольная группа:</w:t>
      </w:r>
      <w:r>
        <w:t xml:space="preserve"> app payers, посещающие страницу VIP Privileges, без акции.</w:t>
      </w:r>
    </w:p>
    <w:p>
      <w:r>
        <w:rPr>
          <w:b/>
        </w:rPr>
        <w:t>Тестовая группа:</w:t>
      </w:r>
      <w:r>
        <w:t xml:space="preserve"> app payers, посещающие страницу VIP Privileges, с акцией на повышенное количество VIP-очков.</w:t>
      </w:r>
    </w:p>
    <w:p>
      <w:r>
        <w:rPr>
          <w:b/>
        </w:rPr>
        <w:t>Что проверяем:</w:t>
      </w:r>
      <w:r>
        <w:t xml:space="preserve"> растет ли доля GH в revenue и transactions на этой аудитории и остается ли итоговый эффект положительным после учета каннибализации.</w:t>
      </w:r>
    </w:p>
    <w:p>
      <w:pPr>
        <w:pStyle w:val="Heading2"/>
      </w:pPr>
      <w:r>
        <w:t>AB-тест 3: оптимизация параметров акции после подтверждения базовой гипотезы</w:t>
      </w:r>
    </w:p>
    <w:p>
      <w:r>
        <w:rPr>
          <w:b/>
        </w:rPr>
        <w:t>Контрольная группа:</w:t>
      </w:r>
      <w:r>
        <w:t xml:space="preserve"> базовый вариант акции.</w:t>
      </w:r>
    </w:p>
    <w:p>
      <w:r>
        <w:rPr>
          <w:b/>
        </w:rPr>
        <w:t>Тестовые группы:</w:t>
      </w:r>
      <w:r>
        <w:t xml:space="preserve"> варианты с разной силой бонуса и разной частотой показа.</w:t>
      </w:r>
    </w:p>
    <w:p>
      <w:r>
        <w:rPr>
          <w:b/>
        </w:rPr>
        <w:t>Что проверяем:</w:t>
      </w:r>
      <w:r>
        <w:t xml:space="preserve"> какой вариант дает лучшее соотношение между конверсией, revenue и устойчивостью экономики без лишнего раздражения пользователя.</w:t>
      </w:r>
    </w:p>
    <w:p>
      <w:pPr>
        <w:pStyle w:val="Heading1"/>
      </w:pPr>
      <w:r>
        <w:t>Сложности</w:t>
      </w:r>
    </w:p>
    <w:tbl>
      <w:tblPr>
        <w:tblStyle w:val="Table1"/>
        <w:tblW w:w="9360" w:type="dxa"/>
        <w:jc w:val="left"/>
        <w:tblBorders>
          <w:top w:val="nil" w:sz="0" w:space="0" w:color="000000"/>
          <w:left w:val="nil" w:sz="0" w:space="0" w:color="000000"/>
          <w:bottom w:val="nil" w:sz="0" w:space="0" w:color="000000"/>
          <w:right w:val="nil" w:sz="0" w:space="0" w:color="000000"/>
          <w:insideH w:val="nil" w:sz="0" w:space="0" w:color="000000"/>
          <w:insideV w:val="nil" w:sz="0" w:space="0" w:color="000000"/>
        </w:tblBorders>
        <w:tblLayout w:type="fixed"/>
        <w:tblLook w:val="0600"/>
      </w:tblPr>
      <w:tblGrid>
        <w:gridCol w:w="2600"/>
        <w:gridCol w:w="4700"/>
        <w:gridCol w:w="2060"/>
      </w:tblGrid>
      <w:tr>
        <w:tc>
          <w:tcPr>
            <w:tcW w:w="2600" w:type="dxa"/>
          </w:tcPr>
          <w:p>
            <w:r>
              <w:rPr>
                <w:b/>
              </w:rPr>
              <w:t>Сложность</w:t>
            </w:r>
          </w:p>
        </w:tc>
        <w:tc>
          <w:tcPr>
            <w:tcW w:w="4700" w:type="dxa"/>
          </w:tcPr>
          <w:p>
            <w:r>
              <w:rPr>
                <w:b/>
              </w:rPr>
              <w:t>Описание</w:t>
            </w:r>
          </w:p>
        </w:tc>
        <w:tc>
          <w:tcPr>
            <w:tcW w:w="2060" w:type="dxa"/>
          </w:tcPr>
          <w:p>
            <w:r>
              <w:rPr>
                <w:b/>
              </w:rPr>
              <w:t>Требует проработки</w:t>
            </w:r>
          </w:p>
        </w:tc>
      </w:tr>
      <w:tr>
        <w:tc>
          <w:tcPr>
            <w:tcW w:w="2600" w:type="dxa"/>
          </w:tcPr>
          <w:p>
            <w:r>
              <w:t>Нет инфраструктуры промо в GH</w:t>
            </w:r>
          </w:p>
        </w:tc>
        <w:tc>
          <w:tcPr>
            <w:tcW w:w="4700" w:type="dxa"/>
          </w:tcPr>
          <w:p>
            <w:r>
              <w:t>Нужно не переинженерить MVP и не пытаться построить универсальную систему акций до проверки гипотезы</w:t>
            </w:r>
          </w:p>
        </w:tc>
        <w:tc>
          <w:tcPr>
            <w:tcW w:w="2060" w:type="dxa"/>
          </w:tcPr>
          <w:p>
            <w:r>
              <w:t>Оценка минимального сценария от разработки</w:t>
            </w:r>
          </w:p>
        </w:tc>
      </w:tr>
      <w:tr>
        <w:tc>
          <w:tcPr>
            <w:tcW w:w="2600" w:type="dxa"/>
          </w:tcPr>
          <w:p>
            <w:r>
              <w:t>Определение целевой аудитории акции</w:t>
            </w:r>
          </w:p>
        </w:tc>
        <w:tc>
          <w:tcPr>
            <w:tcW w:w="4700" w:type="dxa"/>
          </w:tcPr>
          <w:p>
            <w:r>
              <w:t>Нужно решить, показываем ли акцию только GH payers или расширяем показ на другие сегменты</w:t>
            </w:r>
          </w:p>
        </w:tc>
        <w:tc>
          <w:tcPr>
            <w:tcW w:w="2060" w:type="dxa"/>
          </w:tcPr>
          <w:p>
            <w:r>
              <w:t>Финальная стратегия eligibility для MVP</w:t>
            </w:r>
          </w:p>
        </w:tc>
      </w:tr>
      <w:tr>
        <w:tc>
          <w:tcPr>
            <w:tcW w:w="2600" w:type="dxa"/>
          </w:tcPr>
          <w:p>
            <w:r>
              <w:t>Каннибализация внутри GH</w:t>
            </w:r>
          </w:p>
        </w:tc>
        <w:tc>
          <w:tcPr>
            <w:tcW w:w="4700" w:type="dxa"/>
          </w:tcPr>
          <w:p>
            <w:r>
              <w:t>Даже при хорошем спросе итоговый эффект может оказаться слабым после учета потерь в других GH-офферах</w:t>
            </w:r>
          </w:p>
        </w:tc>
        <w:tc>
          <w:tcPr>
            <w:tcW w:w="2060" w:type="dxa"/>
          </w:tcPr>
          <w:p>
            <w:r>
              <w:t>Pre-test и последующий мониторинг каннибализации</w:t>
            </w:r>
          </w:p>
        </w:tc>
      </w:tr>
      <w:tr>
        <w:tc>
          <w:tcPr>
            <w:tcW w:w="2600" w:type="dxa"/>
          </w:tcPr>
          <w:p>
            <w:r>
              <w:t>Баланс VIP-экономики</w:t>
            </w:r>
          </w:p>
        </w:tc>
        <w:tc>
          <w:tcPr>
            <w:tcW w:w="4700" w:type="dxa"/>
          </w:tcPr>
          <w:p>
            <w:r>
              <w:t>Повышенное начисление VIP-очков может влиять на темп VIP-прогрессии и ценность привилегий</w:t>
            </w:r>
          </w:p>
        </w:tc>
        <w:tc>
          <w:tcPr>
            <w:tcW w:w="2060" w:type="dxa"/>
          </w:tcPr>
          <w:p>
            <w:r>
              <w:t>Согласование допустимого множителя с владельцами VIP-экономики</w:t>
            </w:r>
          </w:p>
        </w:tc>
      </w:tr>
      <w:tr>
        <w:tc>
          <w:tcPr>
            <w:tcW w:w="2600" w:type="dxa"/>
          </w:tcPr>
          <w:p>
            <w:r>
              <w:t>Максимальный VIP-уровень</w:t>
            </w:r>
          </w:p>
        </w:tc>
        <w:tc>
          <w:tcPr>
            <w:tcW w:w="4700" w:type="dxa"/>
          </w:tcPr>
          <w:p>
            <w:r>
              <w:t>Для пользователей на максимальном уровне бонусные VIP-очки могут не иметь ценности</w:t>
            </w:r>
          </w:p>
        </w:tc>
        <w:tc>
          <w:tcPr>
            <w:tcW w:w="2060" w:type="dxa"/>
          </w:tcPr>
          <w:p>
            <w:r>
              <w:t>Решение по альтернативному офферу или исключению из показа</w:t>
            </w:r>
          </w:p>
        </w:tc>
      </w:tr>
    </w:tbl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kama.gs/?templateId=102662169&amp;spaceKey=PROD&amp;newSpaceKey=PRO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