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Временная акция на повышенное количество VIP-очков на странице VIP Privileges</w:t>
      </w:r>
    </w:p>
    <w:p>
      <w:pPr>
        <w:pStyle w:val="Heading1"/>
      </w:pPr>
      <w:r>
        <w:t>Цели</w:t>
      </w:r>
    </w:p>
    <w:p>
      <w:r>
        <w:t>Страница VIP Privileges уже собирает аудиторию с явным интересом к VIP-тематике. Задача фичи — превратить этот интерес в более эффективный коммерческий сценарий через временную акцию на повышенное количество VIP-очков.</w:t>
      </w:r>
    </w:p>
    <w:p>
      <w:pPr>
        <w:pStyle w:val="Heading2"/>
      </w:pPr>
      <w:r>
        <w:t>Основная гипотеза — монетизация существующих GH payers</w:t>
      </w:r>
    </w:p>
    <w:p>
      <w:r>
        <w:t>Если на странице VIP Privileges в Games Hub показать временную акцию на повышенное количество VIP-очков при покупке, то GH payers, которые уже заходят на эту страницу, будут чаще совершать покупки в хабе, потому что предложение появляется в момент высокого интереса к VIP-прогрессии и усиливает ценность покупки в понятной для пользователя координате.</w:t>
      </w:r>
    </w:p>
    <w:p>
      <w:r>
        <w:rPr>
          <w:b/>
        </w:rPr>
        <w:t>Ожидаемые изменения поведения:</w:t>
      </w:r>
    </w:p>
    <w:p>
      <w:pPr>
        <w:numPr>
          <w:ilvl w:val="0"/>
          <w:numId w:val="6"/>
        </w:numPr>
      </w:pPr>
      <w:r>
        <w:t>GH payers, посещающие страницу VIP Privileges, будут чаще покупать в хабе;</w:t>
      </w:r>
    </w:p>
    <w:p>
      <w:pPr>
        <w:numPr>
          <w:ilvl w:val="0"/>
          <w:numId w:val="6"/>
        </w:numPr>
      </w:pPr>
      <w:r>
        <w:t>вырастет revenue GH на аудитории страницы;</w:t>
      </w:r>
    </w:p>
    <w:p>
      <w:pPr>
        <w:numPr>
          <w:ilvl w:val="0"/>
          <w:numId w:val="6"/>
        </w:numPr>
      </w:pPr>
      <w:r>
        <w:t>вырастет количество transactions GH на аудитории страницы.</w:t>
      </w:r>
    </w:p>
    <w:p>
      <w:r>
        <w:rPr>
          <w:b/>
        </w:rPr>
        <w:t>Целевые метрики:</w:t>
      </w:r>
    </w:p>
    <w:p>
      <w:pPr>
        <w:numPr>
          <w:ilvl w:val="0"/>
          <w:numId w:val="6"/>
        </w:numPr>
      </w:pPr>
      <w:r>
        <w:t>revenue GH на аудитории страницы VIP Privileges;</w:t>
      </w:r>
    </w:p>
    <w:p>
      <w:pPr>
        <w:numPr>
          <w:ilvl w:val="0"/>
          <w:numId w:val="6"/>
        </w:numPr>
      </w:pPr>
      <w:r>
        <w:t>transactions GH на аудитории страницы VIP Privileges;</w:t>
      </w:r>
    </w:p>
    <w:p>
      <w:pPr>
        <w:numPr>
          <w:ilvl w:val="0"/>
          <w:numId w:val="6"/>
        </w:numPr>
      </w:pPr>
      <w:r>
        <w:t>доля выручки хаба, приходящаяся на пользователей, посещавших страницу VIP Privileges.</w:t>
      </w:r>
    </w:p>
    <w:p>
      <w:pPr>
        <w:pStyle w:val="Heading2"/>
      </w:pPr>
      <w:r>
        <w:t>Дополнительная гипотеза — перенос части выручки в GH</w:t>
      </w:r>
    </w:p>
    <w:p>
      <w:r>
        <w:t>Если ту же акцию показать игрокам, которые платят в приложении в целом, но при этом заходят на страницу VIP Privileges, то часть их платежей удастся перенаправить в GH, потому что страница уже фиксирует интерес к VIP-ценности и дает релевантный повод платить именно через хаб.</w:t>
      </w:r>
    </w:p>
    <w:p>
      <w:r>
        <w:rPr>
          <w:b/>
        </w:rPr>
        <w:t>Ожидаемые изменения поведения:</w:t>
      </w:r>
    </w:p>
    <w:p>
      <w:pPr>
        <w:numPr>
          <w:ilvl w:val="0"/>
          <w:numId w:val="6"/>
        </w:numPr>
      </w:pPr>
      <w:r>
        <w:t>игроки, которые платят в приложении, но не обязательно в GH, будут чаще выбирать GH как канал покупки;</w:t>
      </w:r>
    </w:p>
    <w:p>
      <w:pPr>
        <w:numPr>
          <w:ilvl w:val="0"/>
          <w:numId w:val="6"/>
        </w:numPr>
      </w:pPr>
      <w:r>
        <w:t>вырастет доля revenue GH от общего revenue на этой аудитории;</w:t>
      </w:r>
    </w:p>
    <w:p>
      <w:pPr>
        <w:numPr>
          <w:ilvl w:val="0"/>
          <w:numId w:val="6"/>
        </w:numPr>
      </w:pPr>
      <w:r>
        <w:t>вырастет доля transactions GH от общего количества транзакций на этой аудитории.</w:t>
      </w:r>
    </w:p>
    <w:p>
      <w:r>
        <w:rPr>
          <w:b/>
        </w:rPr>
        <w:t>Целевые метрики:</w:t>
      </w:r>
    </w:p>
    <w:p>
      <w:pPr>
        <w:numPr>
          <w:ilvl w:val="0"/>
          <w:numId w:val="6"/>
        </w:numPr>
      </w:pPr>
      <w:r>
        <w:t>% revenue GH от общего revenue на аудитории page visitors;</w:t>
      </w:r>
    </w:p>
    <w:p>
      <w:pPr>
        <w:numPr>
          <w:ilvl w:val="0"/>
          <w:numId w:val="6"/>
        </w:numPr>
      </w:pPr>
      <w:r>
        <w:t>% transactions GH от общего количества транзакций на аудитории page visitors.</w:t>
      </w:r>
    </w:p>
    <w:p>
      <w:pPr>
        <w:pStyle w:val="Heading1"/>
      </w:pPr>
      <w:r>
        <w:t>Как принимается решение</w:t>
      </w:r>
    </w:p>
    <w:p>
      <w:r>
        <w:t>Гипотеза считается подтвержденной, если акция на странице VIP Privileges приводит к росту monetization-метрик по аудитории страницы и дает положительный итоговый эффект для бизнеса.</w:t>
      </w:r>
    </w:p>
    <w:p>
      <w:r>
        <w:rPr>
          <w:b/>
        </w:rPr>
        <w:t>Для основной гипотезы это означает:</w:t>
      </w:r>
    </w:p>
    <w:p>
      <w:pPr>
        <w:numPr>
          <w:ilvl w:val="0"/>
          <w:numId w:val="6"/>
        </w:numPr>
      </w:pPr>
      <w:r>
        <w:t>GH payers, заинтересованные страницей, начинают приносить в хаб больше денег;</w:t>
      </w:r>
    </w:p>
    <w:p>
      <w:pPr>
        <w:numPr>
          <w:ilvl w:val="0"/>
          <w:numId w:val="6"/>
        </w:numPr>
      </w:pPr>
      <w:r>
        <w:t>transactions GH на этой аудитории растут.</w:t>
      </w:r>
    </w:p>
    <w:p>
      <w:r>
        <w:rPr>
          <w:b/>
        </w:rPr>
        <w:t>Для дополнительной гипотезы это означает:</w:t>
      </w:r>
    </w:p>
    <w:p>
      <w:pPr>
        <w:numPr>
          <w:ilvl w:val="0"/>
          <w:numId w:val="6"/>
        </w:numPr>
      </w:pPr>
      <w:r>
        <w:t>игроки, которые уже платят в приложении, начинают чаще платить через GH;</w:t>
      </w:r>
    </w:p>
    <w:p>
      <w:pPr>
        <w:numPr>
          <w:ilvl w:val="0"/>
          <w:numId w:val="6"/>
        </w:numPr>
      </w:pPr>
      <w:r>
        <w:t>доля GH в их revenue и transactions увеличивается.</w:t>
      </w:r>
    </w:p>
    <w:p>
      <w:r>
        <w:t>Гипотеза считается частично подтвержденной, если заметен интерес к офферу, но эффект по ключевым метрикам слабый или неустойчивый.</w:t>
      </w:r>
    </w:p>
    <w:p>
      <w:r>
        <w:t>Гипотеза считается не подтвержденной, если акция не дает заметного роста по ключевым метрикам или не создает достаточной коммерческой ценности в текущем виде.</w:t>
      </w:r>
    </w:p>
    <w:p>
      <w:r>
        <w:rPr>
          <w:b/>
        </w:rPr>
        <w:t>Что делаем по итогам:</w:t>
      </w:r>
    </w:p>
    <w:p>
      <w:pPr>
        <w:numPr>
          <w:ilvl w:val="0"/>
          <w:numId w:val="6"/>
        </w:numPr>
      </w:pPr>
      <w:r>
        <w:t>при успехе закрепляем акцию на странице, дорабатываем оффер под наиболее ценные сегменты и отдельно тестируем repeat visitors;</w:t>
      </w:r>
    </w:p>
    <w:p>
      <w:pPr>
        <w:numPr>
          <w:ilvl w:val="0"/>
          <w:numId w:val="6"/>
        </w:numPr>
      </w:pPr>
      <w:r>
        <w:t>при слабом результате отдельно проверяем placement, тип оффера, размер бонуса VIP-очков и упаковку предложения;</w:t>
      </w:r>
    </w:p>
    <w:p>
      <w:pPr>
        <w:numPr>
          <w:ilvl w:val="0"/>
          <w:numId w:val="6"/>
        </w:numPr>
      </w:pPr>
      <w:r>
        <w:t>при неуспехе рассматриваем страницу скорее как точку прогрева интереса, а не прямой продажи.</w:t>
      </w:r>
    </w:p>
    <w:p>
      <w:pPr>
        <w:pStyle w:val="Heading1"/>
      </w:pPr>
      <w:r>
        <w:t>Возможные риски и решения</w:t>
      </w:r>
    </w:p>
    <w:tbl>
      <w:tblPr>
        <w:tblStyle w:val="Table1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600"/>
        <w:gridCol w:w="4300"/>
        <w:gridCol w:w="2460"/>
      </w:tblGrid>
      <w:tr>
        <w:tc>
          <w:tcPr>
            <w:tcW w:w="26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4300" w:type="dxa"/>
          </w:tcPr>
          <w:p>
            <w:r>
              <w:rPr>
                <w:b/>
              </w:rPr>
              <w:t>Как поймем</w:t>
            </w:r>
          </w:p>
        </w:tc>
        <w:tc>
          <w:tcPr>
            <w:tcW w:w="2460" w:type="dxa"/>
          </w:tcPr>
          <w:p>
            <w:r>
              <w:rPr>
                <w:b/>
              </w:rPr>
              <w:t>Что делаем</w:t>
            </w:r>
          </w:p>
        </w:tc>
      </w:tr>
      <w:tr>
        <w:tc>
          <w:tcPr>
            <w:tcW w:w="2600" w:type="dxa"/>
          </w:tcPr>
          <w:p>
            <w:r>
              <w:t>Каннибализация покупок внутри GH</w:t>
            </w:r>
          </w:p>
        </w:tc>
        <w:tc>
          <w:tcPr>
            <w:tcW w:w="4300" w:type="dxa"/>
          </w:tcPr>
          <w:p>
            <w:r>
              <w:t>Revenue по акции растет, но общий коммерческий эффект остается недостаточным</w:t>
            </w:r>
          </w:p>
        </w:tc>
        <w:tc>
          <w:tcPr>
            <w:tcW w:w="2460" w:type="dxa"/>
          </w:tcPr>
          <w:p>
            <w:r>
              <w:t>Считаем итоговый эффект отдельно и при необходимости ограничиваем сегмент показа, частоту показа или параметры акции</w:t>
            </w:r>
          </w:p>
        </w:tc>
      </w:tr>
      <w:tr>
        <w:tc>
          <w:tcPr>
            <w:tcW w:w="2600" w:type="dxa"/>
          </w:tcPr>
          <w:p>
            <w:r>
              <w:t>Раздражение у frequent visitors</w:t>
            </w:r>
          </w:p>
        </w:tc>
        <w:tc>
          <w:tcPr>
            <w:tcW w:w="4300" w:type="dxa"/>
          </w:tcPr>
          <w:p>
            <w:r>
              <w:t>Растут закрытия pop-up без взаимодействия и снижается вовлечение в страницу у повторных посетителей</w:t>
            </w:r>
          </w:p>
        </w:tc>
        <w:tc>
          <w:tcPr>
            <w:tcW w:w="2460" w:type="dxa"/>
          </w:tcPr>
          <w:p>
            <w:r>
              <w:t>Добавляем cooldown, исключаем повторный показ в рамках сессии и отдельно тюним частоту показа</w:t>
            </w:r>
          </w:p>
        </w:tc>
      </w:tr>
      <w:tr>
        <w:tc>
          <w:tcPr>
            <w:tcW w:w="2600" w:type="dxa"/>
          </w:tcPr>
          <w:p>
            <w:r>
              <w:t>Оффер не попадает в intent страницы</w:t>
            </w:r>
          </w:p>
        </w:tc>
        <w:tc>
          <w:tcPr>
            <w:tcW w:w="4300" w:type="dxa"/>
          </w:tcPr>
          <w:p>
            <w:r>
              <w:t>Пользователи видят акцию, но не показывают значимого роста в покупках</w:t>
            </w:r>
          </w:p>
        </w:tc>
        <w:tc>
          <w:tcPr>
            <w:tcW w:w="2460" w:type="dxa"/>
          </w:tcPr>
          <w:p>
            <w:r>
              <w:t>Тестируем силу бонуса, упаковку оффера и формат показа</w:t>
            </w:r>
          </w:p>
        </w:tc>
      </w:tr>
      <w:tr>
        <w:tc>
          <w:tcPr>
            <w:tcW w:w="2600" w:type="dxa"/>
          </w:tcPr>
          <w:p>
            <w:r>
              <w:t>Влияние на VIP-экономику</w:t>
            </w:r>
          </w:p>
        </w:tc>
        <w:tc>
          <w:tcPr>
            <w:tcW w:w="4300" w:type="dxa"/>
          </w:tcPr>
          <w:p>
            <w:r>
              <w:t>Повышенные VIP-очки слишком сильно влияют на темп VIP-прогрессии</w:t>
            </w:r>
          </w:p>
        </w:tc>
        <w:tc>
          <w:tcPr>
            <w:tcW w:w="2460" w:type="dxa"/>
          </w:tcPr>
          <w:p>
            <w:r>
              <w:t>Ограничиваем MVP одним базовым вариантом акции и согласуем допустимый бонус заранее</w:t>
            </w:r>
          </w:p>
        </w:tc>
      </w:tr>
      <w:tr>
        <w:tc>
          <w:tcPr>
            <w:tcW w:w="2600" w:type="dxa"/>
          </w:tcPr>
          <w:p>
            <w:r>
              <w:t>Запуск оказывается слишком дорогим</w:t>
            </w:r>
          </w:p>
        </w:tc>
        <w:tc>
          <w:tcPr>
            <w:tcW w:w="4300" w:type="dxa"/>
          </w:tcPr>
          <w:p>
            <w:r>
              <w:t>Минимальный сценарий требует непропорционально сложной инфраструктуры</w:t>
            </w:r>
          </w:p>
        </w:tc>
        <w:tc>
          <w:tcPr>
            <w:tcW w:w="2460" w:type="dxa"/>
          </w:tcPr>
          <w:p>
            <w:r>
              <w:t>Ограничиваем MVP одним pop-up, одним типом оффера и серверным конфигом</w:t>
            </w:r>
          </w:p>
        </w:tc>
      </w:tr>
    </w:tbl>
    <w:p>
      <w:pPr>
        <w:pStyle w:val="Heading1"/>
      </w:pPr>
      <w:r>
        <w:t>User Story</w:t>
      </w:r>
    </w:p>
    <w:p>
      <w:pPr>
        <w:pStyle w:val="Heading2"/>
      </w:pPr>
      <w:r>
        <w:t>Точка входа</w:t>
      </w:r>
    </w:p>
    <w:p>
      <w:r>
        <w:t>Единственная точка входа в MVP — открытие вкладки VIP Privileges в Games Hub.</w:t>
      </w:r>
    </w:p>
    <w:p>
      <w:pPr>
        <w:pStyle w:val="Heading2"/>
      </w:pPr>
      <w:r>
        <w:t>Core Loop</w:t>
      </w:r>
    </w:p>
    <w:p>
      <w:pPr>
        <w:numPr>
          <w:ilvl w:val="0"/>
          <w:numId w:val="14"/>
        </w:numPr>
      </w:pPr>
      <w:r>
        <w:t>Пользователь заходит в Games Hub.</w:t>
      </w:r>
    </w:p>
    <w:p>
      <w:pPr>
        <w:numPr>
          <w:ilvl w:val="0"/>
          <w:numId w:val="14"/>
        </w:numPr>
      </w:pPr>
      <w:r>
        <w:t>Открывает страницу VIP Privileges, чтобы посмотреть статус, прогресс и привилегии.</w:t>
      </w:r>
    </w:p>
    <w:p>
      <w:pPr>
        <w:numPr>
          <w:ilvl w:val="0"/>
          <w:numId w:val="14"/>
        </w:numPr>
      </w:pPr>
      <w:r>
        <w:t>При загрузке страницы видит pop-up с временной акцией на повышенное количество VIP-очков.</w:t>
      </w:r>
    </w:p>
    <w:p>
      <w:pPr>
        <w:numPr>
          <w:ilvl w:val="0"/>
          <w:numId w:val="14"/>
        </w:numPr>
      </w:pPr>
      <w:r>
        <w:t>В pop-up отображаются: заголовок оффера, размер бонуса VIP-очков, ограничение по времени, CTA на покупку и кнопка закрытия.</w:t>
      </w:r>
    </w:p>
    <w:p>
      <w:pPr>
        <w:numPr>
          <w:ilvl w:val="0"/>
          <w:numId w:val="14"/>
        </w:numPr>
      </w:pPr>
      <w:r>
        <w:t>Пользователь либо нажимает CTA и переходит в стандартный GH checkout, либо закрывает pop-up и продолжает обычный сценарий на странице.</w:t>
      </w:r>
    </w:p>
    <w:p>
      <w:pPr>
        <w:numPr>
          <w:ilvl w:val="0"/>
          <w:numId w:val="14"/>
        </w:numPr>
      </w:pPr>
      <w:r>
        <w:t>После успешной покупки пользователь получает базовые VIP-очки и бонус по акции.</w:t>
      </w:r>
    </w:p>
    <w:p>
      <w:pPr>
        <w:numPr>
          <w:ilvl w:val="0"/>
          <w:numId w:val="14"/>
        </w:numPr>
      </w:pPr>
      <w:r>
        <w:t>В рамках этой же сессии pop-up повторно не показывается.</w:t>
      </w:r>
    </w:p>
    <w:p>
      <w:pPr>
        <w:pStyle w:val="Heading2"/>
      </w:pPr>
      <w:r>
        <w:t>Ключевые экраны</w:t>
      </w:r>
    </w:p>
    <w:p>
      <w:pPr>
        <w:numPr>
          <w:ilvl w:val="0"/>
          <w:numId w:val="6"/>
        </w:numPr>
      </w:pPr>
      <w:r>
        <w:t>pop-up акции: оффер, бонус, ограничение по времени, CTA, крестик закрытия;</w:t>
      </w:r>
    </w:p>
    <w:p>
      <w:pPr>
        <w:numPr>
          <w:ilvl w:val="0"/>
          <w:numId w:val="6"/>
        </w:numPr>
      </w:pPr>
      <w:r>
        <w:t>экран покупки: стандартный GH checkout с акцентом на бонусные VIP-очки;</w:t>
      </w:r>
    </w:p>
    <w:p>
      <w:pPr>
        <w:numPr>
          <w:ilvl w:val="0"/>
          <w:numId w:val="6"/>
        </w:numPr>
      </w:pPr>
      <w:r>
        <w:t>экран подтверждения: сколько VIP-очков начислено и как это влияет на VIP-прогресс.</w:t>
      </w:r>
    </w:p>
    <w:p>
      <w:pPr>
        <w:pStyle w:val="Heading2"/>
      </w:pPr>
      <w:r>
        <w:t>Edge Cases</w:t>
      </w:r>
    </w:p>
    <w:p>
      <w:pPr>
        <w:numPr>
          <w:ilvl w:val="0"/>
          <w:numId w:val="6"/>
        </w:numPr>
      </w:pPr>
      <w:r>
        <w:t>игрок уже находится на максимальном VIP-уровне;</w:t>
      </w:r>
    </w:p>
    <w:p>
      <w:pPr>
        <w:numPr>
          <w:ilvl w:val="0"/>
          <w:numId w:val="6"/>
        </w:numPr>
      </w:pPr>
      <w:r>
        <w:t>игрок уже купил по акции в этой сессии;</w:t>
      </w:r>
    </w:p>
    <w:p>
      <w:pPr>
        <w:numPr>
          <w:ilvl w:val="0"/>
          <w:numId w:val="6"/>
        </w:numPr>
      </w:pPr>
      <w:r>
        <w:t>таймер акции истек, пока pop-up открыт;</w:t>
      </w:r>
    </w:p>
    <w:p>
      <w:pPr>
        <w:numPr>
          <w:ilvl w:val="0"/>
          <w:numId w:val="6"/>
        </w:numPr>
      </w:pPr>
      <w:r>
        <w:t>игрок не является GH payer;</w:t>
      </w:r>
    </w:p>
    <w:p>
      <w:pPr>
        <w:numPr>
          <w:ilvl w:val="0"/>
          <w:numId w:val="6"/>
        </w:numPr>
      </w:pPr>
      <w:r>
        <w:t>пользователь закрыл pop-up без действия.</w:t>
      </w:r>
    </w:p>
    <w:p>
      <w:pPr>
        <w:pStyle w:val="Heading1"/>
      </w:pPr>
      <w:r>
        <w:t>Реализация</w:t>
      </w:r>
    </w:p>
    <w:p>
      <w:pPr>
        <w:pStyle w:val="Heading2"/>
      </w:pPr>
      <w:r>
        <w:t>Сервер</w:t>
      </w:r>
    </w:p>
    <w:p>
      <w:pPr>
        <w:numPr>
          <w:ilvl w:val="0"/>
          <w:numId w:val="6"/>
        </w:numPr>
      </w:pPr>
      <w:r>
        <w:t>конфиг акции: размер бонуса, длительность, cooldown, eligible-аудитория;</w:t>
      </w:r>
    </w:p>
    <w:p>
      <w:pPr>
        <w:numPr>
          <w:ilvl w:val="0"/>
          <w:numId w:val="6"/>
        </w:numPr>
      </w:pPr>
      <w:r>
        <w:t>логика начисления бонусных VIP-очков при покупке по акции;</w:t>
      </w:r>
    </w:p>
    <w:p>
      <w:pPr>
        <w:numPr>
          <w:ilvl w:val="0"/>
          <w:numId w:val="6"/>
        </w:numPr>
      </w:pPr>
      <w:r>
        <w:t>логика eligibility: кому показывать акцию, а кому нет;</w:t>
      </w:r>
    </w:p>
    <w:p>
      <w:pPr>
        <w:numPr>
          <w:ilvl w:val="0"/>
          <w:numId w:val="6"/>
        </w:numPr>
      </w:pPr>
      <w:r>
        <w:t>логирование показа pop-up, закрытия, клика, покупки и начисления бонуса.</w:t>
      </w:r>
    </w:p>
    <w:p>
      <w:pPr>
        <w:pStyle w:val="Heading2"/>
      </w:pPr>
      <w:r>
        <w:t>Клиент</w:t>
      </w:r>
    </w:p>
    <w:p>
      <w:pPr>
        <w:numPr>
          <w:ilvl w:val="0"/>
          <w:numId w:val="6"/>
        </w:numPr>
      </w:pPr>
      <w:r>
        <w:t>pop-up на странице VIP Privileges;</w:t>
      </w:r>
    </w:p>
    <w:p>
      <w:pPr>
        <w:numPr>
          <w:ilvl w:val="0"/>
          <w:numId w:val="6"/>
        </w:numPr>
      </w:pPr>
      <w:r>
        <w:t>запрос к серверу при открытии страницы на наличие активной акции для игрока;</w:t>
      </w:r>
    </w:p>
    <w:p>
      <w:pPr>
        <w:numPr>
          <w:ilvl w:val="0"/>
          <w:numId w:val="6"/>
        </w:numPr>
      </w:pPr>
      <w:r>
        <w:t>отображение оффера, ограничения по времени и CTA;</w:t>
      </w:r>
    </w:p>
    <w:p>
      <w:pPr>
        <w:numPr>
          <w:ilvl w:val="0"/>
          <w:numId w:val="6"/>
        </w:numPr>
      </w:pPr>
      <w:r>
        <w:t>логика показа не чаще одного раза в сессию и с учетом cooldown;</w:t>
      </w:r>
    </w:p>
    <w:p>
      <w:pPr>
        <w:numPr>
          <w:ilvl w:val="0"/>
          <w:numId w:val="6"/>
        </w:numPr>
      </w:pPr>
      <w:r>
        <w:t>экран подтверждения с корректной подачей базовых и бонусных VIP-очков.</w:t>
      </w:r>
    </w:p>
    <w:p>
      <w:pPr>
        <w:pStyle w:val="Heading2"/>
      </w:pPr>
      <w:r>
        <w:t>Переиспользование</w:t>
      </w:r>
    </w:p>
    <w:p>
      <w:pPr>
        <w:numPr>
          <w:ilvl w:val="0"/>
          <w:numId w:val="6"/>
        </w:numPr>
      </w:pPr>
      <w:r>
        <w:t>существующий GH checkout;</w:t>
      </w:r>
    </w:p>
    <w:p>
      <w:pPr>
        <w:numPr>
          <w:ilvl w:val="0"/>
          <w:numId w:val="6"/>
        </w:numPr>
      </w:pPr>
      <w:r>
        <w:t>существующая логика начисления VIP-очков;</w:t>
      </w:r>
    </w:p>
    <w:p>
      <w:pPr>
        <w:numPr>
          <w:ilvl w:val="0"/>
          <w:numId w:val="6"/>
        </w:numPr>
      </w:pPr>
      <w:r>
        <w:t>текущая страница VIP Privileges как placement;</w:t>
      </w:r>
    </w:p>
    <w:p>
      <w:pPr>
        <w:numPr>
          <w:ilvl w:val="0"/>
          <w:numId w:val="6"/>
        </w:numPr>
      </w:pPr>
      <w:r>
        <w:t>существующая событийная аналитика GH.</w:t>
      </w:r>
    </w:p>
    <w:p>
      <w:pPr>
        <w:pStyle w:val="Heading2"/>
      </w:pPr>
      <w:r>
        <w:t>Подход</w:t>
      </w:r>
    </w:p>
    <w:p>
      <w:r>
        <w:rPr>
          <w:b/>
        </w:rPr>
        <w:t>MVP должен оставаться максимально простым:</w:t>
      </w:r>
      <w:r>
        <w:t xml:space="preserve"> один pop-up, один тип оффера, серверный конфиг и минимальная клиентская логика. Это позволяет быстро проверить ценность placement-а и самого предложения без построения полноценной системы промо-акций в GH.</w:t>
      </w:r>
    </w:p>
    <w:p>
      <w:pPr>
        <w:pStyle w:val="Heading1"/>
      </w:pPr>
      <w:r>
        <w:t>Оперирование</w:t>
      </w:r>
    </w:p>
    <w:p>
      <w:pPr>
        <w:numPr>
          <w:ilvl w:val="0"/>
          <w:numId w:val="6"/>
        </w:numPr>
      </w:pPr>
      <w:r>
        <w:t>управление параметрами акции через серверный конфиг;</w:t>
      </w:r>
    </w:p>
    <w:p>
      <w:pPr>
        <w:numPr>
          <w:ilvl w:val="0"/>
          <w:numId w:val="6"/>
        </w:numPr>
      </w:pPr>
      <w:r>
        <w:t>настройка силы бонуса, длительности и cooldown без обязательного клиентского релиза;</w:t>
      </w:r>
    </w:p>
    <w:p>
      <w:pPr>
        <w:numPr>
          <w:ilvl w:val="0"/>
          <w:numId w:val="6"/>
        </w:numPr>
      </w:pPr>
      <w:r>
        <w:t>мониторинг revenue GH, transactions GH и доли GH от общего revenue;</w:t>
      </w:r>
    </w:p>
    <w:p>
      <w:pPr>
        <w:numPr>
          <w:ilvl w:val="0"/>
          <w:numId w:val="6"/>
        </w:numPr>
      </w:pPr>
      <w:r>
        <w:t>отдельный мониторинг repeat visitors страницы;</w:t>
      </w:r>
    </w:p>
    <w:p>
      <w:pPr>
        <w:numPr>
          <w:ilvl w:val="0"/>
          <w:numId w:val="6"/>
        </w:numPr>
      </w:pPr>
      <w:r>
        <w:t>минимальные регулярные затраты на поддержку после запуска MVP.</w:t>
      </w:r>
    </w:p>
    <w:p>
      <w:pPr>
        <w:pStyle w:val="Heading1"/>
      </w:pPr>
      <w:r>
        <w:t>Как будет запускаться фича</w:t>
      </w:r>
    </w:p>
    <w:p>
      <w:pPr>
        <w:pStyle w:val="Heading2"/>
      </w:pPr>
      <w:r>
        <w:t>Стратегия запуска</w:t>
      </w:r>
    </w:p>
    <w:p>
      <w:pPr>
        <w:numPr>
          <w:ilvl w:val="0"/>
          <w:numId w:val="6"/>
        </w:numPr>
      </w:pPr>
      <w:r>
        <w:t>MVP с одним типом pop-up и одним типом оффера на повышенное количество VIP-очков;</w:t>
      </w:r>
    </w:p>
    <w:p>
      <w:pPr>
        <w:numPr>
          <w:ilvl w:val="0"/>
          <w:numId w:val="6"/>
        </w:numPr>
      </w:pPr>
      <w:r>
        <w:t>раздельная проверка двух гипотез на аудитории посетителей VIP Privileges;</w:t>
      </w:r>
    </w:p>
    <w:p>
      <w:pPr>
        <w:numPr>
          <w:ilvl w:val="0"/>
          <w:numId w:val="6"/>
        </w:numPr>
      </w:pPr>
      <w:r>
        <w:t>запуск через AB-тест на аудитории страницы;</w:t>
      </w:r>
    </w:p>
    <w:p>
      <w:pPr>
        <w:numPr>
          <w:ilvl w:val="0"/>
          <w:numId w:val="6"/>
        </w:numPr>
      </w:pPr>
      <w:r>
        <w:t>после результата — решение о раскатке, тюнинге или остановке сценария.</w:t>
      </w:r>
    </w:p>
    <w:p>
      <w:pPr>
        <w:pStyle w:val="Heading2"/>
      </w:pPr>
      <w:r>
        <w:t>Маркетинг</w:t>
      </w:r>
    </w:p>
    <w:p>
      <w:pPr>
        <w:numPr>
          <w:ilvl w:val="0"/>
          <w:numId w:val="6"/>
        </w:numPr>
      </w:pPr>
      <w:r>
        <w:t>на этапе MVP отдельное маркетинговое сопровождение не требуется;</w:t>
      </w:r>
    </w:p>
    <w:p>
      <w:pPr>
        <w:numPr>
          <w:ilvl w:val="0"/>
          <w:numId w:val="6"/>
        </w:numPr>
      </w:pPr>
      <w:r>
        <w:t>фича работает на аудитории, которая уже сама зашла на страницу;</w:t>
      </w:r>
    </w:p>
    <w:p>
      <w:pPr>
        <w:numPr>
          <w:ilvl w:val="0"/>
          <w:numId w:val="6"/>
        </w:numPr>
      </w:pPr>
      <w:r>
        <w:t>при успехе можно отдельно рассмотреть каналы возврата repeat visitors.</w:t>
      </w:r>
    </w:p>
    <w:p>
      <w:pPr>
        <w:pStyle w:val="Heading2"/>
      </w:pPr>
      <w:r>
        <w:t>Rollout</w:t>
      </w:r>
    </w:p>
    <w:p>
      <w:pPr>
        <w:numPr>
          <w:ilvl w:val="0"/>
          <w:numId w:val="6"/>
        </w:numPr>
      </w:pPr>
      <w:r>
        <w:t>фаза 1: AB-тест базового placement-а на аудитории страницы;</w:t>
      </w:r>
    </w:p>
    <w:p>
      <w:pPr>
        <w:numPr>
          <w:ilvl w:val="0"/>
          <w:numId w:val="6"/>
        </w:numPr>
      </w:pPr>
      <w:r>
        <w:t>фаза 2: при успехе — раскатка и настройка параметров акции;</w:t>
      </w:r>
    </w:p>
    <w:p>
      <w:pPr>
        <w:numPr>
          <w:ilvl w:val="0"/>
          <w:numId w:val="6"/>
        </w:numPr>
      </w:pPr>
      <w:r>
        <w:t>фаза 3: при подтверждении устойчивой экономики — масштабирование логики на другие релевантные поверхности GH.</w:t>
      </w:r>
    </w:p>
    <w:p>
      <w:pPr>
        <w:pStyle w:val="Heading1"/>
      </w:pPr>
      <w:r>
        <w:t>Какие будут АБ-тесты</w:t>
      </w:r>
    </w:p>
    <w:p>
      <w:pPr>
        <w:pStyle w:val="Heading2"/>
      </w:pPr>
      <w:r>
        <w:t>AB-тест 1: проверка основной гипотезы на GH payers</w:t>
      </w:r>
    </w:p>
    <w:p>
      <w:r>
        <w:rPr>
          <w:b/>
        </w:rPr>
        <w:t>Контрольная группа:</w:t>
      </w:r>
      <w:r>
        <w:t xml:space="preserve"> GH payers, посещающие страницу VIP Privileges, без акции.</w:t>
      </w:r>
    </w:p>
    <w:p>
      <w:r>
        <w:rPr>
          <w:b/>
        </w:rPr>
        <w:t>Тестовая группа:</w:t>
      </w:r>
      <w:r>
        <w:t xml:space="preserve"> GH payers, посещающие страницу VIP Privileges, с pop-up-акцией на повышенное количество VIP-очков.</w:t>
      </w:r>
    </w:p>
    <w:p>
      <w:r>
        <w:rPr>
          <w:b/>
        </w:rPr>
        <w:t>Что проверяем:</w:t>
      </w:r>
      <w:r>
        <w:t xml:space="preserve"> дает ли placement на странице прирост revenue GH и transactions GH на аудитории уже существующих GH payers.</w:t>
      </w:r>
    </w:p>
    <w:p>
      <w:pPr>
        <w:pStyle w:val="Heading2"/>
      </w:pPr>
      <w:r>
        <w:t>AB-тест 2: проверка переноса части выручки в GH</w:t>
      </w:r>
    </w:p>
    <w:p>
      <w:r>
        <w:rPr>
          <w:b/>
        </w:rPr>
        <w:t>Контрольная группа:</w:t>
      </w:r>
      <w:r>
        <w:t xml:space="preserve"> app payers, посещающие страницу VIP Privileges, без акции.</w:t>
      </w:r>
    </w:p>
    <w:p>
      <w:r>
        <w:rPr>
          <w:b/>
        </w:rPr>
        <w:t>Тестовая группа:</w:t>
      </w:r>
      <w:r>
        <w:t xml:space="preserve"> app payers, посещающие страницу VIP Privileges, с pop-up-акцией на повышенное количество VIP-очков.</w:t>
      </w:r>
    </w:p>
    <w:p>
      <w:r>
        <w:rPr>
          <w:b/>
        </w:rPr>
        <w:t>Что проверяем:</w:t>
      </w:r>
      <w:r>
        <w:t xml:space="preserve"> растет ли доля GH в revenue и transactions на этой аудитории.</w:t>
      </w:r>
    </w:p>
    <w:p>
      <w:pPr>
        <w:pStyle w:val="Heading2"/>
      </w:pPr>
      <w:r>
        <w:t>AB-тест 3: оптимизация параметров акции после подтверждения базовой гипотезы</w:t>
      </w:r>
    </w:p>
    <w:p>
      <w:r>
        <w:rPr>
          <w:b/>
        </w:rPr>
        <w:t>Контрольная группа:</w:t>
      </w:r>
      <w:r>
        <w:t xml:space="preserve"> базовый вариант акции.</w:t>
      </w:r>
    </w:p>
    <w:p>
      <w:r>
        <w:rPr>
          <w:b/>
        </w:rPr>
        <w:t>Тестовые группы:</w:t>
      </w:r>
      <w:r>
        <w:t xml:space="preserve"> варианты с разной силой бонуса и разной частотой показа.</w:t>
      </w:r>
    </w:p>
    <w:p>
      <w:r>
        <w:rPr>
          <w:b/>
        </w:rPr>
        <w:t>Что проверяем:</w:t>
      </w:r>
      <w:r>
        <w:t xml:space="preserve"> какой вариант дает лучшее соотношение между конверсией, revenue и устойчивостью сценария без лишнего раздражения пользователя.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kama.gs/?templateId=102662169&amp;spaceKey=PROD&amp;newSpaceKey=PRO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