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r>
        <w:rPr>
          <w:rFonts w:ascii="微软雅黑" w:hAnsi="微软雅黑"/>
          <w:sz w:val="24"/>
          <w:szCs w:val="24"/>
        </w:rPr>
        <w:t>V</w:t>
      </w:r>
      <w:r>
        <w:rPr>
          <w:rFonts w:ascii="微软雅黑" w:hAnsi="微软雅黑" w:hint="eastAsia"/>
          <w:sz w:val="24"/>
          <w:szCs w:val="24"/>
        </w:rPr>
        <w:t xml:space="preserve">ar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 xml:space="preserve">or(var </w:t>
      </w:r>
      <w:r>
        <w:rPr>
          <w:rFonts w:ascii="微软雅黑" w:hAnsi="微软雅黑"/>
          <w:sz w:val="24"/>
          <w:szCs w:val="24"/>
        </w:rPr>
        <w:t xml:space="preserve">i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r w:rsidR="008204B8">
        <w:rPr>
          <w:rFonts w:ascii="微软雅黑" w:hAnsi="微软雅黑" w:hint="eastAsia"/>
          <w:sz w:val="24"/>
          <w:szCs w:val="24"/>
        </w:rPr>
        <w:t xml:space="preserve">i);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使用var声明的变量会自动被添加到最接近的环境中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如果初始化变量时没有使用var声明，该变量会自动添加到全局环境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r w:rsidRPr="003B0666">
        <w:rPr>
          <w:rFonts w:ascii="微软雅黑" w:hAnsi="微软雅黑" w:cs="NSimSun"/>
          <w:color w:val="000000"/>
          <w:szCs w:val="21"/>
        </w:rPr>
        <w:t>encodeURI</w:t>
      </w:r>
      <w:r w:rsidRPr="003B0666">
        <w:rPr>
          <w:rFonts w:ascii="微软雅黑" w:hAnsi="微软雅黑" w:hint="eastAsia"/>
          <w:szCs w:val="21"/>
        </w:rPr>
        <w:t xml:space="preserve"> ()</w:t>
      </w:r>
      <w:r>
        <w:rPr>
          <w:rFonts w:ascii="微软雅黑" w:hAnsi="微软雅黑" w:hint="eastAsia"/>
          <w:szCs w:val="21"/>
        </w:rPr>
        <w:t>和</w:t>
      </w:r>
      <w:r w:rsidRPr="003B0666">
        <w:rPr>
          <w:rFonts w:ascii="微软雅黑" w:hAnsi="微软雅黑" w:cs="NSimSun"/>
          <w:color w:val="000000"/>
          <w:szCs w:val="21"/>
        </w:rPr>
        <w:t>encodeURIComponent</w:t>
      </w:r>
      <w:r>
        <w:rPr>
          <w:rFonts w:ascii="微软雅黑" w:hAnsi="微软雅黑" w:cs="NSimSun" w:hint="eastAsia"/>
          <w:color w:val="000000"/>
          <w:szCs w:val="21"/>
        </w:rPr>
        <w:t>()都可以对URI进行编码，唯一的不同是，</w:t>
      </w:r>
      <w:r w:rsidRPr="003B0666">
        <w:rPr>
          <w:rFonts w:ascii="微软雅黑" w:hAnsi="微软雅黑" w:cs="NSimSun"/>
          <w:color w:val="000000"/>
          <w:szCs w:val="21"/>
        </w:rPr>
        <w:t>encodeURI</w:t>
      </w:r>
      <w:r>
        <w:rPr>
          <w:rFonts w:ascii="微软雅黑" w:hAnsi="微软雅黑" w:cs="NSimSun" w:hint="eastAsia"/>
          <w:color w:val="000000"/>
          <w:szCs w:val="21"/>
        </w:rPr>
        <w:t>主要是对整个URI进行编码，而</w:t>
      </w:r>
      <w:r w:rsidRPr="003B0666">
        <w:rPr>
          <w:rFonts w:ascii="微软雅黑" w:hAnsi="微软雅黑" w:cs="NSimSun"/>
          <w:color w:val="000000"/>
          <w:szCs w:val="21"/>
        </w:rPr>
        <w:t>encodeURIComponent</w:t>
      </w:r>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r>
        <w:rPr>
          <w:rFonts w:ascii="微软雅黑" w:hAnsi="微软雅黑" w:cs="NSimSun"/>
          <w:color w:val="000000"/>
          <w:szCs w:val="21"/>
        </w:rPr>
        <w:t>E</w:t>
      </w:r>
      <w:r>
        <w:rPr>
          <w:rFonts w:ascii="微软雅黑" w:hAnsi="微软雅黑" w:cs="NSimSun" w:hint="eastAsia"/>
          <w:color w:val="000000"/>
          <w:szCs w:val="21"/>
        </w:rPr>
        <w:t>ncodeURI不会对URI中的特殊字符进行编码，如冒号，下划线，#，问号；而</w:t>
      </w:r>
      <w:r w:rsidRPr="003B0666">
        <w:rPr>
          <w:rFonts w:ascii="微软雅黑" w:hAnsi="微软雅黑" w:cs="NSimSun"/>
          <w:color w:val="000000"/>
          <w:szCs w:val="21"/>
        </w:rPr>
        <w:t>encodeURIComponent</w:t>
      </w:r>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与它们相反的是decodeURI()和decodeURIComponent()方法。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r w:rsidRPr="009B17FC">
        <w:rPr>
          <w:rFonts w:ascii="NSimSun" w:hAnsi="NSimSun" w:cs="NSimSun"/>
          <w:color w:val="008000"/>
          <w:sz w:val="21"/>
          <w:szCs w:val="19"/>
        </w:rPr>
        <w:t>encodeURI,encodeURIComponent)</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console.log(</w:t>
      </w:r>
      <w:r w:rsidRPr="009B17FC">
        <w:rPr>
          <w:rFonts w:ascii="NSimSun" w:hAnsi="NSimSun" w:cs="NSimSun"/>
          <w:color w:val="A31515"/>
          <w:sz w:val="21"/>
          <w:szCs w:val="19"/>
        </w:rPr>
        <w:t>"encodeURI:"</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r w:rsidRPr="009B17FC">
        <w:rPr>
          <w:rFonts w:ascii="NSimSun" w:hAnsi="NSimSun" w:cs="NSimSun"/>
          <w:color w:val="000000"/>
          <w:sz w:val="21"/>
          <w:szCs w:val="19"/>
        </w:rPr>
        <w:t>console.log(</w:t>
      </w:r>
      <w:r w:rsidRPr="009B17FC">
        <w:rPr>
          <w:rFonts w:ascii="NSimSun" w:hAnsi="NSimSun" w:cs="NSimSun"/>
          <w:color w:val="A31515"/>
          <w:sz w:val="21"/>
          <w:szCs w:val="19"/>
        </w:rPr>
        <w:t>"encodeURIComponent:"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r w:rsidRPr="007426CF">
        <w:rPr>
          <w:rFonts w:ascii="微软雅黑" w:hAnsi="微软雅黑" w:hint="eastAsia"/>
          <w:b/>
          <w:sz w:val="24"/>
          <w:szCs w:val="24"/>
        </w:rPr>
        <w:t>eval()方法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这个方法接受一个参数，它会将传入的参数当做实际的ECMAScript语句来解析，然后把执行结果插入到原位置。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//eval</w:t>
      </w:r>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这个方法接受一个参数，它会将传入的参数当做实际的ECMAScript语句来解析，然后把执行结果插入到原位置。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r w:rsidRPr="00117CE3">
        <w:rPr>
          <w:rFonts w:ascii="微软雅黑" w:hAnsi="微软雅黑" w:hint="eastAsia"/>
          <w:szCs w:val="24"/>
        </w:rPr>
        <w:t>ECMAscript虽然没有指定如何访问Global对象，但Web浏览器都是将这个全局对象作为window对象的一部分加以实现的。因此，全局作用域中声明的所有变量和函数，就都成为了window对象的属性。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="SayHello"</w:t>
      </w:r>
      <w:r w:rsidRPr="009B17FC">
        <w:rPr>
          <w:rFonts w:ascii="NSimSun" w:hAnsi="NSimSun" w:cs="NSimSun"/>
          <w:color w:val="000000"/>
          <w:sz w:val="21"/>
          <w:szCs w:val="19"/>
        </w:rPr>
        <w:t xml:space="preserve"> </w:t>
      </w:r>
      <w:r w:rsidRPr="009B17FC">
        <w:rPr>
          <w:rFonts w:ascii="NSimSun" w:hAnsi="NSimSun" w:cs="NSimSun"/>
          <w:color w:val="FF0000"/>
          <w:sz w:val="21"/>
          <w:szCs w:val="19"/>
        </w:rPr>
        <w:t>onclick</w:t>
      </w:r>
      <w:r w:rsidRPr="009B17FC">
        <w:rPr>
          <w:rFonts w:ascii="NSimSun" w:hAnsi="NSimSun" w:cs="NSimSun"/>
          <w:color w:val="0000FF"/>
          <w:sz w:val="21"/>
          <w:szCs w:val="19"/>
        </w:rPr>
        <w:t>="</w:t>
      </w:r>
      <w:r w:rsidRPr="009B17FC">
        <w:rPr>
          <w:rFonts w:ascii="NSimSun" w:hAnsi="NSimSun" w:cs="NSimSun"/>
          <w:color w:val="000000"/>
          <w:sz w:val="21"/>
          <w:szCs w:val="19"/>
        </w:rPr>
        <w:t>InvokeSayHello()</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//SayHello</w:t>
      </w:r>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SayHello()</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console.log(</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InvokeSayHello()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window.SayHello();</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r w:rsidRPr="0076528B">
        <w:rPr>
          <w:rStyle w:val="2TimesNewRoman"/>
          <w:rFonts w:ascii="微软雅黑" w:hAnsi="微软雅黑"/>
          <w:color w:val="000000"/>
          <w:sz w:val="22"/>
          <w:szCs w:val="22"/>
        </w:rPr>
        <w:t>perscml.sayName</w:t>
      </w:r>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的原型有</w:t>
      </w:r>
      <w:r w:rsidRPr="0076528B">
        <w:rPr>
          <w:rStyle w:val="2TimesNewRoman"/>
          <w:rFonts w:ascii="微软雅黑" w:hAnsi="微软雅黑"/>
          <w:color w:val="000000"/>
          <w:sz w:val="22"/>
          <w:szCs w:val="22"/>
        </w:rPr>
        <w:t>sayName</w:t>
      </w:r>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.Name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.Age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.Job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Person.prototype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SayName: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console.log(</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.Name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.Age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jack.SayName();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Scott.SayName();</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console.log(jack.Name + </w:t>
      </w:r>
      <w:r w:rsidRPr="00490F34">
        <w:rPr>
          <w:rFonts w:ascii="微软雅黑" w:hAnsi="微软雅黑" w:cs="NSimSun"/>
          <w:color w:val="A31515"/>
          <w:szCs w:val="19"/>
        </w:rPr>
        <w:t>"_"</w:t>
      </w:r>
      <w:r w:rsidRPr="00490F34">
        <w:rPr>
          <w:rFonts w:ascii="微软雅黑" w:hAnsi="微软雅黑" w:cs="NSimSun"/>
          <w:color w:val="000000"/>
          <w:szCs w:val="19"/>
        </w:rPr>
        <w:t xml:space="preserve"> + Scott.Name);</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var</w:t>
      </w:r>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.y);</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obj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obj.y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this</w:t>
      </w:r>
      <w:r w:rsidRPr="004F68BB">
        <w:rPr>
          <w:rFonts w:ascii="微软雅黑" w:hAnsi="微软雅黑" w:cs="NSimSun"/>
          <w:color w:val="000000"/>
          <w:szCs w:val="19"/>
        </w:rPr>
        <w:t>.x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console.log(f3.x);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.z);</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ESMAScript规定的Global对象。这意味着在网页中定义的任何一个对象，变量，函数，都以window作为其Global对象，因此有权访问parseIn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我们在访问窗口里的框架时，最好采用top而非window（例如：top.frame[0]）。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浏览器检测有三种方法：能力检测，怪癖检测，用户代理(userAgent)检测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javascript程序开销最大的部分，而因访问NodeList导致的问题最多。NodeList对象都是“动态的”，这就意味着每次访问NodeLis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。选择符API是最常用的一项功能，就是根据Css选择器和某个模式匹配DOM元素。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r w:rsidRPr="002733CE">
        <w:rPr>
          <w:rFonts w:ascii="微软雅黑" w:hAnsi="微软雅黑" w:cs="NSimSun" w:hint="eastAsia"/>
          <w:color w:val="0070C0"/>
          <w:szCs w:val="19"/>
        </w:rPr>
        <w:t>querySelector和querySelectorAll</w:t>
      </w:r>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w:t>
      </w:r>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querySelectorAll</w:t>
      </w:r>
      <w:r>
        <w:rPr>
          <w:rFonts w:ascii="微软雅黑" w:hAnsi="微软雅黑" w:cs="NSimSun" w:hint="eastAsia"/>
          <w:szCs w:val="19"/>
        </w:rPr>
        <w:t>()方法接收的参数与querySelector一样，都是一个Css选择器，但返回的是所有匹配的元素，这个方法返回的是一个NodeList对象。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HTML5规范围绕如何使用新增标记定义了大量javascript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color w:val="0070C0"/>
          <w:szCs w:val="19"/>
        </w:rPr>
        <w:t>getElementByClassName</w:t>
      </w:r>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，该方法接受一个参数即包含一个或多个类名的字符串，返回带有指定类的所有元素的NodeList</w:t>
      </w:r>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使用这个方法可以更方便地为带有某些类的元素添加事件处理函数，从而不必再局限于使用ID或者签名。不过由于它也是返回的额NodeList所以同样具有性能问题。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我们可以调用document.</w:t>
      </w:r>
      <w:r w:rsidRPr="007C2F28">
        <w:rPr>
          <w:rFonts w:ascii="微软雅黑" w:hAnsi="微软雅黑" w:cs="NSimSun" w:hint="eastAsia"/>
          <w:color w:val="0070C0"/>
          <w:szCs w:val="19"/>
        </w:rPr>
        <w:t>activeElement</w:t>
      </w:r>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r w:rsidRPr="00AC1B8C">
        <w:rPr>
          <w:rFonts w:ascii="微软雅黑" w:hAnsi="微软雅黑" w:cs="NSimSun" w:hint="eastAsia"/>
          <w:szCs w:val="19"/>
        </w:rPr>
        <w:t>HTMLDocument的变化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HTML5拓展了HTMLDocument，增加了新功能。</w:t>
      </w:r>
    </w:p>
    <w:p w:rsidR="00AC1B8C" w:rsidRDefault="00AC1B8C" w:rsidP="00AC1B8C">
      <w:pPr>
        <w:widowControl w:val="0"/>
        <w:autoSpaceDE w:val="0"/>
        <w:autoSpaceDN w:val="0"/>
        <w:snapToGrid/>
        <w:spacing w:after="0"/>
        <w:rPr>
          <w:rFonts w:ascii="微软雅黑" w:hAnsi="微软雅黑" w:cs="NSimSun"/>
          <w:szCs w:val="19"/>
        </w:rPr>
      </w:pPr>
      <w:r w:rsidRPr="007C2F28">
        <w:rPr>
          <w:rFonts w:ascii="微软雅黑" w:hAnsi="微软雅黑" w:cs="NSimSun" w:hint="eastAsia"/>
          <w:color w:val="0070C0"/>
          <w:szCs w:val="19"/>
        </w:rPr>
        <w:t>readyState</w:t>
      </w:r>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r w:rsidRPr="001B556A">
        <w:rPr>
          <w:rFonts w:ascii="微软雅黑" w:hAnsi="微软雅黑" w:cs="NSimSun" w:hint="eastAsia"/>
          <w:color w:val="0070C0"/>
          <w:szCs w:val="19"/>
        </w:rPr>
        <w:t>compatMode</w:t>
      </w:r>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；在混合模式下它的值为BackCompat</w:t>
      </w:r>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szCs w:val="19"/>
        </w:rPr>
        <w:t>D</w:t>
      </w:r>
      <w:r>
        <w:rPr>
          <w:rFonts w:ascii="微软雅黑" w:hAnsi="微软雅黑" w:cs="NSimSun" w:hint="eastAsia"/>
          <w:szCs w:val="19"/>
        </w:rPr>
        <w:t xml:space="preserve">ocument.body.dataset.name = </w:t>
      </w:r>
      <w:r>
        <w:rPr>
          <w:rFonts w:ascii="微软雅黑" w:hAnsi="微软雅黑" w:cs="NSimSun"/>
          <w:szCs w:val="19"/>
        </w:rPr>
        <w:t>“</w:t>
      </w:r>
      <w:r>
        <w:rPr>
          <w:rFonts w:ascii="微软雅黑" w:hAnsi="微软雅黑" w:cs="NSimSun" w:hint="eastAsia"/>
          <w:szCs w:val="19"/>
        </w:rPr>
        <w:t>abc</w:t>
      </w:r>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InnerHTML和OuterHTML的区别：</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InnerHTML</w:t>
      </w:r>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OuterHTML</w:t>
      </w:r>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OuterHTML支持的浏览器包含：IE4+,Safari4+,Ch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在使用innerHTML时，如果需要频繁访问，最好的办法是单独构建字符串，然后一次性将字符串结果赋值给innerHTML</w:t>
      </w:r>
      <w:r w:rsidR="00C16E55" w:rsidRPr="00992257">
        <w:rPr>
          <w:rFonts w:ascii="微软雅黑" w:hAnsi="微软雅黑" w:cs="NSimSun" w:hint="eastAsia"/>
          <w:color w:val="FF0000"/>
          <w:szCs w:val="19"/>
        </w:rPr>
        <w:t>；这种做法比多次调用innerHTML效率高得多。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事件冒泡(event bubbing)</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事件就是用户或浏览器自身的某种动作。诸如：click，load和mouseover等，都是事件的名字。而响应某个事件的函数叫做事件处理程序。事件处理程序以“on”开头，因此click的事件处理程序是onclick</w:t>
      </w:r>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r w:rsidRPr="00690ECD">
        <w:rPr>
          <w:rFonts w:ascii="NSimSun" w:hAnsi="NSimSun" w:cs="NSimSun"/>
          <w:color w:val="FF0000"/>
          <w:sz w:val="21"/>
          <w:szCs w:val="19"/>
        </w:rPr>
        <w:t>href</w:t>
      </w:r>
      <w:r w:rsidRPr="00690ECD">
        <w:rPr>
          <w:rFonts w:ascii="NSimSun" w:hAnsi="NSimSun" w:cs="NSimSun"/>
          <w:color w:val="0000FF"/>
          <w:sz w:val="21"/>
          <w:szCs w:val="19"/>
        </w:rPr>
        <w:t>="javascript:void(0);"</w:t>
      </w:r>
      <w:r w:rsidRPr="00690ECD">
        <w:rPr>
          <w:rFonts w:ascii="NSimSun" w:hAnsi="NSimSun" w:cs="NSimSun"/>
          <w:color w:val="000000"/>
          <w:sz w:val="21"/>
          <w:szCs w:val="19"/>
        </w:rPr>
        <w:t xml:space="preserve"> </w:t>
      </w:r>
      <w:r w:rsidRPr="00690ECD">
        <w:rPr>
          <w:rFonts w:ascii="NSimSun" w:hAnsi="NSimSun" w:cs="NSimSun"/>
          <w:color w:val="FF0000"/>
          <w:sz w:val="21"/>
          <w:szCs w:val="19"/>
        </w:rPr>
        <w:t>onclick</w:t>
      </w:r>
      <w:r w:rsidRPr="00690ECD">
        <w:rPr>
          <w:rFonts w:ascii="NSimSun" w:hAnsi="NSimSun" w:cs="NSimSun"/>
          <w:color w:val="0000FF"/>
          <w:sz w:val="21"/>
          <w:szCs w:val="19"/>
        </w:rPr>
        <w:t>="</w:t>
      </w:r>
      <w:r w:rsidR="00E70F17">
        <w:rPr>
          <w:rFonts w:ascii="NSimSun" w:hAnsi="NSimSun" w:cs="NSimSun" w:hint="eastAsia"/>
          <w:color w:val="000000"/>
          <w:sz w:val="21"/>
          <w:szCs w:val="19"/>
        </w:rPr>
        <w:t>showMessage</w:t>
      </w:r>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r w:rsidRPr="00BF0939">
        <w:rPr>
          <w:rFonts w:ascii="NSimSun" w:hAnsi="NSimSun" w:cs="NSimSun"/>
          <w:color w:val="FF0000"/>
          <w:sz w:val="21"/>
          <w:szCs w:val="19"/>
        </w:rPr>
        <w:t>href</w:t>
      </w:r>
      <w:r w:rsidRPr="00BF0939">
        <w:rPr>
          <w:rFonts w:ascii="NSimSun" w:hAnsi="NSimSun" w:cs="NSimSun"/>
          <w:color w:val="0000FF"/>
          <w:sz w:val="21"/>
          <w:szCs w:val="19"/>
        </w:rPr>
        <w:t>="javascript:void(0);"</w:t>
      </w:r>
      <w:r w:rsidRPr="00BF0939">
        <w:rPr>
          <w:rFonts w:ascii="NSimSun" w:hAnsi="NSimSun" w:cs="NSimSun"/>
          <w:color w:val="000000"/>
          <w:sz w:val="21"/>
          <w:szCs w:val="19"/>
        </w:rPr>
        <w:t xml:space="preserve"> </w:t>
      </w:r>
      <w:r w:rsidRPr="00BF0939">
        <w:rPr>
          <w:rFonts w:ascii="NSimSun" w:hAnsi="NSimSun" w:cs="NSimSun"/>
          <w:color w:val="FF0000"/>
          <w:sz w:val="21"/>
          <w:szCs w:val="19"/>
        </w:rPr>
        <w:t>onclick</w:t>
      </w:r>
      <w:r w:rsidRPr="00BF0939">
        <w:rPr>
          <w:rFonts w:ascii="NSimSun" w:hAnsi="NSimSun" w:cs="NSimSun"/>
          <w:color w:val="0000FF"/>
          <w:sz w:val="21"/>
          <w:szCs w:val="19"/>
        </w:rPr>
        <w:t>="try</w:t>
      </w:r>
      <w:r w:rsidRPr="00BF0939">
        <w:rPr>
          <w:rFonts w:ascii="NSimSun" w:hAnsi="NSimSun" w:cs="NSimSun"/>
          <w:color w:val="000000"/>
          <w:sz w:val="21"/>
          <w:szCs w:val="19"/>
        </w:rPr>
        <w:t xml:space="preserve"> { showMessage(</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r w:rsidRPr="00827F4E">
        <w:rPr>
          <w:rFonts w:ascii="NSimSun" w:hAnsi="NSimSun" w:cs="NSimSun"/>
          <w:color w:val="0000FF"/>
          <w:sz w:val="21"/>
          <w:szCs w:val="19"/>
        </w:rPr>
        <w:t>var</w:t>
      </w:r>
      <w:r w:rsidRPr="00827F4E">
        <w:rPr>
          <w:rFonts w:ascii="NSimSun" w:hAnsi="NSimSun" w:cs="NSimSun"/>
          <w:color w:val="000000"/>
          <w:sz w:val="21"/>
          <w:szCs w:val="19"/>
        </w:rPr>
        <w:t xml:space="preserve"> but = document.getElementById(</w:t>
      </w:r>
      <w:r w:rsidRPr="00827F4E">
        <w:rPr>
          <w:rFonts w:ascii="NSimSun" w:hAnsi="NSimSun" w:cs="NSimSun"/>
          <w:color w:val="A31515"/>
          <w:sz w:val="21"/>
          <w:szCs w:val="19"/>
        </w:rPr>
        <w:t>"ButtonValid"</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but.onclick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console.log(</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r w:rsidRPr="001357D5">
        <w:rPr>
          <w:rFonts w:ascii="NSimSun" w:hAnsi="NSimSun" w:cs="NSimSun"/>
          <w:color w:val="000000"/>
          <w:sz w:val="21"/>
          <w:szCs w:val="19"/>
        </w:rPr>
        <w:t xml:space="preserve">but.onclick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addEventListener()和removeEventListener()。所有的DOM节点都包含这两个方法，并且它们接收3个参数：事件名（例如：click，load等），函数，bool（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r w:rsidRPr="002A72A5">
        <w:rPr>
          <w:rFonts w:ascii="NSimSun" w:hAnsi="NSimSun" w:cs="NSimSun"/>
          <w:color w:val="0000FF"/>
          <w:sz w:val="21"/>
          <w:szCs w:val="19"/>
        </w:rPr>
        <w:t>var</w:t>
      </w:r>
      <w:r w:rsidRPr="002A72A5">
        <w:rPr>
          <w:rFonts w:ascii="NSimSun" w:hAnsi="NSimSun" w:cs="NSimSun"/>
          <w:color w:val="000000"/>
          <w:sz w:val="21"/>
          <w:szCs w:val="19"/>
        </w:rPr>
        <w:t xml:space="preserve"> but2 = document.getElementById(</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console.log(</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调用removeEventListener()移除时，有一点需要注意，那就是函数不能是匿名函数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IE实现了与DOM类似的两个方法：attachEvent()和detachEvent()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hint="eastAsia"/>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hint="eastAsia"/>
          <w:szCs w:val="19"/>
        </w:rPr>
      </w:pPr>
    </w:p>
    <w:p w:rsidR="00E27CCC" w:rsidRDefault="00E27CCC" w:rsidP="00D1067D">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在事件处理内部this始终等于CurrentTarget的值，而taregt则只包含事件的实际目标。</w:t>
      </w:r>
    </w:p>
    <w:p w:rsidR="00E27CCC" w:rsidRDefault="00E27CCC" w:rsidP="00D1067D">
      <w:pPr>
        <w:widowControl w:val="0"/>
        <w:autoSpaceDE w:val="0"/>
        <w:autoSpaceDN w:val="0"/>
        <w:snapToGrid/>
        <w:spacing w:after="0"/>
        <w:rPr>
          <w:rFonts w:ascii="微软雅黑" w:hAnsi="微软雅黑" w:cs="NSimSun" w:hint="eastAsia"/>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r w:rsidRPr="00A65AF3">
        <w:rPr>
          <w:rFonts w:ascii="微软雅黑" w:hAnsi="微软雅黑" w:cs="NSimSun" w:hint="eastAsia"/>
          <w:color w:val="0070C0"/>
          <w:szCs w:val="19"/>
        </w:rPr>
        <w:t>preventDefault</w:t>
      </w:r>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hint="eastAsia"/>
          <w:szCs w:val="19"/>
        </w:rPr>
      </w:pPr>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hint="eastAsia"/>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lastRenderedPageBreak/>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hint="eastAsia"/>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pPr>
        <w:rPr>
          <w:rFonts w:hint="eastAsia"/>
        </w:rPr>
      </w:pPr>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pPr>
        <w:rPr>
          <w:rFonts w:hint="eastAsia"/>
        </w:rPr>
      </w:pPr>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pPr>
        <w:rPr>
          <w:rFonts w:hint="eastAsia"/>
        </w:rPr>
      </w:pPr>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AE5935" w:rsidRDefault="00277DAE" w:rsidP="002C5BED">
      <w:pPr>
        <w:rPr>
          <w:rFonts w:hint="eastAsia"/>
        </w:rPr>
      </w:pPr>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227E0B" w:rsidRDefault="00227E0B" w:rsidP="002C5BED">
      <w:pPr>
        <w:rPr>
          <w:rFonts w:hint="eastAsia"/>
        </w:rPr>
      </w:pPr>
    </w:p>
    <w:p w:rsidR="00227E0B" w:rsidRDefault="00227E0B" w:rsidP="00A6407F">
      <w:pPr>
        <w:outlineLvl w:val="2"/>
        <w:rPr>
          <w:rFonts w:ascii="微软雅黑" w:hAnsi="微软雅黑" w:cs="NSimSun" w:hint="eastAsia"/>
          <w:szCs w:val="19"/>
        </w:rPr>
      </w:pPr>
      <w:r>
        <w:rPr>
          <w:rFonts w:ascii="微软雅黑" w:hAnsi="微软雅黑" w:cs="NSimSun" w:hint="eastAsia"/>
          <w:color w:val="0070C0"/>
          <w:szCs w:val="19"/>
        </w:rPr>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r w:rsidRPr="00F0388A">
        <w:t>Focusin</w:t>
      </w:r>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r w:rsidRPr="00F0388A">
        <w:t>Focusout</w:t>
      </w:r>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Default="00E03DFC" w:rsidP="0009075F">
      <w:pPr>
        <w:rPr>
          <w:rFonts w:hint="eastAsia"/>
        </w:rPr>
      </w:pPr>
    </w:p>
    <w:p w:rsidR="00153E30" w:rsidRDefault="00153E30" w:rsidP="00153E30">
      <w:pPr>
        <w:outlineLvl w:val="2"/>
        <w:rPr>
          <w:rFonts w:ascii="微软雅黑" w:hAnsi="微软雅黑" w:cs="NSimSun" w:hint="eastAsia"/>
          <w:szCs w:val="19"/>
        </w:rPr>
      </w:pPr>
      <w:r>
        <w:rPr>
          <w:rFonts w:ascii="微软雅黑" w:hAnsi="微软雅黑" w:cs="NSimSun" w:hint="eastAsia"/>
          <w:color w:val="0070C0"/>
          <w:szCs w:val="19"/>
        </w:rPr>
        <w:t>鼠标与滚轮</w:t>
      </w:r>
      <w:r w:rsidRPr="00336C1E">
        <w:rPr>
          <w:rFonts w:ascii="微软雅黑" w:hAnsi="微软雅黑" w:cs="NSimSun" w:hint="eastAsia"/>
          <w:color w:val="0070C0"/>
          <w:szCs w:val="19"/>
        </w:rPr>
        <w:t>事件</w:t>
      </w:r>
    </w:p>
    <w:p w:rsidR="00153E30" w:rsidRDefault="00A2482E" w:rsidP="0009075F">
      <w:pPr>
        <w:rPr>
          <w:rFonts w:hint="eastAsia"/>
        </w:rPr>
      </w:pPr>
      <w:r>
        <w:rPr>
          <w:rFonts w:hint="eastAsia"/>
        </w:rPr>
        <w:t>Click</w:t>
      </w:r>
      <w:r>
        <w:rPr>
          <w:rFonts w:hint="eastAsia"/>
        </w:rPr>
        <w:t>事件：在用户单机鼠标左键或按下回车键时触发。</w:t>
      </w:r>
    </w:p>
    <w:p w:rsidR="008162B2" w:rsidRDefault="00D052AD" w:rsidP="0009075F">
      <w:pPr>
        <w:rPr>
          <w:rFonts w:hint="eastAsia"/>
        </w:rPr>
      </w:pPr>
      <w:r>
        <w:t>D</w:t>
      </w:r>
      <w:r>
        <w:rPr>
          <w:rFonts w:hint="eastAsia"/>
        </w:rPr>
        <w:t>bClick</w:t>
      </w:r>
      <w:r>
        <w:rPr>
          <w:rFonts w:hint="eastAsia"/>
        </w:rPr>
        <w:t>事件：用户双击鼠标左键时触发。</w:t>
      </w:r>
    </w:p>
    <w:p w:rsidR="00AE0DCB" w:rsidRDefault="00AE0DCB" w:rsidP="0009075F">
      <w:pPr>
        <w:rPr>
          <w:rFonts w:hint="eastAsia"/>
        </w:rPr>
      </w:pPr>
      <w:r>
        <w:rPr>
          <w:rFonts w:hint="eastAsia"/>
        </w:rPr>
        <w:t>MouseDown</w:t>
      </w:r>
      <w:r>
        <w:rPr>
          <w:rFonts w:hint="eastAsia"/>
        </w:rPr>
        <w:t>事件：在用户按下鼠标任意按钮时触发。</w:t>
      </w:r>
    </w:p>
    <w:p w:rsidR="00B663E4" w:rsidRDefault="00B663E4" w:rsidP="0009075F">
      <w:pPr>
        <w:rPr>
          <w:rFonts w:hint="eastAsia"/>
        </w:rPr>
      </w:pPr>
      <w:r>
        <w:rPr>
          <w:rFonts w:hint="eastAsia"/>
        </w:rPr>
        <w:t>MouseEnter</w:t>
      </w:r>
      <w:r>
        <w:rPr>
          <w:rFonts w:hint="eastAsia"/>
        </w:rPr>
        <w:t>事件：鼠标从外部首次移入到元素范围内触发。</w:t>
      </w:r>
    </w:p>
    <w:p w:rsidR="00B663E4" w:rsidRDefault="00B663E4" w:rsidP="0009075F">
      <w:pPr>
        <w:rPr>
          <w:rFonts w:hint="eastAsia"/>
        </w:rPr>
      </w:pPr>
      <w:r>
        <w:rPr>
          <w:rFonts w:hint="eastAsia"/>
        </w:rPr>
        <w:t>MouseLeave</w:t>
      </w:r>
      <w:r>
        <w:rPr>
          <w:rFonts w:hint="eastAsia"/>
        </w:rPr>
        <w:t>事件：鼠标移出元素范围之外触发。</w:t>
      </w:r>
    </w:p>
    <w:p w:rsidR="00F44447" w:rsidRDefault="00F44447" w:rsidP="0009075F">
      <w:pPr>
        <w:rPr>
          <w:rFonts w:hint="eastAsia"/>
        </w:rPr>
      </w:pPr>
      <w:r>
        <w:rPr>
          <w:rFonts w:hint="eastAsia"/>
        </w:rPr>
        <w:t>MouseMove</w:t>
      </w:r>
      <w:r>
        <w:rPr>
          <w:rFonts w:hint="eastAsia"/>
        </w:rPr>
        <w:t>事件：当鼠标指针在元素内部移动时重复触发。</w:t>
      </w:r>
    </w:p>
    <w:p w:rsidR="00642EAD" w:rsidRDefault="002537EA" w:rsidP="0009075F">
      <w:pPr>
        <w:rPr>
          <w:rFonts w:hint="eastAsia"/>
        </w:rPr>
      </w:pPr>
      <w:r>
        <w:rPr>
          <w:rFonts w:hint="eastAsia"/>
        </w:rPr>
        <w:t>MouseOut</w:t>
      </w:r>
      <w:r w:rsidR="00EA6696">
        <w:rPr>
          <w:rFonts w:hint="eastAsia"/>
        </w:rPr>
        <w:t>事件：在鼠标指针位于一个元素上方，然后用户将其移入到另一个元素时触发。</w:t>
      </w:r>
    </w:p>
    <w:p w:rsidR="002537EA" w:rsidRDefault="002537EA" w:rsidP="0009075F">
      <w:pPr>
        <w:rPr>
          <w:rFonts w:hint="eastAsia"/>
        </w:rPr>
      </w:pPr>
      <w:r>
        <w:rPr>
          <w:rFonts w:hint="eastAsia"/>
        </w:rPr>
        <w:lastRenderedPageBreak/>
        <w:t>MouseOver</w:t>
      </w:r>
      <w:r>
        <w:rPr>
          <w:rFonts w:hint="eastAsia"/>
        </w:rPr>
        <w:t>事件：在鼠标指针位于一个元素外部，然后用户将其首次移入到另一个元素边界之内时触发。</w:t>
      </w:r>
    </w:p>
    <w:p w:rsidR="002127F0" w:rsidRDefault="00BD46C2" w:rsidP="0009075F">
      <w:pPr>
        <w:rPr>
          <w:rFonts w:hint="eastAsia"/>
        </w:rPr>
      </w:pPr>
      <w:r>
        <w:rPr>
          <w:rFonts w:hint="eastAsia"/>
        </w:rPr>
        <w:t>MouseUp</w:t>
      </w:r>
      <w:r>
        <w:rPr>
          <w:rFonts w:hint="eastAsia"/>
        </w:rPr>
        <w:t>：在用户释放鼠标指针时触发。</w:t>
      </w:r>
    </w:p>
    <w:p w:rsidR="007B3103" w:rsidRDefault="007B3103" w:rsidP="0009075F">
      <w:pPr>
        <w:rPr>
          <w:rFonts w:hint="eastAsia"/>
        </w:rPr>
      </w:pPr>
      <w:r>
        <w:rPr>
          <w:rFonts w:hint="eastAsia"/>
        </w:rPr>
        <w:t>几个鼠标坐标位置：</w:t>
      </w:r>
    </w:p>
    <w:p w:rsidR="007B3103" w:rsidRDefault="007B3103" w:rsidP="007B3103">
      <w:pPr>
        <w:pStyle w:val="a3"/>
        <w:numPr>
          <w:ilvl w:val="0"/>
          <w:numId w:val="7"/>
        </w:numPr>
        <w:ind w:firstLineChars="0"/>
        <w:rPr>
          <w:rFonts w:hint="eastAsia"/>
        </w:rPr>
      </w:pPr>
      <w:r>
        <w:rPr>
          <w:rFonts w:hint="eastAsia"/>
        </w:rPr>
        <w:t>客户区坐标位置</w:t>
      </w:r>
    </w:p>
    <w:p w:rsidR="007B3103" w:rsidRDefault="007B3103" w:rsidP="007B3103">
      <w:pPr>
        <w:rPr>
          <w:rFonts w:hint="eastAsia"/>
        </w:rPr>
      </w:pPr>
      <w:r>
        <w:rPr>
          <w:rFonts w:hint="eastAsia"/>
        </w:rPr>
        <w:t>鼠标事件都是在浏览器视口中的特定位置上发生的。这个位置保存在事件对象的</w:t>
      </w:r>
      <w:r>
        <w:rPr>
          <w:rFonts w:hint="eastAsia"/>
        </w:rPr>
        <w:t>clientX</w:t>
      </w:r>
      <w:r>
        <w:rPr>
          <w:rFonts w:hint="eastAsia"/>
        </w:rPr>
        <w:t>和</w:t>
      </w:r>
      <w:r>
        <w:rPr>
          <w:rFonts w:hint="eastAsia"/>
        </w:rPr>
        <w:t>clientY</w:t>
      </w:r>
      <w:r>
        <w:rPr>
          <w:rFonts w:hint="eastAsia"/>
        </w:rPr>
        <w:t>属性中。</w:t>
      </w:r>
    </w:p>
    <w:p w:rsidR="007B3103" w:rsidRDefault="007B3103" w:rsidP="007B3103">
      <w:pPr>
        <w:pStyle w:val="a3"/>
        <w:numPr>
          <w:ilvl w:val="0"/>
          <w:numId w:val="7"/>
        </w:numPr>
        <w:ind w:firstLineChars="0"/>
        <w:rPr>
          <w:rFonts w:hint="eastAsia"/>
        </w:rPr>
      </w:pPr>
      <w:r>
        <w:rPr>
          <w:rFonts w:hint="eastAsia"/>
        </w:rPr>
        <w:t>页面坐标位置</w:t>
      </w:r>
    </w:p>
    <w:p w:rsidR="007B3103" w:rsidRDefault="007B3103" w:rsidP="007B3103">
      <w:pPr>
        <w:rPr>
          <w:rFonts w:hint="eastAsia"/>
        </w:rPr>
      </w:pPr>
      <w:r>
        <w:rPr>
          <w:rFonts w:hint="eastAsia"/>
        </w:rPr>
        <w:t>pageX</w:t>
      </w:r>
      <w:r>
        <w:rPr>
          <w:rFonts w:hint="eastAsia"/>
        </w:rPr>
        <w:t>和</w:t>
      </w:r>
      <w:r>
        <w:rPr>
          <w:rFonts w:hint="eastAsia"/>
        </w:rPr>
        <w:t>pageY</w:t>
      </w:r>
      <w:r>
        <w:rPr>
          <w:rFonts w:hint="eastAsia"/>
        </w:rPr>
        <w:t>能告诉你事件是在页面中什么位置发生的。换句话说，这两个属性表示光标在页面中的位置，因此坐标是从页面本身而不是视口左边或顶边计算的。</w:t>
      </w:r>
    </w:p>
    <w:p w:rsidR="00573C63" w:rsidRPr="00334DBC" w:rsidRDefault="00573C63" w:rsidP="007B3103">
      <w:r>
        <w:rPr>
          <w:rFonts w:hint="eastAsia"/>
        </w:rPr>
        <w:t>在页面没有滚动的情况下，</w:t>
      </w:r>
      <w:r>
        <w:rPr>
          <w:rFonts w:hint="eastAsia"/>
        </w:rPr>
        <w:t>pageX</w:t>
      </w:r>
      <w:r>
        <w:rPr>
          <w:rFonts w:hint="eastAsia"/>
        </w:rPr>
        <w:t>和</w:t>
      </w:r>
      <w:r>
        <w:rPr>
          <w:rFonts w:hint="eastAsia"/>
        </w:rPr>
        <w:t>pageY</w:t>
      </w:r>
      <w:r>
        <w:rPr>
          <w:rFonts w:hint="eastAsia"/>
        </w:rPr>
        <w:t>和</w:t>
      </w:r>
      <w:r>
        <w:rPr>
          <w:rFonts w:hint="eastAsia"/>
        </w:rPr>
        <w:t>clientX</w:t>
      </w:r>
      <w:r>
        <w:rPr>
          <w:rFonts w:hint="eastAsia"/>
        </w:rPr>
        <w:t>和</w:t>
      </w:r>
      <w:r>
        <w:rPr>
          <w:rFonts w:hint="eastAsia"/>
        </w:rPr>
        <w:t>clientY</w:t>
      </w:r>
      <w:r>
        <w:rPr>
          <w:rFonts w:hint="eastAsia"/>
        </w:rPr>
        <w:t>是相等的。</w:t>
      </w:r>
    </w:p>
    <w:sectPr w:rsidR="00573C63" w:rsidRPr="00334DB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FF9" w:rsidRDefault="00662FF9" w:rsidP="00D1067D">
      <w:pPr>
        <w:spacing w:after="0"/>
      </w:pPr>
      <w:r>
        <w:separator/>
      </w:r>
    </w:p>
  </w:endnote>
  <w:endnote w:type="continuationSeparator" w:id="0">
    <w:p w:rsidR="00662FF9" w:rsidRDefault="00662FF9"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FF9" w:rsidRDefault="00662FF9" w:rsidP="00D1067D">
      <w:pPr>
        <w:spacing w:after="0"/>
      </w:pPr>
      <w:r>
        <w:separator/>
      </w:r>
    </w:p>
  </w:footnote>
  <w:footnote w:type="continuationSeparator" w:id="0">
    <w:p w:rsidR="00662FF9" w:rsidRDefault="00662FF9"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7B7DD9"/>
    <w:multiLevelType w:val="hybridMultilevel"/>
    <w:tmpl w:val="E558F716"/>
    <w:lvl w:ilvl="0" w:tplc="05CE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06F68"/>
    <w:rsid w:val="00013DE1"/>
    <w:rsid w:val="00022E2F"/>
    <w:rsid w:val="00030789"/>
    <w:rsid w:val="00052129"/>
    <w:rsid w:val="00060107"/>
    <w:rsid w:val="00074F33"/>
    <w:rsid w:val="0009075F"/>
    <w:rsid w:val="000B3062"/>
    <w:rsid w:val="000D6389"/>
    <w:rsid w:val="000F2CB2"/>
    <w:rsid w:val="00117CE3"/>
    <w:rsid w:val="001357D5"/>
    <w:rsid w:val="00153E30"/>
    <w:rsid w:val="00155029"/>
    <w:rsid w:val="0019397A"/>
    <w:rsid w:val="001A43B2"/>
    <w:rsid w:val="001B05EA"/>
    <w:rsid w:val="001B556A"/>
    <w:rsid w:val="001C64F7"/>
    <w:rsid w:val="001F667F"/>
    <w:rsid w:val="002127F0"/>
    <w:rsid w:val="00225908"/>
    <w:rsid w:val="00227E0B"/>
    <w:rsid w:val="00234569"/>
    <w:rsid w:val="002373AE"/>
    <w:rsid w:val="002459E4"/>
    <w:rsid w:val="002537EA"/>
    <w:rsid w:val="0026397F"/>
    <w:rsid w:val="002733CE"/>
    <w:rsid w:val="00277DAE"/>
    <w:rsid w:val="002809F9"/>
    <w:rsid w:val="00292E2E"/>
    <w:rsid w:val="002A2134"/>
    <w:rsid w:val="002A72A5"/>
    <w:rsid w:val="002B11D2"/>
    <w:rsid w:val="002C5BED"/>
    <w:rsid w:val="002E1CF2"/>
    <w:rsid w:val="002F3107"/>
    <w:rsid w:val="00302ED4"/>
    <w:rsid w:val="00323B43"/>
    <w:rsid w:val="00334D09"/>
    <w:rsid w:val="00334DBC"/>
    <w:rsid w:val="00336C1E"/>
    <w:rsid w:val="003539F5"/>
    <w:rsid w:val="00360390"/>
    <w:rsid w:val="00362E76"/>
    <w:rsid w:val="00381E73"/>
    <w:rsid w:val="003A2958"/>
    <w:rsid w:val="003A7F03"/>
    <w:rsid w:val="003B0666"/>
    <w:rsid w:val="003C1413"/>
    <w:rsid w:val="003D37D8"/>
    <w:rsid w:val="003F2287"/>
    <w:rsid w:val="00411EA3"/>
    <w:rsid w:val="0041546D"/>
    <w:rsid w:val="004210FD"/>
    <w:rsid w:val="00421588"/>
    <w:rsid w:val="00426133"/>
    <w:rsid w:val="0042768B"/>
    <w:rsid w:val="004358AB"/>
    <w:rsid w:val="00444233"/>
    <w:rsid w:val="0046711B"/>
    <w:rsid w:val="00485958"/>
    <w:rsid w:val="00490F34"/>
    <w:rsid w:val="0049112E"/>
    <w:rsid w:val="004A47EA"/>
    <w:rsid w:val="004A51D6"/>
    <w:rsid w:val="004A5896"/>
    <w:rsid w:val="004B0147"/>
    <w:rsid w:val="004B4061"/>
    <w:rsid w:val="004B4470"/>
    <w:rsid w:val="004B693A"/>
    <w:rsid w:val="004C0965"/>
    <w:rsid w:val="004E4D47"/>
    <w:rsid w:val="004F3D8E"/>
    <w:rsid w:val="004F68BB"/>
    <w:rsid w:val="00506BB1"/>
    <w:rsid w:val="0051040E"/>
    <w:rsid w:val="00523B2C"/>
    <w:rsid w:val="00526F7B"/>
    <w:rsid w:val="00530DB6"/>
    <w:rsid w:val="00532624"/>
    <w:rsid w:val="005511B7"/>
    <w:rsid w:val="00556B77"/>
    <w:rsid w:val="0056339C"/>
    <w:rsid w:val="00573C63"/>
    <w:rsid w:val="00573D9F"/>
    <w:rsid w:val="00612CDC"/>
    <w:rsid w:val="006406EC"/>
    <w:rsid w:val="00642EAD"/>
    <w:rsid w:val="00652D49"/>
    <w:rsid w:val="006615E8"/>
    <w:rsid w:val="00662FF9"/>
    <w:rsid w:val="00672FFD"/>
    <w:rsid w:val="00681896"/>
    <w:rsid w:val="00682273"/>
    <w:rsid w:val="006836CE"/>
    <w:rsid w:val="00683B75"/>
    <w:rsid w:val="00690998"/>
    <w:rsid w:val="00690ECD"/>
    <w:rsid w:val="006932FF"/>
    <w:rsid w:val="00694FBA"/>
    <w:rsid w:val="006B2DDD"/>
    <w:rsid w:val="006D0575"/>
    <w:rsid w:val="006E4A19"/>
    <w:rsid w:val="006F5F79"/>
    <w:rsid w:val="00700C01"/>
    <w:rsid w:val="007057EC"/>
    <w:rsid w:val="00706827"/>
    <w:rsid w:val="00711DF5"/>
    <w:rsid w:val="00726ACE"/>
    <w:rsid w:val="007426CF"/>
    <w:rsid w:val="00744CDF"/>
    <w:rsid w:val="0075765D"/>
    <w:rsid w:val="0076528B"/>
    <w:rsid w:val="0079036C"/>
    <w:rsid w:val="007A3CF6"/>
    <w:rsid w:val="007A7D2D"/>
    <w:rsid w:val="007B3103"/>
    <w:rsid w:val="007C2F28"/>
    <w:rsid w:val="007C3C65"/>
    <w:rsid w:val="007C60DB"/>
    <w:rsid w:val="007E3221"/>
    <w:rsid w:val="00805BC4"/>
    <w:rsid w:val="008162B2"/>
    <w:rsid w:val="008204B8"/>
    <w:rsid w:val="00827F4E"/>
    <w:rsid w:val="008301F1"/>
    <w:rsid w:val="00833B08"/>
    <w:rsid w:val="008371E5"/>
    <w:rsid w:val="00855EBD"/>
    <w:rsid w:val="00866EC0"/>
    <w:rsid w:val="00874EBA"/>
    <w:rsid w:val="00875E68"/>
    <w:rsid w:val="00883989"/>
    <w:rsid w:val="00883D0E"/>
    <w:rsid w:val="00885782"/>
    <w:rsid w:val="008B7726"/>
    <w:rsid w:val="008C0656"/>
    <w:rsid w:val="008C0B56"/>
    <w:rsid w:val="008C2B80"/>
    <w:rsid w:val="008C66FE"/>
    <w:rsid w:val="008E0085"/>
    <w:rsid w:val="008E0867"/>
    <w:rsid w:val="008F1448"/>
    <w:rsid w:val="00901A05"/>
    <w:rsid w:val="009033CB"/>
    <w:rsid w:val="0090473A"/>
    <w:rsid w:val="009104D7"/>
    <w:rsid w:val="00913497"/>
    <w:rsid w:val="00913DB3"/>
    <w:rsid w:val="009206FC"/>
    <w:rsid w:val="009351C3"/>
    <w:rsid w:val="00957EA3"/>
    <w:rsid w:val="00960603"/>
    <w:rsid w:val="009667CB"/>
    <w:rsid w:val="00974076"/>
    <w:rsid w:val="00982C46"/>
    <w:rsid w:val="00992257"/>
    <w:rsid w:val="00997737"/>
    <w:rsid w:val="009B17FC"/>
    <w:rsid w:val="009C3697"/>
    <w:rsid w:val="009C6190"/>
    <w:rsid w:val="009E2022"/>
    <w:rsid w:val="00A127BB"/>
    <w:rsid w:val="00A2482E"/>
    <w:rsid w:val="00A33260"/>
    <w:rsid w:val="00A6407F"/>
    <w:rsid w:val="00A65AF3"/>
    <w:rsid w:val="00A70E52"/>
    <w:rsid w:val="00A80F84"/>
    <w:rsid w:val="00A82CC8"/>
    <w:rsid w:val="00A8583D"/>
    <w:rsid w:val="00A91A1A"/>
    <w:rsid w:val="00A945CD"/>
    <w:rsid w:val="00A958C7"/>
    <w:rsid w:val="00AA0420"/>
    <w:rsid w:val="00AB45C7"/>
    <w:rsid w:val="00AC1B8C"/>
    <w:rsid w:val="00AD3AE4"/>
    <w:rsid w:val="00AD5203"/>
    <w:rsid w:val="00AE0DCB"/>
    <w:rsid w:val="00AE52CC"/>
    <w:rsid w:val="00AE5935"/>
    <w:rsid w:val="00AF5624"/>
    <w:rsid w:val="00B002F8"/>
    <w:rsid w:val="00B13FA6"/>
    <w:rsid w:val="00B23C61"/>
    <w:rsid w:val="00B24F6F"/>
    <w:rsid w:val="00B34988"/>
    <w:rsid w:val="00B42132"/>
    <w:rsid w:val="00B5271C"/>
    <w:rsid w:val="00B5582C"/>
    <w:rsid w:val="00B6217D"/>
    <w:rsid w:val="00B64407"/>
    <w:rsid w:val="00B649FF"/>
    <w:rsid w:val="00B663E4"/>
    <w:rsid w:val="00B72624"/>
    <w:rsid w:val="00B94A6E"/>
    <w:rsid w:val="00BC04C7"/>
    <w:rsid w:val="00BC2768"/>
    <w:rsid w:val="00BD46C2"/>
    <w:rsid w:val="00BD7CAF"/>
    <w:rsid w:val="00BF0939"/>
    <w:rsid w:val="00BF4A18"/>
    <w:rsid w:val="00BF5D46"/>
    <w:rsid w:val="00C16E55"/>
    <w:rsid w:val="00C263A8"/>
    <w:rsid w:val="00C322BB"/>
    <w:rsid w:val="00C33377"/>
    <w:rsid w:val="00C7642D"/>
    <w:rsid w:val="00C76DE8"/>
    <w:rsid w:val="00C8501C"/>
    <w:rsid w:val="00C86817"/>
    <w:rsid w:val="00CB54A9"/>
    <w:rsid w:val="00CC2E95"/>
    <w:rsid w:val="00CD5B83"/>
    <w:rsid w:val="00CF4811"/>
    <w:rsid w:val="00D03532"/>
    <w:rsid w:val="00D052AD"/>
    <w:rsid w:val="00D1067D"/>
    <w:rsid w:val="00D1397C"/>
    <w:rsid w:val="00D174EE"/>
    <w:rsid w:val="00D203ED"/>
    <w:rsid w:val="00D31D50"/>
    <w:rsid w:val="00D51DE4"/>
    <w:rsid w:val="00D61C43"/>
    <w:rsid w:val="00D61F05"/>
    <w:rsid w:val="00D67FEA"/>
    <w:rsid w:val="00D84823"/>
    <w:rsid w:val="00D87D0E"/>
    <w:rsid w:val="00D93CC1"/>
    <w:rsid w:val="00DC0326"/>
    <w:rsid w:val="00DE0E78"/>
    <w:rsid w:val="00DF1B7B"/>
    <w:rsid w:val="00E03DFC"/>
    <w:rsid w:val="00E04204"/>
    <w:rsid w:val="00E14744"/>
    <w:rsid w:val="00E20A24"/>
    <w:rsid w:val="00E27CCC"/>
    <w:rsid w:val="00E334C7"/>
    <w:rsid w:val="00E40860"/>
    <w:rsid w:val="00E55E8C"/>
    <w:rsid w:val="00E57D2F"/>
    <w:rsid w:val="00E7017B"/>
    <w:rsid w:val="00E70F17"/>
    <w:rsid w:val="00E9063B"/>
    <w:rsid w:val="00EA3CFE"/>
    <w:rsid w:val="00EA6696"/>
    <w:rsid w:val="00F0388A"/>
    <w:rsid w:val="00F06599"/>
    <w:rsid w:val="00F44447"/>
    <w:rsid w:val="00F7070D"/>
    <w:rsid w:val="00F71CBC"/>
    <w:rsid w:val="00F770A8"/>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2519</TotalTime>
  <Pages>14</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235</cp:revision>
  <dcterms:created xsi:type="dcterms:W3CDTF">2008-09-11T17:20:00Z</dcterms:created>
  <dcterms:modified xsi:type="dcterms:W3CDTF">2018-08-07T08:19:00Z</dcterms:modified>
</cp:coreProperties>
</file>