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第一章---加载与执行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浏览器在解析到&lt;body&gt;标签之前，不会渲染页面的任何部分。</w:t>
      </w:r>
      <w:r>
        <w:rPr>
          <w:rFonts w:hint="eastAsia"/>
          <w:color w:val="FF0000"/>
          <w:lang w:val="en-US" w:eastAsia="zh-CN"/>
        </w:rPr>
        <w:t>把脚本放到页面顶部会导致明显的延迟</w:t>
      </w:r>
      <w:r>
        <w:rPr>
          <w:rFonts w:hint="eastAsia"/>
          <w:lang w:val="en-US" w:eastAsia="zh-CN"/>
        </w:rPr>
        <w:t>，通常表现为显示空白页面，用户无法浏览内容，也无法和页面进行交互。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尽管IE8，FX3.5，Safari4和Chrome2+都允许并行下载JavaScript文件。这样&lt;script&gt;标签在下载外部资源时不会阻塞其他&lt;script&gt;标签。遗憾的是，JavaScript下载过程中任然会阻塞其他资源的下载，比如图片。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由于脚本会阻塞其他资源的下载，因此推荐将所有&lt;script&gt;标签尽可能放到&lt;body&gt;标签的底部，以尽量减少对整个页面下载的影响。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个&lt;script&gt;标签初始下载时都会阻塞页面渲染，所以减少页面包含&lt;script&gt;标签数量有助于改善这一情况。这不仅仅针对外链脚本，内嵌脚本的数量也要同样的限制。浏览器在解析HTML页面的过程中每遇到一个&lt;script&gt;标签，都会因执行脚本而导致一定的延迟，因此最小化延迟时间将会明显地改善页面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因此下载单个100kb的文件比下载4个25kb的文件更快。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无阻塞下载JavaScript的方法</w:t>
      </w: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延迟的脚本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HTML4为&lt;script&gt;标签定义了一个拓展属性：defer。Defer属性指明本元素所含的脚本不会修改DOM，因此代码能够安全地延迟执行。</w:t>
      </w:r>
      <w:r>
        <w:rPr>
          <w:rFonts w:hint="eastAsia"/>
          <w:color w:val="0070C0"/>
          <w:lang w:val="en-US" w:eastAsia="zh-CN"/>
        </w:rPr>
        <w:t>对应的JavaScript文件将在页面解析到这个&lt;script&gt;标签时开始下载，但不执行，直到DOM下载完成(onload事件被触发前)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，因而它不会阻塞其他进程</w:t>
      </w:r>
      <w:r>
        <w:rPr>
          <w:rFonts w:hint="eastAsia"/>
          <w:lang w:val="en-US" w:eastAsia="zh-CN"/>
        </w:rPr>
        <w:t>，此类文件可以与页面其他资源并行下载。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经过我的测试发现只有在外链脚本时defer才起到作用，内嵌脚本没有起到作用，我用的浏览器为Chrome。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动态创建脚本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动态创建script脚本后，文件会在被添加到页面时立即下载。它的重点在于：</w:t>
      </w:r>
      <w:r>
        <w:rPr>
          <w:rFonts w:hint="eastAsia"/>
          <w:color w:val="FF0000"/>
          <w:lang w:val="en-US" w:eastAsia="zh-CN"/>
        </w:rPr>
        <w:t>文件的下载和执行过程不会阻塞页面其他进程</w:t>
      </w:r>
      <w:r>
        <w:rPr>
          <w:rFonts w:hint="eastAsia"/>
          <w:lang w:val="en-US" w:eastAsia="zh-CN"/>
        </w:rPr>
        <w:t>，在下载文件时里面的代码会立即执行。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这种情况下，当下载的代码包含其他脚本要调用的接口或者方法时，就会有问题，所以</w:t>
      </w:r>
      <w:r>
        <w:rPr>
          <w:rFonts w:hint="eastAsia"/>
          <w:color w:val="0070C0"/>
          <w:lang w:val="en-US" w:eastAsia="zh-CN"/>
        </w:rPr>
        <w:t>我们需要跟踪并确保脚本下载完毕</w:t>
      </w:r>
      <w:r>
        <w:rPr>
          <w:rFonts w:hint="eastAsia"/>
          <w:lang w:val="en-US" w:eastAsia="zh-CN"/>
        </w:rPr>
        <w:t>且准备就绪。FX，Opera，Chrome和Safari 3+的版本会在script元素接收完成时触发</w:t>
      </w:r>
      <w:r>
        <w:rPr>
          <w:rFonts w:hint="eastAsia"/>
          <w:color w:val="0070C0"/>
          <w:lang w:val="en-US" w:eastAsia="zh-CN"/>
        </w:rPr>
        <w:t>load事件</w:t>
      </w:r>
      <w:r>
        <w:rPr>
          <w:rFonts w:hint="eastAsia"/>
          <w:lang w:val="en-US" w:eastAsia="zh-CN"/>
        </w:rPr>
        <w:t>，因此，你可以通过监听此事件来判断是否下载完毕。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loadScript(url, callback)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script = document.createElement(</w:t>
      </w:r>
      <w:r>
        <w:rPr>
          <w:rFonts w:hint="eastAsia" w:ascii="新宋体" w:hAnsi="新宋体" w:eastAsia="新宋体"/>
          <w:color w:val="A31515"/>
          <w:sz w:val="19"/>
        </w:rPr>
        <w:t>"script"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script.type = </w:t>
      </w:r>
      <w:r>
        <w:rPr>
          <w:rFonts w:hint="eastAsia" w:ascii="新宋体" w:hAnsi="新宋体" w:eastAsia="新宋体"/>
          <w:color w:val="A31515"/>
          <w:sz w:val="19"/>
        </w:rPr>
        <w:t>"text/javascript"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script.src = url;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script.onload =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000000"/>
          <w:sz w:val="19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callback();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document.getElementsByTagName(</w:t>
      </w:r>
      <w:r>
        <w:rPr>
          <w:rFonts w:hint="eastAsia" w:ascii="新宋体" w:hAnsi="新宋体" w:eastAsia="新宋体"/>
          <w:color w:val="A31515"/>
          <w:sz w:val="19"/>
        </w:rPr>
        <w:t>"head"</w:t>
      </w:r>
      <w:r>
        <w:rPr>
          <w:rFonts w:hint="eastAsia" w:ascii="新宋体" w:hAnsi="新宋体" w:eastAsia="新宋体"/>
          <w:color w:val="000000"/>
          <w:sz w:val="19"/>
        </w:rPr>
        <w:t>)[0].appendChild(script);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tabs>
          <w:tab w:val="left" w:pos="1093"/>
        </w:tabs>
        <w:jc w:val="left"/>
        <w:rPr>
          <w:rFonts w:hint="eastAsia" w:eastAsia="微软雅黑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11BDF"/>
    <w:rsid w:val="0F592B2C"/>
    <w:rsid w:val="10AC3B5E"/>
    <w:rsid w:val="11241280"/>
    <w:rsid w:val="1CA62568"/>
    <w:rsid w:val="2500491E"/>
    <w:rsid w:val="2CE01F1A"/>
    <w:rsid w:val="2F057911"/>
    <w:rsid w:val="379E2AE8"/>
    <w:rsid w:val="38782B60"/>
    <w:rsid w:val="3DC33205"/>
    <w:rsid w:val="3DDD3B70"/>
    <w:rsid w:val="3FFA4015"/>
    <w:rsid w:val="47D77F03"/>
    <w:rsid w:val="4AF6462F"/>
    <w:rsid w:val="4BF60C52"/>
    <w:rsid w:val="4C382FBE"/>
    <w:rsid w:val="507F42A9"/>
    <w:rsid w:val="510F33A5"/>
    <w:rsid w:val="5314410C"/>
    <w:rsid w:val="56F75D03"/>
    <w:rsid w:val="58313887"/>
    <w:rsid w:val="5EF42ADB"/>
    <w:rsid w:val="6E2C04D6"/>
    <w:rsid w:val="75D02A38"/>
    <w:rsid w:val="7F26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级段落"/>
    <w:basedOn w:val="1"/>
    <w:uiPriority w:val="0"/>
    <w:pPr>
      <w:outlineLvl w:val="0"/>
    </w:pPr>
    <w:rPr>
      <w:b/>
      <w:color w:val="4472C4" w:themeColor="accent5"/>
      <w:sz w:val="32"/>
      <w14:textFill>
        <w14:solidFill>
          <w14:schemeClr w14:val="accent5"/>
        </w14:solidFill>
      </w14:textFill>
    </w:rPr>
  </w:style>
  <w:style w:type="paragraph" w:customStyle="1" w:styleId="5">
    <w:name w:val="二级段落"/>
    <w:basedOn w:val="1"/>
    <w:uiPriority w:val="0"/>
    <w:pPr>
      <w:outlineLvl w:val="1"/>
    </w:pPr>
    <w:rPr>
      <w:b/>
      <w:color w:val="auto"/>
      <w:sz w:val="30"/>
      <w14:textFill>
        <w14:gradFill>
          <w14:gsLst>
            <w14:gs w14:pos="0">
              <w14:srgbClr w14:val="7B32B2"/>
            </w14:gs>
            <w14:gs w14:pos="100000">
              <w14:srgbClr w14:val="401A5D"/>
            </w14:gs>
          </w14:gsLst>
          <w14:lin w14:ang="5400000" w14:scaled="0"/>
        </w14:gra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</dc:creator>
  <cp:lastModifiedBy>Cheng</cp:lastModifiedBy>
  <dcterms:modified xsi:type="dcterms:W3CDTF">2018-12-01T11:04:57Z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