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CA0205">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CA0205">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6861EC" w:rsidRDefault="009D7308" w:rsidP="00701536">
      <w:pPr>
        <w:widowControl/>
        <w:tabs>
          <w:tab w:val="left" w:pos="720"/>
        </w:tabs>
        <w:ind w:firstLineChars="50" w:firstLine="140"/>
        <w:outlineLvl w:val="2"/>
        <w:rPr>
          <w:color w:val="0070C0"/>
          <w:sz w:val="28"/>
          <w:szCs w:val="28"/>
        </w:rPr>
      </w:pPr>
      <w:r>
        <w:rPr>
          <w:rFonts w:hint="eastAsia"/>
          <w:color w:val="0070C0"/>
          <w:sz w:val="28"/>
          <w:szCs w:val="28"/>
        </w:rPr>
        <w:t>MongoDB</w:t>
      </w:r>
    </w:p>
    <w:p w:rsidR="00B03F23" w:rsidRPr="006861EC" w:rsidRDefault="009D7308" w:rsidP="006861EC">
      <w:pPr>
        <w:widowControl/>
        <w:tabs>
          <w:tab w:val="left" w:pos="720"/>
        </w:tabs>
        <w:ind w:left="91"/>
        <w:outlineLvl w:val="2"/>
        <w:rPr>
          <w:color w:val="0070C0"/>
          <w:sz w:val="28"/>
          <w:szCs w:val="28"/>
        </w:rPr>
      </w:pPr>
      <w:r w:rsidRPr="006861EC">
        <w:rPr>
          <w:rFonts w:hint="eastAsia"/>
          <w:b/>
          <w:bCs/>
        </w:rPr>
        <w:t>MongoDB</w:t>
      </w:r>
      <w:r w:rsidRPr="006861EC">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rsidP="003A5BB5">
      <w:pPr>
        <w:widowControl/>
        <w:outlineLvl w:val="2"/>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3A5BB5">
      <w:pPr>
        <w:widowControl/>
        <w:outlineLvl w:val="2"/>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pPr>
      <w:r w:rsidRPr="00251238">
        <w:rPr>
          <w:rFonts w:hint="eastAsia"/>
        </w:rPr>
        <w:t>复合索引：</w:t>
      </w:r>
      <w:r w:rsidRPr="00251238">
        <w:rPr>
          <w:rFonts w:hint="eastAsia"/>
        </w:rPr>
        <w:t xml:space="preserve"> Compound Index</w:t>
      </w:r>
    </w:p>
    <w:p w:rsidR="00692A30" w:rsidRDefault="00692A30" w:rsidP="00FC7991">
      <w:pPr>
        <w:widowControl/>
      </w:pPr>
    </w:p>
    <w:p w:rsidR="00692A30" w:rsidRDefault="00692A30" w:rsidP="003A5BB5">
      <w:pPr>
        <w:widowControl/>
        <w:outlineLvl w:val="2"/>
        <w:rPr>
          <w:b/>
          <w:sz w:val="24"/>
        </w:rPr>
      </w:pPr>
      <w:r w:rsidRPr="00692A30">
        <w:rPr>
          <w:rFonts w:hint="eastAsia"/>
          <w:b/>
          <w:sz w:val="24"/>
        </w:rPr>
        <w:t>分布式文件系统</w:t>
      </w:r>
    </w:p>
    <w:p w:rsidR="00692A30" w:rsidRDefault="00692A30" w:rsidP="00FC7991">
      <w:pPr>
        <w:widowControl/>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pPr>
      <w:r>
        <w:rPr>
          <w:rFonts w:hint="eastAsia"/>
        </w:rPr>
        <w:t>我们可以使用它来存储大于</w:t>
      </w:r>
      <w:r>
        <w:rPr>
          <w:rFonts w:hint="eastAsia"/>
        </w:rPr>
        <w:t>16M</w:t>
      </w:r>
      <w:r>
        <w:rPr>
          <w:rFonts w:hint="eastAsia"/>
        </w:rPr>
        <w:t>的文件。</w:t>
      </w:r>
    </w:p>
    <w:p w:rsidR="00692A30" w:rsidRDefault="003E084E" w:rsidP="00FC7991">
      <w:pPr>
        <w:widowControl/>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pPr>
      <w:r>
        <w:rPr>
          <w:rFonts w:hint="eastAsia"/>
        </w:rPr>
        <w:t>具体的命令我们可以参考以下链接：</w:t>
      </w:r>
    </w:p>
    <w:p w:rsidR="0067375C" w:rsidRDefault="00CA0205" w:rsidP="00FC7991">
      <w:pPr>
        <w:widowControl/>
      </w:pPr>
      <w:hyperlink r:id="rId14" w:history="1">
        <w:r w:rsidR="00C57692" w:rsidRPr="00476228">
          <w:rPr>
            <w:rStyle w:val="a6"/>
          </w:rPr>
          <w:t>https://docs.mongodb.com/manual/reference/program/mongofiles/index.html</w:t>
        </w:r>
      </w:hyperlink>
    </w:p>
    <w:p w:rsidR="00C57692" w:rsidRDefault="00C57692" w:rsidP="00FC7991">
      <w:pPr>
        <w:widowControl/>
      </w:pPr>
    </w:p>
    <w:p w:rsidR="00BC767D" w:rsidRDefault="00BC767D" w:rsidP="00FC7991">
      <w:pPr>
        <w:widowControl/>
      </w:pPr>
      <w:r>
        <w:rPr>
          <w:rFonts w:hint="eastAsia"/>
        </w:rPr>
        <w:t>其中最简单的包括：</w:t>
      </w:r>
    </w:p>
    <w:p w:rsidR="00BC767D" w:rsidRDefault="00BC767D" w:rsidP="00FC7991">
      <w:pPr>
        <w:widowControl/>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283B64" w:rsidRDefault="00283B64" w:rsidP="00FC7991">
      <w:pPr>
        <w:widowControl/>
      </w:pPr>
    </w:p>
    <w:p w:rsidR="00423520" w:rsidRDefault="00423520" w:rsidP="00FC7991">
      <w:pPr>
        <w:widowControl/>
      </w:pPr>
      <w:r>
        <w:rPr>
          <w:rFonts w:hint="eastAsia"/>
        </w:rPr>
        <w:t>常用的命令还有：</w:t>
      </w:r>
    </w:p>
    <w:p w:rsidR="00381364" w:rsidRDefault="00381364" w:rsidP="00FC7991">
      <w:pPr>
        <w:widowControl/>
      </w:pPr>
      <w:r>
        <w:rPr>
          <w:rFonts w:hint="eastAsia"/>
        </w:rPr>
        <w:t>--host &lt;hostname&gt;&lt;:port&gt;</w:t>
      </w:r>
    </w:p>
    <w:p w:rsidR="00381364" w:rsidRDefault="00381364" w:rsidP="00FC7991">
      <w:pPr>
        <w:widowControl/>
      </w:pPr>
      <w:r>
        <w:rPr>
          <w:rFonts w:hint="eastAsia"/>
        </w:rPr>
        <w:t>--port &lt;port&gt;</w:t>
      </w:r>
    </w:p>
    <w:p w:rsidR="0053495B" w:rsidRDefault="0053495B" w:rsidP="00FC7991">
      <w:pPr>
        <w:widowControl/>
      </w:pPr>
    </w:p>
    <w:p w:rsidR="0053495B" w:rsidRDefault="0053495B" w:rsidP="00513DAB">
      <w:pPr>
        <w:widowControl/>
        <w:outlineLvl w:val="2"/>
        <w:rPr>
          <w:b/>
          <w:bCs/>
          <w:sz w:val="24"/>
          <w:szCs w:val="32"/>
        </w:rPr>
      </w:pPr>
      <w:r>
        <w:rPr>
          <w:rFonts w:hint="eastAsia"/>
          <w:b/>
          <w:bCs/>
          <w:sz w:val="24"/>
          <w:szCs w:val="32"/>
        </w:rPr>
        <w:t>聚合操作</w:t>
      </w:r>
    </w:p>
    <w:p w:rsidR="0053495B" w:rsidRDefault="0053495B" w:rsidP="0053495B">
      <w:pPr>
        <w:widowControl/>
      </w:pPr>
      <w:r w:rsidRPr="00251238">
        <w:rPr>
          <w:rFonts w:hint="eastAsia"/>
        </w:rPr>
        <w:t>MongoDB</w:t>
      </w:r>
      <w:r>
        <w:rPr>
          <w:rFonts w:hint="eastAsia"/>
        </w:rPr>
        <w:t>中有一个聚合工具：</w:t>
      </w:r>
      <w:r>
        <w:rPr>
          <w:rFonts w:hint="eastAsia"/>
        </w:rPr>
        <w:t>Aggregate</w:t>
      </w:r>
      <w:r>
        <w:rPr>
          <w:rFonts w:hint="eastAsia"/>
        </w:rPr>
        <w:t>，类似于</w:t>
      </w:r>
      <w:r>
        <w:rPr>
          <w:rFonts w:hint="eastAsia"/>
        </w:rPr>
        <w:t>SQL</w:t>
      </w:r>
      <w:r>
        <w:rPr>
          <w:rFonts w:hint="eastAsia"/>
        </w:rPr>
        <w:t>语句中的</w:t>
      </w:r>
      <w:r>
        <w:rPr>
          <w:rFonts w:hint="eastAsia"/>
        </w:rPr>
        <w:t>Group By</w:t>
      </w:r>
      <w:r>
        <w:rPr>
          <w:rFonts w:hint="eastAsia"/>
        </w:rPr>
        <w:t>。聚合工具可以让开发人员直接使用</w:t>
      </w:r>
      <w:r>
        <w:rPr>
          <w:rFonts w:hint="eastAsia"/>
        </w:rPr>
        <w:t>MongoDB</w:t>
      </w:r>
      <w:r>
        <w:rPr>
          <w:rFonts w:hint="eastAsia"/>
        </w:rPr>
        <w:t>的原生的命令操作数据库中的数据，并按要求进行聚合，聚合大幅提高了开发效率。</w:t>
      </w:r>
    </w:p>
    <w:p w:rsidR="0053495B" w:rsidRDefault="0053495B" w:rsidP="0053495B">
      <w:pPr>
        <w:widowControl/>
      </w:pPr>
    </w:p>
    <w:p w:rsidR="0053495B" w:rsidRDefault="0053495B" w:rsidP="0053495B">
      <w:pPr>
        <w:widowControl/>
      </w:pPr>
      <w:r>
        <w:rPr>
          <w:rFonts w:hint="eastAsia"/>
        </w:rPr>
        <w:lastRenderedPageBreak/>
        <w:t>Aggregate PipeLine</w:t>
      </w:r>
      <w:r>
        <w:rPr>
          <w:rFonts w:hint="eastAsia"/>
        </w:rPr>
        <w:t>指的是命令将会按照顺序依次执行，并且管道操作可以重复，它的工作原理如图所示：</w:t>
      </w:r>
    </w:p>
    <w:p w:rsidR="0053495B" w:rsidRDefault="00CE378F" w:rsidP="0053495B">
      <w:pPr>
        <w:widowControl/>
      </w:pPr>
      <w:r>
        <w:rPr>
          <w:noProof/>
        </w:rPr>
        <w:drawing>
          <wp:inline distT="0" distB="0" distL="0" distR="0">
            <wp:extent cx="5274310" cy="3799205"/>
            <wp:effectExtent l="19050" t="0" r="2540" b="0"/>
            <wp:docPr id="7" name="图片 6" descr="6bf3ddafgw1f02gpxkzbcj20l40f7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f3ddafgw1f02gpxkzbcj20l40f7wgs.jpg"/>
                    <pic:cNvPicPr/>
                  </pic:nvPicPr>
                  <pic:blipFill>
                    <a:blip r:embed="rId15" cstate="print"/>
                    <a:stretch>
                      <a:fillRect/>
                    </a:stretch>
                  </pic:blipFill>
                  <pic:spPr>
                    <a:xfrm>
                      <a:off x="0" y="0"/>
                      <a:ext cx="5274310" cy="3799205"/>
                    </a:xfrm>
                    <a:prstGeom prst="rect">
                      <a:avLst/>
                    </a:prstGeom>
                  </pic:spPr>
                </pic:pic>
              </a:graphicData>
            </a:graphic>
          </wp:inline>
        </w:drawing>
      </w:r>
    </w:p>
    <w:p w:rsidR="00CE378F" w:rsidRDefault="00CE378F" w:rsidP="0053495B">
      <w:pPr>
        <w:widowControl/>
      </w:pPr>
      <w:r>
        <w:t>A</w:t>
      </w:r>
      <w:r w:rsidR="00BD7ABF">
        <w:rPr>
          <w:rFonts w:hint="eastAsia"/>
        </w:rPr>
        <w:t>ggreagte</w:t>
      </w:r>
      <w:r w:rsidR="0082363C">
        <w:rPr>
          <w:rFonts w:hint="eastAsia"/>
        </w:rPr>
        <w:t>是一个数组，其中包含多个对象（命令），通过遍历</w:t>
      </w:r>
      <w:r w:rsidR="0082363C">
        <w:rPr>
          <w:rFonts w:hint="eastAsia"/>
        </w:rPr>
        <w:t>PipeLine</w:t>
      </w:r>
      <w:r w:rsidR="0082363C">
        <w:rPr>
          <w:rFonts w:hint="eastAsia"/>
        </w:rPr>
        <w:t>数组对</w:t>
      </w:r>
      <w:r w:rsidR="0082363C">
        <w:rPr>
          <w:rFonts w:hint="eastAsia"/>
        </w:rPr>
        <w:t>Collection</w:t>
      </w:r>
      <w:r w:rsidR="0082363C">
        <w:rPr>
          <w:rFonts w:hint="eastAsia"/>
        </w:rPr>
        <w:t>中数据的操作</w:t>
      </w:r>
    </w:p>
    <w:p w:rsidR="0082363C" w:rsidRDefault="007C6006" w:rsidP="0053495B">
      <w:pPr>
        <w:widowControl/>
      </w:pPr>
      <w:r>
        <w:rPr>
          <w:rFonts w:hint="eastAsia"/>
        </w:rPr>
        <w:t>你可以调用一下的阶段（</w:t>
      </w:r>
      <w:r>
        <w:rPr>
          <w:rFonts w:hint="eastAsia"/>
        </w:rPr>
        <w:t>stages</w:t>
      </w:r>
      <w:r>
        <w:rPr>
          <w:rFonts w:hint="eastAsia"/>
        </w:rPr>
        <w:t>）</w:t>
      </w:r>
      <w:r w:rsidR="00A43440">
        <w:rPr>
          <w:rFonts w:hint="eastAsia"/>
        </w:rPr>
        <w:t>：</w:t>
      </w:r>
    </w:p>
    <w:p w:rsidR="00FC10CB" w:rsidRDefault="00FC10CB" w:rsidP="0053495B">
      <w:pPr>
        <w:widowControl/>
      </w:pPr>
      <w:r>
        <w:rPr>
          <w:rFonts w:hint="eastAsia"/>
        </w:rPr>
        <w:t>$lookup</w:t>
      </w:r>
      <w:r>
        <w:rPr>
          <w:rFonts w:hint="eastAsia"/>
        </w:rPr>
        <w:t>：相当于左外连接，它的语法如下：</w:t>
      </w:r>
    </w:p>
    <w:p w:rsidR="00591D91" w:rsidRDefault="00591D91" w:rsidP="00591D91">
      <w:pPr>
        <w:widowControl/>
      </w:pPr>
      <w:r>
        <w:rPr>
          <w:rFonts w:hint="eastAsia"/>
        </w:rPr>
        <w:t>{</w:t>
      </w:r>
    </w:p>
    <w:p w:rsidR="00591D91" w:rsidRDefault="00591D91" w:rsidP="00591D91">
      <w:pPr>
        <w:widowControl/>
      </w:pPr>
      <w:r>
        <w:rPr>
          <w:rFonts w:hint="eastAsia"/>
        </w:rPr>
        <w:tab/>
        <w:t>$lookup:</w:t>
      </w:r>
    </w:p>
    <w:p w:rsidR="00591D91" w:rsidRDefault="00591D91" w:rsidP="00591D91">
      <w:pPr>
        <w:widowControl/>
      </w:pPr>
      <w:r>
        <w:rPr>
          <w:rFonts w:hint="eastAsia"/>
        </w:rPr>
        <w:tab/>
        <w:t>{</w:t>
      </w:r>
    </w:p>
    <w:p w:rsidR="00591D91" w:rsidRDefault="00591D91" w:rsidP="00591D91">
      <w:pPr>
        <w:widowControl/>
      </w:pPr>
      <w:r>
        <w:rPr>
          <w:rFonts w:hint="eastAsia"/>
        </w:rPr>
        <w:tab/>
      </w:r>
      <w:r>
        <w:rPr>
          <w:rFonts w:hint="eastAsia"/>
        </w:rPr>
        <w:tab/>
      </w:r>
      <w:r>
        <w:t>F</w:t>
      </w:r>
      <w:r>
        <w:rPr>
          <w:rFonts w:hint="eastAsia"/>
        </w:rPr>
        <w:t>rom:&lt;</w:t>
      </w:r>
      <w:r>
        <w:rPr>
          <w:rFonts w:hint="eastAsia"/>
        </w:rPr>
        <w:t>外联接的集合</w:t>
      </w:r>
      <w:r>
        <w:rPr>
          <w:rFonts w:hint="eastAsia"/>
        </w:rPr>
        <w:t xml:space="preserve"> &gt;,</w:t>
      </w:r>
    </w:p>
    <w:p w:rsidR="00591D91" w:rsidRDefault="00591D91" w:rsidP="00591D91">
      <w:pPr>
        <w:widowControl/>
      </w:pPr>
      <w:r>
        <w:rPr>
          <w:rFonts w:hint="eastAsia"/>
        </w:rPr>
        <w:tab/>
      </w:r>
      <w:r>
        <w:rPr>
          <w:rFonts w:hint="eastAsia"/>
        </w:rPr>
        <w:tab/>
        <w:t>localField:&lt;</w:t>
      </w:r>
      <w:r>
        <w:rPr>
          <w:rFonts w:hint="eastAsia"/>
        </w:rPr>
        <w:t>连接的列名</w:t>
      </w:r>
      <w:r>
        <w:rPr>
          <w:rFonts w:hint="eastAsia"/>
        </w:rPr>
        <w:t>&gt;,</w:t>
      </w:r>
    </w:p>
    <w:p w:rsidR="00591D91" w:rsidRDefault="00591D91" w:rsidP="00591D91">
      <w:pPr>
        <w:widowControl/>
      </w:pPr>
      <w:r>
        <w:rPr>
          <w:rFonts w:hint="eastAsia"/>
        </w:rPr>
        <w:tab/>
      </w:r>
      <w:r>
        <w:rPr>
          <w:rFonts w:hint="eastAsia"/>
        </w:rPr>
        <w:tab/>
        <w:t>foreignField:&lt;</w:t>
      </w:r>
      <w:r>
        <w:rPr>
          <w:rFonts w:hint="eastAsia"/>
        </w:rPr>
        <w:t>外联接的列名</w:t>
      </w:r>
      <w:r>
        <w:rPr>
          <w:rFonts w:hint="eastAsia"/>
        </w:rPr>
        <w:t>&gt;,</w:t>
      </w:r>
    </w:p>
    <w:p w:rsidR="00591D91" w:rsidRDefault="00591D91" w:rsidP="00591D91">
      <w:pPr>
        <w:widowControl/>
      </w:pPr>
      <w:r>
        <w:rPr>
          <w:rFonts w:hint="eastAsia"/>
        </w:rPr>
        <w:tab/>
      </w:r>
      <w:r>
        <w:rPr>
          <w:rFonts w:hint="eastAsia"/>
        </w:rPr>
        <w:tab/>
        <w:t>as:&lt;</w:t>
      </w:r>
      <w:r>
        <w:rPr>
          <w:rFonts w:hint="eastAsia"/>
        </w:rPr>
        <w:t>输出的列名</w:t>
      </w:r>
      <w:r>
        <w:rPr>
          <w:rFonts w:hint="eastAsia"/>
        </w:rPr>
        <w:t>&gt;</w:t>
      </w:r>
    </w:p>
    <w:p w:rsidR="00591D91" w:rsidRDefault="00591D91" w:rsidP="00591D91">
      <w:pPr>
        <w:widowControl/>
        <w:ind w:firstLine="420"/>
      </w:pPr>
      <w:r>
        <w:rPr>
          <w:rFonts w:hint="eastAsia"/>
        </w:rPr>
        <w:t>}</w:t>
      </w:r>
    </w:p>
    <w:p w:rsidR="00CE378F" w:rsidRDefault="00591D91" w:rsidP="00591D91">
      <w:pPr>
        <w:widowControl/>
      </w:pPr>
      <w:r>
        <w:rPr>
          <w:rFonts w:hint="eastAsia"/>
        </w:rPr>
        <w:t>}</w:t>
      </w:r>
    </w:p>
    <w:p w:rsidR="00B227C2" w:rsidRDefault="00B227C2" w:rsidP="00591D91">
      <w:pPr>
        <w:widowControl/>
      </w:pPr>
    </w:p>
    <w:p w:rsidR="00B227C2" w:rsidRDefault="00B227C2" w:rsidP="00591D91">
      <w:pPr>
        <w:widowControl/>
      </w:pPr>
      <w:r>
        <w:rPr>
          <w:rFonts w:hint="eastAsia"/>
        </w:rPr>
        <w:t>$match</w:t>
      </w:r>
      <w:r>
        <w:rPr>
          <w:rFonts w:hint="eastAsia"/>
        </w:rPr>
        <w:t>：相当于过滤条件，它的语法如下：</w:t>
      </w:r>
    </w:p>
    <w:p w:rsidR="00B227C2" w:rsidRDefault="00B227C2" w:rsidP="00591D91">
      <w:pPr>
        <w:widowControl/>
      </w:pPr>
      <w:r>
        <w:rPr>
          <w:rFonts w:hint="eastAsia"/>
        </w:rPr>
        <w:t>{ $match :{&lt;query&gt;}}</w:t>
      </w:r>
    </w:p>
    <w:p w:rsidR="00CB618C" w:rsidRDefault="00CB618C" w:rsidP="00591D91">
      <w:pPr>
        <w:widowControl/>
      </w:pPr>
    </w:p>
    <w:p w:rsidR="00CB618C" w:rsidRDefault="00CB618C" w:rsidP="00591D91">
      <w:pPr>
        <w:widowControl/>
      </w:pPr>
      <w:r>
        <w:rPr>
          <w:rFonts w:hint="eastAsia"/>
        </w:rPr>
        <w:t>$group</w:t>
      </w:r>
      <w:r w:rsidR="0032661A">
        <w:rPr>
          <w:rFonts w:hint="eastAsia"/>
        </w:rPr>
        <w:t>：可以分</w:t>
      </w:r>
      <w:r w:rsidR="009861F8">
        <w:rPr>
          <w:rFonts w:hint="eastAsia"/>
        </w:rPr>
        <w:t>组来计算</w:t>
      </w:r>
      <w:r w:rsidR="0032661A">
        <w:rPr>
          <w:rFonts w:hint="eastAsia"/>
        </w:rPr>
        <w:t>出结果</w:t>
      </w:r>
    </w:p>
    <w:p w:rsidR="0032661A" w:rsidRDefault="0032661A" w:rsidP="00591D91">
      <w:pPr>
        <w:widowControl/>
      </w:pPr>
      <w:r>
        <w:rPr>
          <w:rFonts w:hint="eastAsia"/>
        </w:rPr>
        <w:t>{</w:t>
      </w:r>
    </w:p>
    <w:p w:rsidR="0032661A" w:rsidRDefault="0032661A" w:rsidP="00591D91">
      <w:pPr>
        <w:widowControl/>
      </w:pPr>
      <w:r>
        <w:rPr>
          <w:rFonts w:hint="eastAsia"/>
        </w:rPr>
        <w:tab/>
        <w:t>$group:</w:t>
      </w:r>
    </w:p>
    <w:p w:rsidR="0032661A" w:rsidRDefault="0032661A" w:rsidP="00591D91">
      <w:pPr>
        <w:widowControl/>
      </w:pPr>
      <w:r>
        <w:rPr>
          <w:rFonts w:hint="eastAsia"/>
        </w:rPr>
        <w:tab/>
        <w:t>{</w:t>
      </w:r>
    </w:p>
    <w:p w:rsidR="0032661A" w:rsidRDefault="0032661A" w:rsidP="00591D91">
      <w:pPr>
        <w:widowControl/>
      </w:pPr>
      <w:r>
        <w:rPr>
          <w:rFonts w:hint="eastAsia"/>
        </w:rPr>
        <w:tab/>
      </w:r>
      <w:r>
        <w:rPr>
          <w:rFonts w:hint="eastAsia"/>
        </w:rPr>
        <w:tab/>
        <w:t>_id:&lt;expressing&gt;,</w:t>
      </w:r>
    </w:p>
    <w:p w:rsidR="0032661A" w:rsidRDefault="0032661A" w:rsidP="00591D91">
      <w:pPr>
        <w:widowControl/>
      </w:pPr>
      <w:r>
        <w:rPr>
          <w:rFonts w:hint="eastAsia"/>
        </w:rPr>
        <w:lastRenderedPageBreak/>
        <w:tab/>
      </w:r>
      <w:r>
        <w:rPr>
          <w:rFonts w:hint="eastAsia"/>
        </w:rPr>
        <w:tab/>
        <w:t>&lt;field1&gt;:{&lt;accumulator1&gt;:&lt;expression1&gt;},</w:t>
      </w:r>
    </w:p>
    <w:p w:rsidR="0032661A" w:rsidRDefault="0032661A" w:rsidP="00591D91">
      <w:pPr>
        <w:widowControl/>
      </w:pPr>
      <w:r>
        <w:rPr>
          <w:rFonts w:hint="eastAsia"/>
        </w:rPr>
        <w:tab/>
      </w:r>
      <w:r>
        <w:rPr>
          <w:rFonts w:hint="eastAsia"/>
        </w:rPr>
        <w:tab/>
      </w:r>
      <w:r>
        <w:t>……</w:t>
      </w:r>
    </w:p>
    <w:p w:rsidR="0032661A" w:rsidRDefault="0032661A" w:rsidP="0032661A">
      <w:pPr>
        <w:widowControl/>
        <w:ind w:firstLine="420"/>
      </w:pPr>
      <w:r>
        <w:rPr>
          <w:rFonts w:hint="eastAsia"/>
        </w:rPr>
        <w:t>}</w:t>
      </w:r>
    </w:p>
    <w:p w:rsidR="0032661A" w:rsidRDefault="0032661A" w:rsidP="00591D91">
      <w:pPr>
        <w:widowControl/>
      </w:pPr>
      <w:r>
        <w:rPr>
          <w:rFonts w:hint="eastAsia"/>
        </w:rPr>
        <w:t>}</w:t>
      </w:r>
    </w:p>
    <w:p w:rsidR="0028794B" w:rsidRDefault="0028794B" w:rsidP="00591D91">
      <w:pPr>
        <w:widowControl/>
      </w:pPr>
      <w:r>
        <w:rPr>
          <w:rFonts w:hint="eastAsia"/>
        </w:rPr>
        <w:t>具体解释：</w:t>
      </w:r>
    </w:p>
    <w:p w:rsidR="0028794B" w:rsidRDefault="0028794B" w:rsidP="00591D91">
      <w:pPr>
        <w:widowControl/>
      </w:pPr>
      <w:r>
        <w:t>E</w:t>
      </w:r>
      <w:r>
        <w:rPr>
          <w:rFonts w:hint="eastAsia"/>
        </w:rPr>
        <w:t>xpression</w:t>
      </w:r>
      <w:r>
        <w:rPr>
          <w:rFonts w:hint="eastAsia"/>
        </w:rPr>
        <w:t>：我们可以使用“</w:t>
      </w:r>
      <w:r>
        <w:rPr>
          <w:rFonts w:hint="eastAsia"/>
        </w:rPr>
        <w:t>$</w:t>
      </w:r>
      <w:r>
        <w:rPr>
          <w:rFonts w:hint="eastAsia"/>
        </w:rPr>
        <w:t>属性名”或“</w:t>
      </w:r>
      <w:r>
        <w:rPr>
          <w:rFonts w:hint="eastAsia"/>
        </w:rPr>
        <w:t>$</w:t>
      </w:r>
      <w:r>
        <w:rPr>
          <w:rFonts w:hint="eastAsia"/>
        </w:rPr>
        <w:t>属性名</w:t>
      </w:r>
      <w:r>
        <w:rPr>
          <w:rFonts w:hint="eastAsia"/>
        </w:rPr>
        <w:t>.</w:t>
      </w:r>
      <w:r>
        <w:rPr>
          <w:rFonts w:hint="eastAsia"/>
        </w:rPr>
        <w:t>属性名</w:t>
      </w:r>
      <w:r>
        <w:t>…</w:t>
      </w:r>
      <w:r>
        <w:rPr>
          <w:rFonts w:hint="eastAsia"/>
        </w:rPr>
        <w:t>.</w:t>
      </w:r>
      <w:r>
        <w:rPr>
          <w:rFonts w:hint="eastAsia"/>
        </w:rPr>
        <w:t>”来表示一个字段</w:t>
      </w:r>
    </w:p>
    <w:p w:rsidR="0028794B" w:rsidRDefault="006F31AA" w:rsidP="00591D91">
      <w:pPr>
        <w:widowControl/>
      </w:pPr>
      <w:r>
        <w:t>A</w:t>
      </w:r>
      <w:r>
        <w:rPr>
          <w:rFonts w:hint="eastAsia"/>
        </w:rPr>
        <w:t>ccumulator</w:t>
      </w:r>
      <w:r>
        <w:rPr>
          <w:rFonts w:hint="eastAsia"/>
        </w:rPr>
        <w:t>：累计运算符有很多中，常见的有</w:t>
      </w:r>
      <w:r>
        <w:rPr>
          <w:rFonts w:hint="eastAsia"/>
        </w:rPr>
        <w:t>$avg,$first,$last,$max,$min,$sum</w:t>
      </w:r>
      <w:r>
        <w:rPr>
          <w:rFonts w:hint="eastAsia"/>
        </w:rPr>
        <w:t>等。</w:t>
      </w:r>
    </w:p>
    <w:p w:rsidR="006F31AA" w:rsidRDefault="006F31AA" w:rsidP="00591D91">
      <w:pPr>
        <w:widowControl/>
      </w:pPr>
    </w:p>
    <w:p w:rsidR="00F20C61" w:rsidRDefault="00F20C61" w:rsidP="00591D91">
      <w:pPr>
        <w:widowControl/>
      </w:pPr>
      <w:r>
        <w:rPr>
          <w:rFonts w:hint="eastAsia"/>
        </w:rPr>
        <w:t>$project</w:t>
      </w:r>
      <w:r>
        <w:rPr>
          <w:rFonts w:hint="eastAsia"/>
        </w:rPr>
        <w:t>：标记要显示的列名</w:t>
      </w:r>
    </w:p>
    <w:p w:rsidR="00F20C61" w:rsidRDefault="00F20C61" w:rsidP="00591D91">
      <w:pPr>
        <w:widowControl/>
      </w:pPr>
      <w:r>
        <w:rPr>
          <w:rFonts w:hint="eastAsia"/>
        </w:rPr>
        <w:t>{</w:t>
      </w:r>
    </w:p>
    <w:p w:rsidR="00F20C61" w:rsidRDefault="00F20C61" w:rsidP="00591D91">
      <w:pPr>
        <w:widowControl/>
      </w:pPr>
      <w:r>
        <w:rPr>
          <w:rFonts w:hint="eastAsia"/>
        </w:rPr>
        <w:tab/>
        <w:t>$project:</w:t>
      </w:r>
    </w:p>
    <w:p w:rsidR="00F20C61" w:rsidRDefault="00F20C61" w:rsidP="00591D91">
      <w:pPr>
        <w:widowControl/>
      </w:pPr>
      <w:r>
        <w:rPr>
          <w:rFonts w:hint="eastAsia"/>
        </w:rPr>
        <w:tab/>
        <w:t>{</w:t>
      </w:r>
    </w:p>
    <w:p w:rsidR="00F20C61" w:rsidRDefault="00F20C61" w:rsidP="00F20C61">
      <w:pPr>
        <w:widowControl/>
        <w:ind w:firstLine="420"/>
      </w:pPr>
      <w:r>
        <w:rPr>
          <w:rFonts w:hint="eastAsia"/>
        </w:rPr>
        <w:tab/>
        <w:t>_id:0 or 1,</w:t>
      </w:r>
    </w:p>
    <w:p w:rsidR="00F20C61" w:rsidRDefault="00F20C61" w:rsidP="00F20C61">
      <w:pPr>
        <w:widowControl/>
        <w:ind w:firstLine="420"/>
      </w:pPr>
      <w:r>
        <w:rPr>
          <w:rFonts w:hint="eastAsia"/>
        </w:rPr>
        <w:tab/>
        <w:t>&lt;field&gt;:0 or 1,</w:t>
      </w:r>
    </w:p>
    <w:p w:rsidR="00F20C61" w:rsidRDefault="00F20C61" w:rsidP="00F20C61">
      <w:pPr>
        <w:widowControl/>
        <w:ind w:firstLine="420"/>
      </w:pPr>
      <w:r>
        <w:rPr>
          <w:rFonts w:hint="eastAsia"/>
        </w:rPr>
        <w:t>}</w:t>
      </w:r>
    </w:p>
    <w:p w:rsidR="00F20C61" w:rsidRDefault="00F20C61" w:rsidP="00591D91">
      <w:pPr>
        <w:widowControl/>
      </w:pPr>
      <w:r>
        <w:rPr>
          <w:rFonts w:hint="eastAsia"/>
        </w:rPr>
        <w:t>}</w:t>
      </w:r>
    </w:p>
    <w:p w:rsidR="006861EC" w:rsidRDefault="006861EC" w:rsidP="00591D91">
      <w:pPr>
        <w:widowControl/>
      </w:pPr>
    </w:p>
    <w:p w:rsidR="00667768" w:rsidRDefault="00667768" w:rsidP="00667768">
      <w:pPr>
        <w:widowControl/>
        <w:outlineLvl w:val="2"/>
        <w:rPr>
          <w:b/>
          <w:bCs/>
          <w:sz w:val="24"/>
          <w:szCs w:val="32"/>
        </w:rPr>
      </w:pPr>
      <w:r>
        <w:rPr>
          <w:rFonts w:hint="eastAsia"/>
          <w:b/>
          <w:bCs/>
          <w:sz w:val="24"/>
          <w:szCs w:val="32"/>
        </w:rPr>
        <w:t>查询计划</w:t>
      </w:r>
      <w:r>
        <w:rPr>
          <w:rFonts w:hint="eastAsia"/>
          <w:b/>
          <w:bCs/>
          <w:sz w:val="24"/>
          <w:szCs w:val="32"/>
        </w:rPr>
        <w:t>(Query Plan)</w:t>
      </w:r>
    </w:p>
    <w:p w:rsidR="006861EC" w:rsidRDefault="00704148" w:rsidP="00591D91">
      <w:pPr>
        <w:widowControl/>
      </w:pPr>
      <w:r>
        <w:rPr>
          <w:rFonts w:hint="eastAsia"/>
        </w:rPr>
        <w:t>我们可以使用</w:t>
      </w:r>
      <w:r>
        <w:rPr>
          <w:rFonts w:hint="eastAsia"/>
        </w:rPr>
        <w:t>db.Collection.explain()</w:t>
      </w:r>
      <w:r>
        <w:rPr>
          <w:rFonts w:hint="eastAsia"/>
        </w:rPr>
        <w:t>来查看</w:t>
      </w:r>
      <w:r w:rsidR="00BA6497">
        <w:rPr>
          <w:rFonts w:hint="eastAsia"/>
        </w:rPr>
        <w:t>查询计划，它可以为我们制定优化方案提供支持。</w:t>
      </w:r>
    </w:p>
    <w:p w:rsidR="00032304" w:rsidRDefault="00032304" w:rsidP="00591D91">
      <w:pPr>
        <w:widowControl/>
      </w:pPr>
      <w:r>
        <w:rPr>
          <w:rFonts w:hint="eastAsia"/>
        </w:rPr>
        <w:t>每次我们查询时都会生成一个查询计划，下次再查询时，系统会优先考虑之前缓存下来的查询计划。</w:t>
      </w:r>
      <w:r w:rsidR="0041655D">
        <w:rPr>
          <w:rFonts w:hint="eastAsia"/>
        </w:rPr>
        <w:t>具体步骤如图所示。</w:t>
      </w:r>
    </w:p>
    <w:p w:rsidR="00475649" w:rsidRDefault="00475649" w:rsidP="00591D91">
      <w:pPr>
        <w:widowControl/>
      </w:pPr>
      <w:r>
        <w:rPr>
          <w:noProof/>
        </w:rPr>
        <w:lastRenderedPageBreak/>
        <w:drawing>
          <wp:inline distT="0" distB="0" distL="0" distR="0">
            <wp:extent cx="3013710" cy="57327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013710" cy="5732780"/>
                    </a:xfrm>
                    <a:prstGeom prst="rect">
                      <a:avLst/>
                    </a:prstGeom>
                    <a:noFill/>
                    <a:ln w="9525">
                      <a:noFill/>
                      <a:miter lim="800000"/>
                      <a:headEnd/>
                      <a:tailEnd/>
                    </a:ln>
                  </pic:spPr>
                </pic:pic>
              </a:graphicData>
            </a:graphic>
          </wp:inline>
        </w:drawing>
      </w:r>
    </w:p>
    <w:p w:rsidR="00475649" w:rsidRDefault="00475649" w:rsidP="00591D91">
      <w:pPr>
        <w:widowControl/>
      </w:pPr>
      <w:r>
        <w:rPr>
          <w:rFonts w:hint="eastAsia"/>
        </w:rPr>
        <w:t>要注意的是查询计划会在重启或关闭时清空。</w:t>
      </w:r>
    </w:p>
    <w:p w:rsidR="003B7F10" w:rsidRDefault="003B7F10" w:rsidP="00591D91">
      <w:pPr>
        <w:widowControl/>
      </w:pPr>
    </w:p>
    <w:p w:rsidR="003B7F10" w:rsidRDefault="003B7F10" w:rsidP="00591D91">
      <w:pPr>
        <w:widowControl/>
      </w:pPr>
      <w:r>
        <w:rPr>
          <w:rFonts w:hint="eastAsia"/>
        </w:rPr>
        <w:t>索引创建策略</w:t>
      </w:r>
    </w:p>
    <w:p w:rsidR="003B7F10" w:rsidRDefault="003B7F10" w:rsidP="003B7F10">
      <w:pPr>
        <w:pStyle w:val="ac"/>
        <w:widowControl/>
        <w:numPr>
          <w:ilvl w:val="0"/>
          <w:numId w:val="172"/>
        </w:numPr>
        <w:ind w:firstLineChars="0"/>
      </w:pPr>
      <w:r>
        <w:rPr>
          <w:rFonts w:hint="eastAsia"/>
        </w:rPr>
        <w:t>如果查询只查询单个键，只需建立单键索引即可</w:t>
      </w:r>
    </w:p>
    <w:p w:rsidR="003B7F10" w:rsidRDefault="003B7F10" w:rsidP="003B7F10">
      <w:pPr>
        <w:pStyle w:val="ac"/>
        <w:widowControl/>
        <w:numPr>
          <w:ilvl w:val="0"/>
          <w:numId w:val="172"/>
        </w:numPr>
        <w:ind w:firstLineChars="0"/>
      </w:pPr>
      <w:r>
        <w:rPr>
          <w:rFonts w:hint="eastAsia"/>
        </w:rPr>
        <w:t>如果查询要支持多种条件，则需要建立复合索引</w:t>
      </w:r>
      <w:r w:rsidR="00D52DEB">
        <w:rPr>
          <w:rFonts w:hint="eastAsia"/>
        </w:rPr>
        <w:t>。</w:t>
      </w:r>
    </w:p>
    <w:p w:rsidR="005B43C3" w:rsidRDefault="005B43C3" w:rsidP="005B43C3">
      <w:pPr>
        <w:widowControl/>
      </w:pPr>
      <w:r>
        <w:rPr>
          <w:rFonts w:hint="eastAsia"/>
        </w:rPr>
        <w:t>比如：</w:t>
      </w:r>
    </w:p>
    <w:p w:rsidR="005B43C3" w:rsidRDefault="005B43C3" w:rsidP="005B43C3">
      <w:pPr>
        <w:widowControl/>
      </w:pPr>
      <w:r>
        <w:t>{ "category": 1, "item": 1 }</w:t>
      </w:r>
    </w:p>
    <w:p w:rsidR="005B43C3" w:rsidRDefault="005B43C3" w:rsidP="005B43C3">
      <w:pPr>
        <w:widowControl/>
      </w:pPr>
      <w:r>
        <w:rPr>
          <w:rFonts w:hint="eastAsia"/>
        </w:rPr>
        <w:t>可以用：</w:t>
      </w:r>
      <w:r>
        <w:rPr>
          <w:rFonts w:hint="eastAsia"/>
        </w:rPr>
        <w:t xml:space="preserve"> category</w:t>
      </w:r>
      <w:r>
        <w:rPr>
          <w:rFonts w:hint="eastAsia"/>
        </w:rPr>
        <w:t>做前缀</w:t>
      </w:r>
    </w:p>
    <w:p w:rsidR="005B43C3" w:rsidRDefault="005B43C3" w:rsidP="005B43C3">
      <w:pPr>
        <w:widowControl/>
      </w:pPr>
      <w:r>
        <w:rPr>
          <w:rFonts w:hint="eastAsia"/>
        </w:rPr>
        <w:t>也可以用：</w:t>
      </w:r>
      <w:r>
        <w:rPr>
          <w:rFonts w:hint="eastAsia"/>
        </w:rPr>
        <w:t>category + item</w:t>
      </w:r>
    </w:p>
    <w:p w:rsidR="005B43C3" w:rsidRDefault="005B43C3" w:rsidP="005B43C3">
      <w:pPr>
        <w:widowControl/>
      </w:pPr>
      <w:r>
        <w:rPr>
          <w:rFonts w:hint="eastAsia"/>
        </w:rPr>
        <w:t>千万不要：</w:t>
      </w:r>
      <w:r>
        <w:rPr>
          <w:rFonts w:hint="eastAsia"/>
        </w:rPr>
        <w:t xml:space="preserve"> item + category </w:t>
      </w:r>
      <w:r>
        <w:rPr>
          <w:rFonts w:hint="eastAsia"/>
        </w:rPr>
        <w:t>这种模式。。。</w:t>
      </w:r>
    </w:p>
    <w:p w:rsidR="002E71C1" w:rsidRDefault="002E71C1" w:rsidP="002E71C1">
      <w:pPr>
        <w:pStyle w:val="ac"/>
        <w:widowControl/>
        <w:numPr>
          <w:ilvl w:val="0"/>
          <w:numId w:val="172"/>
        </w:numPr>
        <w:ind w:firstLineChars="0"/>
      </w:pPr>
      <w:r>
        <w:rPr>
          <w:rFonts w:hint="eastAsia"/>
        </w:rPr>
        <w:t>Sort</w:t>
      </w:r>
      <w:r>
        <w:rPr>
          <w:rFonts w:hint="eastAsia"/>
        </w:rPr>
        <w:t>时最好</w:t>
      </w:r>
      <w:r>
        <w:rPr>
          <w:rFonts w:hint="eastAsia"/>
        </w:rPr>
        <w:t>Sort</w:t>
      </w:r>
      <w:r>
        <w:rPr>
          <w:rFonts w:hint="eastAsia"/>
        </w:rPr>
        <w:t>的键也在索引上</w:t>
      </w:r>
    </w:p>
    <w:p w:rsidR="002E71C1" w:rsidRDefault="002E71C1" w:rsidP="002E71C1">
      <w:pPr>
        <w:pStyle w:val="ac"/>
        <w:widowControl/>
        <w:numPr>
          <w:ilvl w:val="0"/>
          <w:numId w:val="172"/>
        </w:numPr>
        <w:ind w:firstLineChars="0"/>
      </w:pPr>
      <w:r>
        <w:rPr>
          <w:rFonts w:hint="eastAsia"/>
        </w:rPr>
        <w:t>索引最好能存储在内存中</w:t>
      </w:r>
    </w:p>
    <w:p w:rsidR="002E71C1" w:rsidRDefault="002E71C1" w:rsidP="002E71C1">
      <w:pPr>
        <w:pStyle w:val="ac"/>
        <w:widowControl/>
        <w:numPr>
          <w:ilvl w:val="0"/>
          <w:numId w:val="172"/>
        </w:numPr>
        <w:ind w:firstLineChars="0"/>
      </w:pPr>
      <w:r>
        <w:rPr>
          <w:rFonts w:hint="eastAsia"/>
        </w:rPr>
        <w:t>确保索引的高选择性</w:t>
      </w:r>
      <w:r w:rsidR="00596F35">
        <w:rPr>
          <w:rFonts w:hint="eastAsia"/>
        </w:rPr>
        <w:t>（可用复合索引代替单键索引和复合索引）</w:t>
      </w:r>
    </w:p>
    <w:p w:rsidR="002E71C1" w:rsidRDefault="002E71C1" w:rsidP="005B43C3">
      <w:pPr>
        <w:widowControl/>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lastRenderedPageBreak/>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7"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lastRenderedPageBreak/>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8"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CA0205">
      <w:pPr>
        <w:widowControl/>
        <w:numPr>
          <w:ilvl w:val="0"/>
          <w:numId w:val="51"/>
        </w:numPr>
        <w:ind w:left="450"/>
      </w:pPr>
      <w:hyperlink r:id="rId19" w:anchor="undefined" w:history="1">
        <w:r w:rsidR="009D7308">
          <w:rPr>
            <w:rStyle w:val="a6"/>
            <w:rFonts w:hint="eastAsia"/>
          </w:rPr>
          <w:t>https://www.cnblogs.com/slly/p/6732749.html#undefined</w:t>
        </w:r>
      </w:hyperlink>
    </w:p>
    <w:p w:rsidR="00B03F23" w:rsidRDefault="00CA0205">
      <w:pPr>
        <w:widowControl/>
        <w:numPr>
          <w:ilvl w:val="0"/>
          <w:numId w:val="51"/>
        </w:numPr>
        <w:ind w:left="450"/>
      </w:pPr>
      <w:hyperlink r:id="rId20" w:history="1">
        <w:r w:rsidR="009D7308">
          <w:rPr>
            <w:rStyle w:val="a6"/>
            <w:rFonts w:hint="eastAsia"/>
          </w:rPr>
          <w:t>https://www.cnblogs.com/shixiaomiao1122/p/7591556.html</w:t>
        </w:r>
      </w:hyperlink>
    </w:p>
    <w:p w:rsidR="00B03F23" w:rsidRDefault="00CA0205">
      <w:pPr>
        <w:widowControl/>
        <w:numPr>
          <w:ilvl w:val="0"/>
          <w:numId w:val="51"/>
        </w:numPr>
        <w:ind w:left="450"/>
      </w:pPr>
      <w:hyperlink r:id="rId21"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CA0205">
      <w:pPr>
        <w:widowControl/>
        <w:numPr>
          <w:ilvl w:val="0"/>
          <w:numId w:val="51"/>
        </w:numPr>
        <w:ind w:left="450"/>
        <w:rPr>
          <w:sz w:val="22"/>
          <w:szCs w:val="22"/>
        </w:rPr>
      </w:pPr>
      <w:hyperlink r:id="rId22" w:history="1">
        <w:r w:rsidR="009D7308">
          <w:rPr>
            <w:rStyle w:val="a5"/>
            <w:rFonts w:hint="eastAsia"/>
            <w:sz w:val="22"/>
            <w:szCs w:val="22"/>
          </w:rPr>
          <w:t>https://www.cnblogs.com/ideacore/p/6423281.html</w:t>
        </w:r>
      </w:hyperlink>
    </w:p>
    <w:p w:rsidR="00B03F23" w:rsidRDefault="00CA0205">
      <w:pPr>
        <w:widowControl/>
        <w:numPr>
          <w:ilvl w:val="0"/>
          <w:numId w:val="51"/>
        </w:numPr>
        <w:ind w:left="450"/>
        <w:rPr>
          <w:sz w:val="22"/>
          <w:szCs w:val="22"/>
        </w:rPr>
      </w:pPr>
      <w:hyperlink r:id="rId23"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CA0205">
      <w:pPr>
        <w:widowControl/>
        <w:numPr>
          <w:ilvl w:val="0"/>
          <w:numId w:val="51"/>
        </w:numPr>
        <w:ind w:left="450"/>
        <w:jc w:val="left"/>
        <w:rPr>
          <w:rFonts w:ascii="宋体" w:eastAsia="宋体" w:hAnsi="宋体" w:cs="宋体"/>
          <w:sz w:val="44"/>
          <w:szCs w:val="44"/>
        </w:rPr>
      </w:pPr>
      <w:hyperlink r:id="rId24"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CA0205">
      <w:pPr>
        <w:widowControl/>
        <w:numPr>
          <w:ilvl w:val="0"/>
          <w:numId w:val="51"/>
        </w:numPr>
        <w:ind w:left="450"/>
        <w:jc w:val="left"/>
        <w:rPr>
          <w:rFonts w:asciiTheme="minorEastAsia" w:hAnsiTheme="minorEastAsia" w:cstheme="minorEastAsia"/>
          <w:sz w:val="22"/>
          <w:szCs w:val="22"/>
        </w:rPr>
      </w:pPr>
      <w:hyperlink r:id="rId25"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6"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CA0205">
      <w:pPr>
        <w:numPr>
          <w:ilvl w:val="0"/>
          <w:numId w:val="51"/>
        </w:numPr>
        <w:spacing w:line="360" w:lineRule="exact"/>
        <w:ind w:left="726" w:hanging="363"/>
        <w:rPr>
          <w:rFonts w:ascii="微软雅黑" w:eastAsia="微软雅黑" w:hAnsi="微软雅黑" w:cs="微软雅黑"/>
          <w:sz w:val="24"/>
        </w:rPr>
      </w:pPr>
      <w:hyperlink r:id="rId27" w:history="1">
        <w:r w:rsidR="009D7308">
          <w:rPr>
            <w:rStyle w:val="a6"/>
            <w:rFonts w:ascii="微软雅黑" w:eastAsia="微软雅黑" w:hAnsi="微软雅黑" w:cs="微软雅黑" w:hint="eastAsia"/>
            <w:color w:val="auto"/>
            <w:sz w:val="24"/>
          </w:rPr>
          <w:t>https://blog.csdn.net/lxlj2006/article/details/5608281</w:t>
        </w:r>
      </w:hyperlink>
    </w:p>
    <w:p w:rsidR="00B03F23" w:rsidRDefault="00CA0205">
      <w:pPr>
        <w:numPr>
          <w:ilvl w:val="0"/>
          <w:numId w:val="51"/>
        </w:numPr>
        <w:spacing w:line="360" w:lineRule="exact"/>
        <w:ind w:left="726" w:hanging="363"/>
        <w:rPr>
          <w:rFonts w:ascii="微软雅黑" w:eastAsia="微软雅黑" w:hAnsi="微软雅黑" w:cs="微软雅黑"/>
          <w:sz w:val="24"/>
        </w:rPr>
      </w:pPr>
      <w:hyperlink r:id="rId28"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766814" w:rsidRPr="00766814" w:rsidRDefault="009D7308" w:rsidP="00766814">
      <w:pPr>
        <w:widowControl/>
        <w:numPr>
          <w:ilvl w:val="3"/>
          <w:numId w:val="65"/>
        </w:numPr>
        <w:ind w:left="1800"/>
        <w:rPr>
          <w:rFonts w:hint="eastAsia"/>
        </w:rPr>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766814" w:rsidRDefault="00766814" w:rsidP="00766814">
      <w:pPr>
        <w:widowControl/>
        <w:tabs>
          <w:tab w:val="left" w:pos="720"/>
          <w:tab w:val="left" w:pos="2880"/>
        </w:tabs>
        <w:rPr>
          <w:rFonts w:hint="eastAsia"/>
        </w:rPr>
      </w:pPr>
    </w:p>
    <w:p w:rsidR="00766814" w:rsidRPr="00766814" w:rsidRDefault="00766814" w:rsidP="00806E58">
      <w:pPr>
        <w:widowControl/>
        <w:tabs>
          <w:tab w:val="left" w:pos="2880"/>
        </w:tabs>
        <w:outlineLvl w:val="2"/>
        <w:rPr>
          <w:rFonts w:ascii="微软雅黑" w:eastAsia="微软雅黑" w:hAnsi="微软雅黑" w:hint="eastAsia"/>
          <w:color w:val="0070C0"/>
          <w:sz w:val="24"/>
        </w:rPr>
      </w:pPr>
      <w:r w:rsidRPr="00766814">
        <w:rPr>
          <w:rFonts w:ascii="微软雅黑" w:eastAsia="微软雅黑" w:hAnsi="微软雅黑"/>
          <w:b/>
          <w:bCs/>
          <w:color w:val="0070C0"/>
          <w:spacing w:val="1"/>
        </w:rPr>
        <w:t>Http处理流程概述</w:t>
      </w:r>
    </w:p>
    <w:p w:rsidR="00125AA0" w:rsidRDefault="00125AA0" w:rsidP="00125AA0">
      <w:pPr>
        <w:widowControl/>
        <w:tabs>
          <w:tab w:val="left" w:pos="720"/>
          <w:tab w:val="left" w:pos="2880"/>
        </w:tabs>
        <w:rPr>
          <w:rFonts w:hint="eastAsia"/>
        </w:rPr>
      </w:pPr>
    </w:p>
    <w:p w:rsidR="00125AA0" w:rsidRPr="00125AA0" w:rsidRDefault="00125AA0" w:rsidP="00125AA0">
      <w:pPr>
        <w:widowControl/>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请求到服务器端的处理流程：</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用户在浏览器中输入的地址，通过DNS解析成“协议+IP+端口“，类似地址，浏览器就将请求发送到这个地址。</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有IP确定服务器，请求到达这个地址（服务器）后，再由端口确定进程，由服务器对应的进程处理，在windows server服务器是由一个名为HTTP.SYS服务来接受http请求。</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HTTP.SYS服务接受到请求后，HTTP.SYS和IIS属于两个进程，属于两个进程之间的通讯，HTTP.SYS通过pipeline（管线）方式转发给IIS。</w:t>
      </w:r>
    </w:p>
    <w:p w:rsidR="00125AA0" w:rsidRDefault="00125AA0" w:rsidP="00125AA0">
      <w:pPr>
        <w:widowControl/>
        <w:numPr>
          <w:ilvl w:val="0"/>
          <w:numId w:val="174"/>
        </w:numPr>
        <w:shd w:val="clear" w:color="auto" w:fill="FFFFFF"/>
        <w:spacing w:after="240"/>
        <w:jc w:val="left"/>
        <w:rPr>
          <w:rFonts w:ascii="微软雅黑" w:eastAsia="微软雅黑" w:hAnsi="微软雅黑" w:cs="宋体" w:hint="eastAsia"/>
          <w:spacing w:val="1"/>
          <w:kern w:val="0"/>
          <w:sz w:val="18"/>
          <w:szCs w:val="18"/>
        </w:rPr>
      </w:pPr>
      <w:r w:rsidRPr="00125AA0">
        <w:rPr>
          <w:rFonts w:ascii="微软雅黑" w:eastAsia="微软雅黑" w:hAnsi="微软雅黑" w:cs="宋体"/>
          <w:spacing w:val="1"/>
          <w:kern w:val="0"/>
          <w:sz w:val="18"/>
          <w:szCs w:val="18"/>
        </w:rPr>
        <w:t>IIS识别不同类型的请求，然后交给不同的应用程序处理，若找不到此类型的处理程序，且请求的文件没有收到服务器保护，则IIS直接把请求的文件返回给客户端。</w:t>
      </w:r>
    </w:p>
    <w:p w:rsidR="00AA3E16" w:rsidRDefault="00AA3E16" w:rsidP="00AA3E16">
      <w:pPr>
        <w:widowControl/>
        <w:shd w:val="clear" w:color="auto" w:fill="FFFFFF"/>
        <w:spacing w:after="240"/>
        <w:jc w:val="left"/>
        <w:rPr>
          <w:rFonts w:ascii="微软雅黑" w:eastAsia="微软雅黑" w:hAnsi="微软雅黑" w:cs="宋体" w:hint="eastAsia"/>
          <w:spacing w:val="1"/>
          <w:kern w:val="0"/>
          <w:sz w:val="18"/>
          <w:szCs w:val="18"/>
        </w:rPr>
      </w:pP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我们先来了解下第2点中的HTTP.SYS服务到底是个什么东西，它其实是一个服务器内置驱动程序，用来监听来自外部的HTTP请求，在操作系统启动时IIS服务器首先就要在HTTP.SYS中注册自己的虚拟路径，其实是告知HTTP.SYS请求的URL是否可以访问，能访问则交给IIS，不能则返回404错误。</w:t>
      </w: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接下来解释下第4点中IIS是依据什么来处理请求的，答案就是请求文件的后缀名，能够处理各种后缀名的应用程序被叫做ISAPI（Internet Server Application Programe Interface，互联网服务器应用程序接口）应用程序，它其实是一个接口，扮演一个代理的角色，映射请求的页面的后缀和与之对应的应用程序。</w:t>
      </w:r>
    </w:p>
    <w:p w:rsidR="00AA3E16" w:rsidRPr="00125AA0" w:rsidRDefault="00AA3E16" w:rsidP="00AA3E16">
      <w:pPr>
        <w:widowControl/>
        <w:shd w:val="clear" w:color="auto" w:fill="FFFFFF"/>
        <w:spacing w:after="240"/>
        <w:jc w:val="left"/>
        <w:rPr>
          <w:rFonts w:ascii="微软雅黑" w:eastAsia="微软雅黑" w:hAnsi="微软雅黑" w:cs="宋体"/>
          <w:spacing w:val="1"/>
          <w:kern w:val="0"/>
          <w:sz w:val="18"/>
          <w:szCs w:val="18"/>
        </w:rPr>
      </w:pPr>
    </w:p>
    <w:p w:rsidR="00125AA0" w:rsidRPr="009B6B0E" w:rsidRDefault="00125AA0" w:rsidP="00125AA0">
      <w:pPr>
        <w:widowControl/>
        <w:tabs>
          <w:tab w:val="left" w:pos="2880"/>
        </w:tabs>
        <w:ind w:left="1440"/>
        <w:rPr>
          <w:rFonts w:hint="eastAsia"/>
        </w:rPr>
      </w:pPr>
    </w:p>
    <w:p w:rsidR="009B6B0E" w:rsidRDefault="009B6B0E"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937972" w:rsidRDefault="00937972" w:rsidP="009B6B0E">
      <w:pPr>
        <w:widowControl/>
        <w:tabs>
          <w:tab w:val="left" w:pos="720"/>
          <w:tab w:val="left" w:pos="2880"/>
        </w:tabs>
        <w:rPr>
          <w:rFonts w:hint="eastAsia"/>
        </w:rPr>
      </w:pPr>
    </w:p>
    <w:p w:rsidR="000602F3" w:rsidRPr="000602F3" w:rsidRDefault="00806E58" w:rsidP="00806E58">
      <w:pPr>
        <w:widowControl/>
        <w:tabs>
          <w:tab w:val="left" w:pos="720"/>
          <w:tab w:val="left" w:pos="2880"/>
        </w:tabs>
        <w:outlineLvl w:val="2"/>
        <w:rPr>
          <w:rFonts w:ascii="微软雅黑" w:eastAsia="微软雅黑" w:hAnsi="微软雅黑" w:hint="eastAsia"/>
          <w:color w:val="0070C0"/>
          <w:spacing w:val="1"/>
          <w:szCs w:val="18"/>
          <w:shd w:val="clear" w:color="auto" w:fill="FFFFFF"/>
        </w:rPr>
      </w:pPr>
      <w:r>
        <w:rPr>
          <w:rFonts w:ascii="微软雅黑" w:eastAsia="微软雅黑" w:hAnsi="微软雅黑" w:hint="eastAsia"/>
          <w:b/>
          <w:bCs/>
          <w:color w:val="0070C0"/>
          <w:spacing w:val="1"/>
        </w:rPr>
        <w:t>ASP.NET</w:t>
      </w:r>
      <w:r w:rsidR="000602F3" w:rsidRPr="000602F3">
        <w:rPr>
          <w:rFonts w:ascii="微软雅黑" w:eastAsia="微软雅黑" w:hAnsi="微软雅黑"/>
          <w:b/>
          <w:bCs/>
          <w:color w:val="0070C0"/>
          <w:spacing w:val="1"/>
        </w:rPr>
        <w:t>管道</w:t>
      </w:r>
    </w:p>
    <w:p w:rsidR="00D477A5" w:rsidRDefault="00D477A5" w:rsidP="009B6B0E">
      <w:pPr>
        <w:widowControl/>
        <w:tabs>
          <w:tab w:val="left" w:pos="720"/>
          <w:tab w:val="left" w:pos="2880"/>
        </w:tabs>
        <w:rPr>
          <w:rFonts w:ascii="微软雅黑" w:eastAsia="微软雅黑" w:hAnsi="微软雅黑" w:hint="eastAsia"/>
          <w:spacing w:val="1"/>
          <w:sz w:val="18"/>
          <w:szCs w:val="18"/>
          <w:shd w:val="clear" w:color="auto" w:fill="FFFFFF"/>
        </w:rPr>
      </w:pPr>
      <w:r w:rsidRPr="00D477A5">
        <w:rPr>
          <w:rFonts w:ascii="微软雅黑" w:eastAsia="微软雅黑" w:hAnsi="微软雅黑"/>
          <w:spacing w:val="1"/>
          <w:sz w:val="18"/>
          <w:szCs w:val="18"/>
          <w:shd w:val="clear" w:color="auto" w:fill="FFFFFF"/>
        </w:rPr>
        <w:t>上面是在比较低的层次上讲到的IIS和asp.net框架所完成的工作，那我们写的代码（高层次框架，如WebForm、MVC、WebAPI等）是如何和这部分进行衔接的呢？当Http请求到达asp.net runtime时，交由管道来处理，管道由托管模块（各种HttpModule）和处理程序（各种HttpHandler）组成，控制管道工作的是HttpApplication，下面是管道处理的一个图：</w:t>
      </w:r>
    </w:p>
    <w:p w:rsidR="00D477A5" w:rsidRPr="00D477A5" w:rsidRDefault="00D477A5" w:rsidP="009B6B0E">
      <w:pPr>
        <w:widowControl/>
        <w:tabs>
          <w:tab w:val="left" w:pos="720"/>
          <w:tab w:val="left" w:pos="2880"/>
        </w:tabs>
        <w:rPr>
          <w:rFonts w:ascii="微软雅黑" w:eastAsia="微软雅黑" w:hAnsi="微软雅黑" w:hint="eastAsia"/>
        </w:rPr>
      </w:pPr>
      <w:r w:rsidRPr="00D477A5">
        <w:rPr>
          <w:rFonts w:ascii="微软雅黑" w:eastAsia="微软雅黑" w:hAnsi="微软雅黑"/>
          <w:spacing w:val="1"/>
          <w:sz w:val="18"/>
          <w:szCs w:val="18"/>
          <w:shd w:val="clear" w:color="auto" w:fill="FFFFFF"/>
        </w:rPr>
        <w:drawing>
          <wp:inline distT="0" distB="0" distL="0" distR="0">
            <wp:extent cx="4905375" cy="3552825"/>
            <wp:effectExtent l="19050" t="0" r="9525" b="0"/>
            <wp:docPr id="14" name="图片 7" descr="6364082606634756423503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082606634756423503037.gif"/>
                    <pic:cNvPicPr/>
                  </pic:nvPicPr>
                  <pic:blipFill>
                    <a:blip r:embed="rId29" cstate="print"/>
                    <a:stretch>
                      <a:fillRect/>
                    </a:stretch>
                  </pic:blipFill>
                  <pic:spPr>
                    <a:xfrm>
                      <a:off x="0" y="0"/>
                      <a:ext cx="4905375" cy="3552825"/>
                    </a:xfrm>
                    <a:prstGeom prst="rect">
                      <a:avLst/>
                    </a:prstGeom>
                  </pic:spPr>
                </pic:pic>
              </a:graphicData>
            </a:graphic>
          </wp:inline>
        </w:drawing>
      </w:r>
    </w:p>
    <w:p w:rsidR="009667B6" w:rsidRDefault="009667B6" w:rsidP="009B6B0E">
      <w:pPr>
        <w:widowControl/>
        <w:tabs>
          <w:tab w:val="left" w:pos="720"/>
          <w:tab w:val="left" w:pos="2880"/>
        </w:tabs>
        <w:rPr>
          <w:rFonts w:hint="eastAsia"/>
        </w:rPr>
      </w:pP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HttpRuntime将请求转交给HttpApplication（表示Web应用程序），HttpApplication创建针对Http请求的HttpContext对象，这些对象包含如HttpRequest、HttpResponse等对象， 这些对象在程序中可以通过上下文类进行访问。</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接下来Http请求会通过一系列的HttpModule，这些Module对Http请求具有完全控制权，可以做一些执行某个实际工作前的事情。</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接来下会被HttpHandler处理，如webForm中的aspx页面继承的page类就是实现了IHttpHandler接口，mvc中则是交给MvcHandler处理。</w:t>
      </w:r>
    </w:p>
    <w:p w:rsidR="009667B6" w:rsidRDefault="009667B6" w:rsidP="00B53A7E">
      <w:pPr>
        <w:widowControl/>
        <w:numPr>
          <w:ilvl w:val="0"/>
          <w:numId w:val="173"/>
        </w:numPr>
        <w:shd w:val="clear" w:color="auto" w:fill="FFFFFF"/>
        <w:spacing w:after="240"/>
        <w:jc w:val="left"/>
        <w:rPr>
          <w:rFonts w:ascii="微软雅黑" w:eastAsia="微软雅黑" w:hAnsi="微软雅黑" w:cs="宋体" w:hint="eastAsia"/>
          <w:spacing w:val="1"/>
          <w:kern w:val="0"/>
          <w:sz w:val="18"/>
          <w:szCs w:val="18"/>
        </w:rPr>
      </w:pPr>
      <w:r w:rsidRPr="009667B6">
        <w:rPr>
          <w:rFonts w:ascii="微软雅黑" w:eastAsia="微软雅黑" w:hAnsi="微软雅黑" w:cs="宋体"/>
          <w:spacing w:val="1"/>
          <w:kern w:val="0"/>
          <w:sz w:val="18"/>
          <w:szCs w:val="18"/>
        </w:rPr>
        <w:t>HttpHandler处理完成后，Http请求会再次回到Module，此时Module则可以做一些某个实际工作完成后的事情。</w:t>
      </w:r>
    </w:p>
    <w:p w:rsidR="008C001C" w:rsidRPr="009667B6" w:rsidRDefault="008C001C" w:rsidP="008C001C">
      <w:pPr>
        <w:widowControl/>
        <w:shd w:val="clear" w:color="auto" w:fill="FFFFFF"/>
        <w:spacing w:after="240"/>
        <w:jc w:val="left"/>
        <w:rPr>
          <w:rFonts w:ascii="微软雅黑" w:eastAsia="微软雅黑" w:hAnsi="微软雅黑" w:cs="宋体"/>
          <w:spacing w:val="1"/>
          <w:kern w:val="0"/>
          <w:sz w:val="18"/>
          <w:szCs w:val="18"/>
        </w:rPr>
      </w:pPr>
    </w:p>
    <w:p w:rsidR="009667B6" w:rsidRPr="001E6492" w:rsidRDefault="001E6492" w:rsidP="009B6B0E">
      <w:pPr>
        <w:widowControl/>
        <w:tabs>
          <w:tab w:val="left" w:pos="720"/>
          <w:tab w:val="left" w:pos="2880"/>
        </w:tabs>
        <w:rPr>
          <w:rFonts w:ascii="微软雅黑" w:eastAsia="微软雅黑" w:hAnsi="微软雅黑"/>
        </w:rPr>
      </w:pPr>
      <w:r w:rsidRPr="001E6492">
        <w:rPr>
          <w:rFonts w:ascii="微软雅黑" w:eastAsia="微软雅黑" w:hAnsi="微软雅黑"/>
          <w:spacing w:val="1"/>
          <w:sz w:val="18"/>
          <w:szCs w:val="18"/>
          <w:shd w:val="clear" w:color="auto" w:fill="FFFFFF"/>
        </w:rPr>
        <w:t>请求在管道中要经过一系列的事件，这些事件由HttpApplication引发，通常由HttpModule订阅，也可以在全局类Global.asax中订阅，这一系列的事件就是一次请求的生命周期。</w:t>
      </w:r>
    </w:p>
    <w:p w:rsidR="003E4362" w:rsidRDefault="003E4362" w:rsidP="003E4362">
      <w:pPr>
        <w:widowControl/>
        <w:tabs>
          <w:tab w:val="left" w:pos="4320"/>
        </w:tabs>
        <w:rPr>
          <w:rFonts w:hint="eastAsia"/>
        </w:rPr>
      </w:pPr>
      <w:r>
        <w:rPr>
          <w:noProof/>
        </w:rPr>
        <w:lastRenderedPageBreak/>
        <w:drawing>
          <wp:inline distT="0" distB="0" distL="0" distR="0">
            <wp:extent cx="5274310" cy="3905885"/>
            <wp:effectExtent l="19050" t="0" r="2540" b="0"/>
            <wp:docPr id="10" name="图片 9" descr="6364126633124959076796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124959076796356.png"/>
                    <pic:cNvPicPr/>
                  </pic:nvPicPr>
                  <pic:blipFill>
                    <a:blip r:embed="rId30" cstate="print"/>
                    <a:stretch>
                      <a:fillRect/>
                    </a:stretch>
                  </pic:blipFill>
                  <pic:spPr>
                    <a:xfrm>
                      <a:off x="0" y="0"/>
                      <a:ext cx="5274310" cy="3905885"/>
                    </a:xfrm>
                    <a:prstGeom prst="rect">
                      <a:avLst/>
                    </a:prstGeom>
                  </pic:spPr>
                </pic:pic>
              </a:graphicData>
            </a:graphic>
          </wp:inline>
        </w:drawing>
      </w:r>
    </w:p>
    <w:p w:rsidR="009674D2" w:rsidRDefault="009674D2" w:rsidP="003E4362">
      <w:pPr>
        <w:widowControl/>
        <w:tabs>
          <w:tab w:val="left" w:pos="4320"/>
        </w:tabs>
        <w:rPr>
          <w:rFonts w:hint="eastAsia"/>
        </w:rPr>
      </w:pPr>
      <w:r>
        <w:rPr>
          <w:rFonts w:hint="eastAsia"/>
        </w:rPr>
        <w:t>HttpModule</w:t>
      </w:r>
      <w:r w:rsidR="00B30000">
        <w:rPr>
          <w:rFonts w:hint="eastAsia"/>
        </w:rPr>
        <w:t>内部事件机制和生命周期</w:t>
      </w:r>
      <w:r w:rsidR="006B07AF">
        <w:rPr>
          <w:rFonts w:hint="eastAsia"/>
        </w:rPr>
        <w:t>：</w:t>
      </w:r>
    </w:p>
    <w:p w:rsidR="009674D2" w:rsidRDefault="009674D2" w:rsidP="003E4362">
      <w:pPr>
        <w:widowControl/>
        <w:tabs>
          <w:tab w:val="left" w:pos="4320"/>
        </w:tabs>
        <w:rPr>
          <w:rFonts w:hint="eastAsia"/>
        </w:rPr>
      </w:pPr>
      <w:r>
        <w:rPr>
          <w:noProof/>
        </w:rPr>
        <w:drawing>
          <wp:inline distT="0" distB="0" distL="0" distR="0">
            <wp:extent cx="5274310" cy="3782695"/>
            <wp:effectExtent l="19050" t="0" r="2540" b="0"/>
            <wp:docPr id="11" name="图片 10" descr="6364126633853572074804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853572074804770.png"/>
                    <pic:cNvPicPr/>
                  </pic:nvPicPr>
                  <pic:blipFill>
                    <a:blip r:embed="rId31" cstate="print"/>
                    <a:stretch>
                      <a:fillRect/>
                    </a:stretch>
                  </pic:blipFill>
                  <pic:spPr>
                    <a:xfrm>
                      <a:off x="0" y="0"/>
                      <a:ext cx="5274310" cy="3782695"/>
                    </a:xfrm>
                    <a:prstGeom prst="rect">
                      <a:avLst/>
                    </a:prstGeom>
                  </pic:spPr>
                </pic:pic>
              </a:graphicData>
            </a:graphic>
          </wp:inline>
        </w:drawing>
      </w:r>
    </w:p>
    <w:p w:rsidR="003E2F68" w:rsidRDefault="003E2F68" w:rsidP="003E4362">
      <w:pPr>
        <w:widowControl/>
        <w:tabs>
          <w:tab w:val="left" w:pos="4320"/>
        </w:tabs>
        <w:rPr>
          <w:rFonts w:hint="eastAsia"/>
        </w:rPr>
      </w:pPr>
    </w:p>
    <w:p w:rsidR="003E2F68" w:rsidRDefault="003E2F68" w:rsidP="003E4362">
      <w:pPr>
        <w:widowControl/>
        <w:tabs>
          <w:tab w:val="left" w:pos="4320"/>
        </w:tabs>
        <w:rPr>
          <w:rFonts w:hint="eastAsia"/>
        </w:rPr>
      </w:pPr>
      <w:r>
        <w:rPr>
          <w:rFonts w:hint="eastAsia"/>
        </w:rPr>
        <w:t>附上中文详细解释图：</w:t>
      </w:r>
    </w:p>
    <w:p w:rsidR="003E2F68" w:rsidRDefault="003E2F68" w:rsidP="003E4362">
      <w:pPr>
        <w:widowControl/>
        <w:tabs>
          <w:tab w:val="left" w:pos="4320"/>
        </w:tabs>
        <w:rPr>
          <w:rFonts w:hint="eastAsia"/>
        </w:rPr>
      </w:pPr>
      <w:r>
        <w:rPr>
          <w:noProof/>
        </w:rPr>
        <w:lastRenderedPageBreak/>
        <w:drawing>
          <wp:inline distT="0" distB="0" distL="0" distR="0">
            <wp:extent cx="5274310" cy="5274310"/>
            <wp:effectExtent l="19050" t="0" r="2540" b="0"/>
            <wp:docPr id="12" name="图片 11" descr="HttpModuleHand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ModuleHandler.gif"/>
                    <pic:cNvPicPr/>
                  </pic:nvPicPr>
                  <pic:blipFill>
                    <a:blip r:embed="rId32" cstate="print"/>
                    <a:stretch>
                      <a:fillRect/>
                    </a:stretch>
                  </pic:blipFill>
                  <pic:spPr>
                    <a:xfrm>
                      <a:off x="0" y="0"/>
                      <a:ext cx="5274310" cy="5274310"/>
                    </a:xfrm>
                    <a:prstGeom prst="rect">
                      <a:avLst/>
                    </a:prstGeom>
                  </pic:spPr>
                </pic:pic>
              </a:graphicData>
            </a:graphic>
          </wp:inline>
        </w:drawing>
      </w:r>
    </w:p>
    <w:p w:rsidR="007A3C05" w:rsidRPr="00575AD0" w:rsidRDefault="007A3C05" w:rsidP="001A2FA5">
      <w:pPr>
        <w:widowControl/>
        <w:tabs>
          <w:tab w:val="left" w:pos="4320"/>
        </w:tabs>
        <w:spacing w:line="480" w:lineRule="auto"/>
        <w:outlineLvl w:val="2"/>
        <w:rPr>
          <w:rFonts w:ascii="Arial" w:hAnsi="Arial" w:cs="Arial" w:hint="eastAsia"/>
          <w:b/>
          <w:color w:val="0070C0"/>
          <w:sz w:val="22"/>
          <w:szCs w:val="20"/>
          <w:shd w:val="clear" w:color="auto" w:fill="FFFFFF"/>
        </w:rPr>
      </w:pPr>
      <w:r w:rsidRPr="00575AD0">
        <w:rPr>
          <w:rFonts w:ascii="Arial" w:hAnsi="Arial" w:cs="Arial" w:hint="eastAsia"/>
          <w:b/>
          <w:color w:val="0070C0"/>
          <w:sz w:val="22"/>
          <w:szCs w:val="20"/>
          <w:shd w:val="clear" w:color="auto" w:fill="FFFFFF"/>
        </w:rPr>
        <w:t>ASP.NET</w:t>
      </w:r>
      <w:r w:rsidRPr="00575AD0">
        <w:rPr>
          <w:rFonts w:ascii="Arial" w:hAnsi="Arial" w:cs="Arial" w:hint="eastAsia"/>
          <w:b/>
          <w:color w:val="0070C0"/>
          <w:sz w:val="22"/>
          <w:szCs w:val="20"/>
          <w:shd w:val="clear" w:color="auto" w:fill="FFFFFF"/>
        </w:rPr>
        <w:t>全局文件</w:t>
      </w:r>
      <w:r w:rsidRPr="00575AD0">
        <w:rPr>
          <w:rFonts w:ascii="Arial" w:hAnsi="Arial" w:cs="Arial" w:hint="eastAsia"/>
          <w:b/>
          <w:color w:val="0070C0"/>
          <w:sz w:val="22"/>
          <w:szCs w:val="20"/>
          <w:shd w:val="clear" w:color="auto" w:fill="FFFFFF"/>
        </w:rPr>
        <w:t>GLOBAL.ASAX</w:t>
      </w:r>
      <w:r w:rsidR="00D638B0">
        <w:rPr>
          <w:rFonts w:ascii="Arial" w:hAnsi="Arial" w:cs="Arial" w:hint="eastAsia"/>
          <w:b/>
          <w:color w:val="0070C0"/>
          <w:sz w:val="22"/>
          <w:szCs w:val="20"/>
          <w:shd w:val="clear" w:color="auto" w:fill="FFFFFF"/>
        </w:rPr>
        <w:t>用法</w:t>
      </w:r>
    </w:p>
    <w:p w:rsidR="00E62994" w:rsidRDefault="00E62994" w:rsidP="003E4362">
      <w:pPr>
        <w:widowControl/>
        <w:tabs>
          <w:tab w:val="left" w:pos="4320"/>
        </w:tabs>
        <w:rPr>
          <w:rFonts w:ascii="Arial" w:hAnsi="Arial" w:cs="Arial" w:hint="eastAsia"/>
          <w:color w:val="4F4F4F"/>
          <w:sz w:val="20"/>
          <w:szCs w:val="20"/>
          <w:shd w:val="clear" w:color="auto" w:fill="FFFFFF"/>
        </w:rPr>
      </w:pPr>
      <w:r w:rsidRPr="008A483C">
        <w:rPr>
          <w:rFonts w:ascii="Arial" w:hAnsi="Arial" w:cs="Arial"/>
          <w:color w:val="0070C0"/>
          <w:sz w:val="20"/>
          <w:szCs w:val="20"/>
          <w:shd w:val="clear" w:color="auto" w:fill="FFFFFF"/>
        </w:rPr>
        <w:t>Global.asax</w:t>
      </w:r>
      <w:r>
        <w:rPr>
          <w:rFonts w:ascii="Arial" w:hAnsi="Arial" w:cs="Arial"/>
          <w:color w:val="4F4F4F"/>
          <w:sz w:val="20"/>
          <w:szCs w:val="20"/>
          <w:shd w:val="clear" w:color="auto" w:fill="FFFFFF"/>
        </w:rPr>
        <w:t xml:space="preserve"> </w:t>
      </w:r>
      <w:r>
        <w:rPr>
          <w:rFonts w:ascii="Arial" w:hAnsi="Arial" w:cs="Arial"/>
          <w:color w:val="4F4F4F"/>
          <w:sz w:val="20"/>
          <w:szCs w:val="20"/>
          <w:shd w:val="clear" w:color="auto" w:fill="FFFFFF"/>
        </w:rPr>
        <w:t>文件继承自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类，它维护一个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对象池，并在需要时将对象池中的对象分配给应用程序</w:t>
      </w:r>
    </w:p>
    <w:p w:rsidR="00235B7C" w:rsidRPr="00235B7C" w:rsidRDefault="00235B7C" w:rsidP="00235B7C">
      <w:pPr>
        <w:widowControl/>
        <w:shd w:val="clear" w:color="auto" w:fill="FFFFFF"/>
        <w:wordWrap w:val="0"/>
        <w:spacing w:after="240" w:line="390" w:lineRule="atLeast"/>
        <w:rPr>
          <w:rFonts w:ascii="Arial" w:eastAsia="宋体" w:hAnsi="Arial" w:cs="Arial"/>
          <w:b/>
          <w:color w:val="4F4F4F"/>
          <w:kern w:val="0"/>
          <w:sz w:val="24"/>
        </w:rPr>
      </w:pPr>
      <w:r w:rsidRPr="00235B7C">
        <w:rPr>
          <w:rFonts w:ascii="Arial" w:eastAsia="宋体" w:hAnsi="Arial" w:cs="Arial"/>
          <w:b/>
          <w:color w:val="4F4F4F"/>
          <w:kern w:val="0"/>
          <w:sz w:val="24"/>
        </w:rPr>
        <w:t>包含的事件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Arial" w:eastAsia="宋体" w:hAnsi="Arial" w:cs="Arial"/>
          <w:color w:val="4F4F4F"/>
          <w:kern w:val="0"/>
          <w:sz w:val="24"/>
        </w:rPr>
        <w:t xml:space="preserve">　　</w:t>
      </w:r>
      <w:r w:rsidRPr="00235B7C">
        <w:rPr>
          <w:rFonts w:ascii="微软雅黑" w:eastAsia="微软雅黑" w:hAnsi="微软雅黑" w:cs="Arial"/>
          <w:color w:val="4F4F4F"/>
          <w:kern w:val="0"/>
        </w:rPr>
        <w:t>·Application_Init：在应用程序被实例化或第一次被调用时，该事件被触发。对于所有的HttpApplication 对象实例，它都会被调用。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·Application_Disposed：在应用程序被销毁之前触发。这是清除以前所用资源的理想位置。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·Application_Error：当应用程序中遇到一个未处理的异常时，该事件被触发。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·Application_Start：在HttpApplication 类的第一个实例被创建时，该事件被触发。它允许你创建可以由所有HttpApplication 实例访问的对象。 这是在应用程序中给应用程序级的变量赋值或指定对所有用户必须保持的状态的理想位置。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lastRenderedPageBreak/>
        <w:t xml:space="preserve">　　·Application_End：在HttpApplication 类的最后一个实例被销毁时，该事件被触发。在一个应用程序的生命周期内它只被触发一次。</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·Application_BeginRequest：在接收到一个应用程序请求时触发。对于一个请求来说，它是第一个被触发的事件，请求一般是用户输入的一个页面请求（URL）。</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·Application_EndRequest：针对应用程序请求的最后一个事件。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·Application_PreRequestHandlerExecute：在 ASP.NET 页面框架开始执行诸如页面或 Web 服务之类的事件处理程序之前，该事件被触发。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·Application_PostRequestHandlerExecute：在 ASP.NET 页面框架结束执行一个事件处理程序时，该事件被触发。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·Applcation_PreSendRequestHeaders：在 ASP.NET 页面框架发送 HTTP 头给请求客户（浏览器）时，该事件被触发。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·Application_PreSendContent：在 ASP.NET 页面框架发送内容给请求客户（浏览器）时，该事件被触发。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·Application_AcquireRequestState：在 ASP.NET 页面框架得到与当前请求相关的当前状态（Session 状态）时，该事件被触发。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·Application_ReleaseRequestState：在 ASP.NET 页面框架执行完所有的事件处理程序时，该事件被触发。这将导致所有的状态模块保存它们当前的状态数据。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·Application_ResolveRequestCache：在 ASP.NET 页面框架完成一个授权请求时，该事件被触发。它允许缓存模块从缓存中为请求提供服务，从而绕过事件处理程序的执行。</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·Application_UpdateRequestCache：在 ASP.NET 页面框架完成事件处理程序的执行时，该事件被触发，从而使缓存模块存储响应数据，以供响应后续的请求时使用。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·Application_AuthenticateRequest：在安全模块建立起当前用户的有效的身份时，该事件被触发。在这个时候，用户的凭据将会被验证。</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·Application_AuthorizeRequest：当安全模块确认一个用户可以访问资源之后，该事件被触发。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·Session_Start：在一个新用户访问应用程序 Web 站点时，该事件被触发。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·Session_End：在 InProc 模式下运行时，当一个用户的会话超时、结束或他们离开应用程序 Web 站点时，该事件被触发。</w:t>
      </w:r>
    </w:p>
    <w:p w:rsidR="00235B7C" w:rsidRDefault="00235B7C" w:rsidP="003E4362">
      <w:pPr>
        <w:widowControl/>
        <w:tabs>
          <w:tab w:val="left" w:pos="4320"/>
        </w:tabs>
      </w:pP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lastRenderedPageBreak/>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Pr="00C768FB" w:rsidRDefault="009D7308">
      <w:pPr>
        <w:widowControl/>
        <w:numPr>
          <w:ilvl w:val="4"/>
          <w:numId w:val="66"/>
        </w:numPr>
        <w:ind w:left="2250"/>
        <w:rPr>
          <w:rFonts w:hint="eastAsia"/>
        </w:rPr>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C768FB" w:rsidRPr="00C768FB" w:rsidRDefault="00C768FB" w:rsidP="00C768FB">
      <w:pPr>
        <w:widowControl/>
        <w:tabs>
          <w:tab w:val="left" w:pos="720"/>
          <w:tab w:val="left" w:pos="3600"/>
        </w:tabs>
        <w:jc w:val="left"/>
        <w:rPr>
          <w:rFonts w:ascii="微软雅黑" w:eastAsia="微软雅黑" w:hAnsi="微软雅黑" w:hint="eastAsia"/>
          <w:sz w:val="20"/>
        </w:rPr>
      </w:pPr>
      <w:r w:rsidRPr="00C768FB">
        <w:rPr>
          <w:rFonts w:ascii="微软雅黑" w:eastAsia="微软雅黑" w:hAnsi="微软雅黑" w:cs="Arial"/>
          <w:color w:val="4F4F4F"/>
          <w:sz w:val="18"/>
          <w:szCs w:val="20"/>
          <w:shd w:val="clear" w:color="auto" w:fill="FFFFFF"/>
        </w:rPr>
        <w:t>MVC URLRouting Module对进入server的request进行了拦截，然后对request的handler</w:t>
      </w:r>
      <w:r>
        <w:rPr>
          <w:rFonts w:ascii="微软雅黑" w:eastAsia="微软雅黑" w:hAnsi="微软雅黑" w:cs="Arial" w:hint="eastAsia"/>
          <w:color w:val="4F4F4F"/>
          <w:sz w:val="18"/>
          <w:szCs w:val="20"/>
          <w:shd w:val="clear" w:color="auto" w:fill="FFFFFF"/>
        </w:rPr>
        <w:t>进行了</w:t>
      </w:r>
      <w:r w:rsidRPr="00C768FB">
        <w:rPr>
          <w:rFonts w:ascii="微软雅黑" w:eastAsia="微软雅黑" w:hAnsi="微软雅黑" w:cs="Arial"/>
          <w:color w:val="4F4F4F"/>
          <w:sz w:val="18"/>
          <w:szCs w:val="20"/>
          <w:shd w:val="clear" w:color="auto" w:fill="FFFFFF"/>
        </w:rPr>
        <w:t>处理。</w:t>
      </w:r>
      <w:r w:rsidRPr="00AC47C6">
        <w:rPr>
          <w:rFonts w:ascii="微软雅黑" w:eastAsia="微软雅黑" w:hAnsi="微软雅黑" w:cs="Arial"/>
          <w:color w:val="FF0000"/>
          <w:sz w:val="18"/>
          <w:szCs w:val="20"/>
          <w:shd w:val="clear" w:color="auto" w:fill="FFFFFF"/>
        </w:rPr>
        <w:t>asp.net WebForm和asp.net MVC两者的不同，是在于最终使用的IHttpHandle的不同。WebForm中使用的是Page这个Handler，MVC中使用的是MVCHander。</w:t>
      </w:r>
    </w:p>
    <w:p w:rsidR="00E130B9" w:rsidRDefault="009E68F9" w:rsidP="00D87512">
      <w:pPr>
        <w:widowControl/>
        <w:tabs>
          <w:tab w:val="left" w:pos="720"/>
          <w:tab w:val="left" w:pos="3600"/>
        </w:tabs>
        <w:rPr>
          <w:rFonts w:ascii="Verdana" w:hAnsi="Verdana" w:cs="Verdana" w:hint="eastAsia"/>
          <w:color w:val="333333"/>
          <w:sz w:val="20"/>
          <w:szCs w:val="20"/>
          <w:shd w:val="clear" w:color="auto" w:fill="FFFFFF"/>
        </w:rPr>
      </w:pPr>
      <w:r>
        <w:rPr>
          <w:rFonts w:ascii="Verdana" w:hAnsi="Verdana" w:cs="Verdana" w:hint="eastAsia"/>
          <w:color w:val="333333"/>
          <w:sz w:val="20"/>
          <w:szCs w:val="20"/>
          <w:shd w:val="clear" w:color="auto" w:fill="FFFFFF"/>
        </w:rPr>
        <w:t>以上资料来自：</w:t>
      </w:r>
    </w:p>
    <w:p w:rsidR="009E68F9" w:rsidRDefault="00D87512" w:rsidP="00D87512">
      <w:pPr>
        <w:widowControl/>
        <w:tabs>
          <w:tab w:val="left" w:pos="720"/>
          <w:tab w:val="left" w:pos="3600"/>
        </w:tabs>
        <w:rPr>
          <w:rFonts w:ascii="Verdana" w:hAnsi="Verdana" w:cs="Verdana" w:hint="eastAsia"/>
          <w:color w:val="333333"/>
          <w:sz w:val="20"/>
          <w:szCs w:val="20"/>
          <w:shd w:val="clear" w:color="auto" w:fill="FFFFFF"/>
        </w:rPr>
      </w:pPr>
      <w:hyperlink r:id="rId33" w:history="1">
        <w:r w:rsidR="00E130B9">
          <w:rPr>
            <w:rStyle w:val="a6"/>
            <w:rFonts w:ascii="Verdana" w:hAnsi="Verdana" w:cs="Verdana"/>
            <w:sz w:val="20"/>
            <w:szCs w:val="20"/>
            <w:shd w:val="clear" w:color="auto" w:fill="FFFFFF"/>
          </w:rPr>
          <w:t>asp.net</w:t>
        </w:r>
        <w:r w:rsidR="00E130B9">
          <w:rPr>
            <w:rStyle w:val="a6"/>
            <w:rFonts w:ascii="Verdana" w:hAnsi="Verdana" w:cs="Verdana"/>
            <w:sz w:val="20"/>
            <w:szCs w:val="20"/>
            <w:shd w:val="clear" w:color="auto" w:fill="FFFFFF"/>
          </w:rPr>
          <w:t>管道模型学习（一）：</w:t>
        </w:r>
        <w:r w:rsidR="00E130B9">
          <w:rPr>
            <w:rStyle w:val="a6"/>
            <w:rFonts w:ascii="Verdana" w:hAnsi="Verdana" w:cs="Verdana"/>
            <w:sz w:val="20"/>
            <w:szCs w:val="20"/>
            <w:shd w:val="clear" w:color="auto" w:fill="FFFFFF"/>
          </w:rPr>
          <w:t>Http</w:t>
        </w:r>
        <w:r w:rsidR="00E130B9">
          <w:rPr>
            <w:rStyle w:val="a6"/>
            <w:rFonts w:ascii="Verdana" w:hAnsi="Verdana" w:cs="Verdana"/>
            <w:sz w:val="20"/>
            <w:szCs w:val="20"/>
            <w:shd w:val="clear" w:color="auto" w:fill="FFFFFF"/>
          </w:rPr>
          <w:t>请求处理流程</w:t>
        </w:r>
      </w:hyperlink>
    </w:p>
    <w:p w:rsidR="00E130B9" w:rsidRDefault="00E130B9" w:rsidP="00D87512">
      <w:pPr>
        <w:widowControl/>
        <w:tabs>
          <w:tab w:val="left" w:pos="720"/>
          <w:tab w:val="left" w:pos="3600"/>
        </w:tabs>
        <w:rPr>
          <w:rFonts w:ascii="Verdana" w:hAnsi="Verdana" w:cs="Verdana" w:hint="eastAsia"/>
          <w:color w:val="333333"/>
          <w:sz w:val="20"/>
          <w:szCs w:val="20"/>
          <w:shd w:val="clear" w:color="auto" w:fill="FFFFFF"/>
        </w:rPr>
      </w:pPr>
      <w:hyperlink r:id="rId34" w:history="1">
        <w:r w:rsidRPr="00E130B9">
          <w:rPr>
            <w:rStyle w:val="a6"/>
            <w:rFonts w:ascii="Verdana" w:hAnsi="Verdana" w:cs="Verdana" w:hint="eastAsia"/>
            <w:sz w:val="20"/>
            <w:szCs w:val="20"/>
            <w:shd w:val="clear" w:color="auto" w:fill="FFFFFF"/>
          </w:rPr>
          <w:t>深入理解</w:t>
        </w:r>
        <w:r w:rsidRPr="00E130B9">
          <w:rPr>
            <w:rStyle w:val="a6"/>
            <w:rFonts w:ascii="Verdana" w:hAnsi="Verdana" w:cs="Verdana" w:hint="eastAsia"/>
            <w:sz w:val="20"/>
            <w:szCs w:val="20"/>
            <w:shd w:val="clear" w:color="auto" w:fill="FFFFFF"/>
          </w:rPr>
          <w:t>ASP.NET</w:t>
        </w:r>
        <w:r w:rsidRPr="00E130B9">
          <w:rPr>
            <w:rStyle w:val="a6"/>
            <w:rFonts w:ascii="Verdana" w:hAnsi="Verdana" w:cs="Verdana" w:hint="eastAsia"/>
            <w:sz w:val="20"/>
            <w:szCs w:val="20"/>
            <w:shd w:val="clear" w:color="auto" w:fill="FFFFFF"/>
          </w:rPr>
          <w:t>里的</w:t>
        </w:r>
        <w:r w:rsidRPr="00E130B9">
          <w:rPr>
            <w:rStyle w:val="a6"/>
            <w:rFonts w:ascii="Verdana" w:hAnsi="Verdana" w:cs="Verdana" w:hint="eastAsia"/>
            <w:sz w:val="20"/>
            <w:szCs w:val="20"/>
            <w:shd w:val="clear" w:color="auto" w:fill="FFFFFF"/>
          </w:rPr>
          <w:t>HttpModule</w:t>
        </w:r>
        <w:r w:rsidRPr="00E130B9">
          <w:rPr>
            <w:rStyle w:val="a6"/>
            <w:rFonts w:ascii="Verdana" w:hAnsi="Verdana" w:cs="Verdana" w:hint="eastAsia"/>
            <w:sz w:val="20"/>
            <w:szCs w:val="20"/>
            <w:shd w:val="clear" w:color="auto" w:fill="FFFFFF"/>
          </w:rPr>
          <w:t>机制</w:t>
        </w:r>
      </w:hyperlink>
    </w:p>
    <w:p w:rsidR="00C571D6" w:rsidRDefault="00C571D6" w:rsidP="00D87512">
      <w:pPr>
        <w:widowControl/>
        <w:tabs>
          <w:tab w:val="left" w:pos="720"/>
          <w:tab w:val="left" w:pos="3600"/>
        </w:tabs>
      </w:pPr>
      <w:hyperlink r:id="rId35" w:history="1">
        <w:r w:rsidRPr="00C571D6">
          <w:rPr>
            <w:rStyle w:val="a6"/>
            <w:rFonts w:ascii="Verdana" w:hAnsi="Verdana" w:cs="Verdana" w:hint="eastAsia"/>
            <w:sz w:val="20"/>
            <w:szCs w:val="20"/>
            <w:shd w:val="clear" w:color="auto" w:fill="FFFFFF"/>
          </w:rPr>
          <w:t>ASP.NET</w:t>
        </w:r>
        <w:r w:rsidRPr="00C571D6">
          <w:rPr>
            <w:rStyle w:val="a6"/>
            <w:rFonts w:ascii="Verdana" w:hAnsi="Verdana" w:cs="Verdana" w:hint="eastAsia"/>
            <w:sz w:val="20"/>
            <w:szCs w:val="20"/>
            <w:shd w:val="clear" w:color="auto" w:fill="FFFFFF"/>
          </w:rPr>
          <w:t>管道模型</w:t>
        </w:r>
      </w:hyperlink>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lastRenderedPageBreak/>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3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3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3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lastRenderedPageBreak/>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lastRenderedPageBreak/>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9"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lastRenderedPageBreak/>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CA0205">
      <w:pPr>
        <w:widowControl/>
        <w:numPr>
          <w:ilvl w:val="0"/>
          <w:numId w:val="164"/>
        </w:numPr>
        <w:ind w:left="450"/>
      </w:pPr>
      <w:hyperlink r:id="rId40"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CA0205">
      <w:pPr>
        <w:widowControl/>
        <w:numPr>
          <w:ilvl w:val="0"/>
          <w:numId w:val="164"/>
        </w:numPr>
        <w:ind w:left="450"/>
      </w:pPr>
      <w:hyperlink r:id="rId41"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lastRenderedPageBreak/>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42"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CA0205"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032" w:rsidRDefault="00340032" w:rsidP="000C123E">
      <w:r>
        <w:separator/>
      </w:r>
    </w:p>
  </w:endnote>
  <w:endnote w:type="continuationSeparator" w:id="0">
    <w:p w:rsidR="00340032" w:rsidRDefault="00340032"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032" w:rsidRDefault="00340032" w:rsidP="000C123E">
      <w:r>
        <w:separator/>
      </w:r>
    </w:p>
  </w:footnote>
  <w:footnote w:type="continuationSeparator" w:id="0">
    <w:p w:rsidR="00340032" w:rsidRDefault="00340032"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437C347A"/>
    <w:multiLevelType w:val="multilevel"/>
    <w:tmpl w:val="B142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52175F"/>
    <w:multiLevelType w:val="multilevel"/>
    <w:tmpl w:val="818A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D443934"/>
    <w:multiLevelType w:val="hybridMultilevel"/>
    <w:tmpl w:val="57E8B89E"/>
    <w:lvl w:ilvl="0" w:tplc="1CB4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9"/>
  </w:num>
  <w:num w:numId="5">
    <w:abstractNumId w:val="30"/>
  </w:num>
  <w:num w:numId="6">
    <w:abstractNumId w:val="29"/>
  </w:num>
  <w:num w:numId="7">
    <w:abstractNumId w:val="5"/>
  </w:num>
  <w:num w:numId="8">
    <w:abstractNumId w:val="26"/>
  </w:num>
  <w:num w:numId="9">
    <w:abstractNumId w:val="5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4"/>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6"/>
  </w:num>
  <w:num w:numId="9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num>
  <w:num w:numId="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num>
  <w:num w:numId="165">
    <w:abstractNumId w:val="32"/>
  </w:num>
  <w:num w:numId="166">
    <w:abstractNumId w:val="22"/>
  </w:num>
  <w:num w:numId="167">
    <w:abstractNumId w:val="47"/>
  </w:num>
  <w:num w:numId="168">
    <w:abstractNumId w:val="43"/>
  </w:num>
  <w:num w:numId="169">
    <w:abstractNumId w:val="52"/>
  </w:num>
  <w:num w:numId="170">
    <w:abstractNumId w:val="48"/>
  </w:num>
  <w:num w:numId="171">
    <w:abstractNumId w:val="51"/>
  </w:num>
  <w:num w:numId="172">
    <w:abstractNumId w:val="45"/>
  </w:num>
  <w:num w:numId="173">
    <w:abstractNumId w:val="42"/>
  </w:num>
  <w:num w:numId="174">
    <w:abstractNumId w:val="41"/>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noPunctuationKerning/>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304"/>
    <w:rsid w:val="00032F3F"/>
    <w:rsid w:val="000602F3"/>
    <w:rsid w:val="00094489"/>
    <w:rsid w:val="000C123E"/>
    <w:rsid w:val="000D0218"/>
    <w:rsid w:val="000D1B6F"/>
    <w:rsid w:val="000D7CA8"/>
    <w:rsid w:val="000E40FD"/>
    <w:rsid w:val="00125AA0"/>
    <w:rsid w:val="00156F7E"/>
    <w:rsid w:val="00157D3D"/>
    <w:rsid w:val="00167E78"/>
    <w:rsid w:val="001729DA"/>
    <w:rsid w:val="00172A27"/>
    <w:rsid w:val="00177DA5"/>
    <w:rsid w:val="001A2FA5"/>
    <w:rsid w:val="001B07B2"/>
    <w:rsid w:val="001E3675"/>
    <w:rsid w:val="001E6492"/>
    <w:rsid w:val="00222B11"/>
    <w:rsid w:val="00235B7C"/>
    <w:rsid w:val="00245B36"/>
    <w:rsid w:val="002501DF"/>
    <w:rsid w:val="00251238"/>
    <w:rsid w:val="0026283E"/>
    <w:rsid w:val="00274F64"/>
    <w:rsid w:val="00283B64"/>
    <w:rsid w:val="0028794B"/>
    <w:rsid w:val="002B3750"/>
    <w:rsid w:val="002C17CA"/>
    <w:rsid w:val="002D3AA9"/>
    <w:rsid w:val="002E71C1"/>
    <w:rsid w:val="0032661A"/>
    <w:rsid w:val="00340032"/>
    <w:rsid w:val="00341280"/>
    <w:rsid w:val="00345DAC"/>
    <w:rsid w:val="003670E9"/>
    <w:rsid w:val="00380604"/>
    <w:rsid w:val="00381364"/>
    <w:rsid w:val="003828D0"/>
    <w:rsid w:val="00390A99"/>
    <w:rsid w:val="003A239E"/>
    <w:rsid w:val="003A5BB5"/>
    <w:rsid w:val="003B4410"/>
    <w:rsid w:val="003B7F10"/>
    <w:rsid w:val="003E084E"/>
    <w:rsid w:val="003E2F68"/>
    <w:rsid w:val="003E4362"/>
    <w:rsid w:val="004147E4"/>
    <w:rsid w:val="0041655D"/>
    <w:rsid w:val="0041745A"/>
    <w:rsid w:val="0042002D"/>
    <w:rsid w:val="00423520"/>
    <w:rsid w:val="00454FA9"/>
    <w:rsid w:val="00455B51"/>
    <w:rsid w:val="00456540"/>
    <w:rsid w:val="00475649"/>
    <w:rsid w:val="00486D5A"/>
    <w:rsid w:val="004A6FBC"/>
    <w:rsid w:val="004D170A"/>
    <w:rsid w:val="004D57F9"/>
    <w:rsid w:val="004F1165"/>
    <w:rsid w:val="00513DAB"/>
    <w:rsid w:val="005247DE"/>
    <w:rsid w:val="0053495B"/>
    <w:rsid w:val="005431A4"/>
    <w:rsid w:val="00575AD0"/>
    <w:rsid w:val="00591D91"/>
    <w:rsid w:val="00596F35"/>
    <w:rsid w:val="005B43C3"/>
    <w:rsid w:val="005E3A57"/>
    <w:rsid w:val="005F695B"/>
    <w:rsid w:val="00621F79"/>
    <w:rsid w:val="00622DC3"/>
    <w:rsid w:val="00623630"/>
    <w:rsid w:val="00652EE3"/>
    <w:rsid w:val="00667768"/>
    <w:rsid w:val="0067375C"/>
    <w:rsid w:val="006861EC"/>
    <w:rsid w:val="00692A30"/>
    <w:rsid w:val="006B07AF"/>
    <w:rsid w:val="006B0A43"/>
    <w:rsid w:val="006C18AF"/>
    <w:rsid w:val="006C5F9D"/>
    <w:rsid w:val="006F22D9"/>
    <w:rsid w:val="006F31AA"/>
    <w:rsid w:val="00701536"/>
    <w:rsid w:val="00704148"/>
    <w:rsid w:val="0070736A"/>
    <w:rsid w:val="007377B1"/>
    <w:rsid w:val="00766814"/>
    <w:rsid w:val="00771975"/>
    <w:rsid w:val="00771A31"/>
    <w:rsid w:val="007828E3"/>
    <w:rsid w:val="007A3C05"/>
    <w:rsid w:val="007A55F9"/>
    <w:rsid w:val="007C6006"/>
    <w:rsid w:val="007D3DFE"/>
    <w:rsid w:val="007E50DC"/>
    <w:rsid w:val="00806E58"/>
    <w:rsid w:val="00811235"/>
    <w:rsid w:val="0081273D"/>
    <w:rsid w:val="0082363C"/>
    <w:rsid w:val="0083059C"/>
    <w:rsid w:val="00863CE9"/>
    <w:rsid w:val="00867DD9"/>
    <w:rsid w:val="00870118"/>
    <w:rsid w:val="008A483C"/>
    <w:rsid w:val="008A5DD7"/>
    <w:rsid w:val="008C001C"/>
    <w:rsid w:val="008C1BB5"/>
    <w:rsid w:val="009028A1"/>
    <w:rsid w:val="00936820"/>
    <w:rsid w:val="00937972"/>
    <w:rsid w:val="009522B2"/>
    <w:rsid w:val="00957BCD"/>
    <w:rsid w:val="009667B6"/>
    <w:rsid w:val="009674D2"/>
    <w:rsid w:val="00970D6C"/>
    <w:rsid w:val="00977EFF"/>
    <w:rsid w:val="009861F8"/>
    <w:rsid w:val="009A6886"/>
    <w:rsid w:val="009B6B0E"/>
    <w:rsid w:val="009D606F"/>
    <w:rsid w:val="009D7308"/>
    <w:rsid w:val="009E68F9"/>
    <w:rsid w:val="00A26CF5"/>
    <w:rsid w:val="00A43440"/>
    <w:rsid w:val="00A605A4"/>
    <w:rsid w:val="00A63378"/>
    <w:rsid w:val="00A867E4"/>
    <w:rsid w:val="00A87B92"/>
    <w:rsid w:val="00AA3E16"/>
    <w:rsid w:val="00AB340A"/>
    <w:rsid w:val="00AC47C6"/>
    <w:rsid w:val="00AD3679"/>
    <w:rsid w:val="00AD7BD7"/>
    <w:rsid w:val="00B03F23"/>
    <w:rsid w:val="00B16584"/>
    <w:rsid w:val="00B227C2"/>
    <w:rsid w:val="00B30000"/>
    <w:rsid w:val="00B50588"/>
    <w:rsid w:val="00B51E29"/>
    <w:rsid w:val="00B53A7E"/>
    <w:rsid w:val="00B65272"/>
    <w:rsid w:val="00B70F79"/>
    <w:rsid w:val="00B751E8"/>
    <w:rsid w:val="00B77751"/>
    <w:rsid w:val="00B82693"/>
    <w:rsid w:val="00B931B6"/>
    <w:rsid w:val="00BA6497"/>
    <w:rsid w:val="00BC767D"/>
    <w:rsid w:val="00BD7ABF"/>
    <w:rsid w:val="00C313C5"/>
    <w:rsid w:val="00C32AE9"/>
    <w:rsid w:val="00C41BA3"/>
    <w:rsid w:val="00C5315E"/>
    <w:rsid w:val="00C53CA3"/>
    <w:rsid w:val="00C571D6"/>
    <w:rsid w:val="00C57692"/>
    <w:rsid w:val="00C71AB5"/>
    <w:rsid w:val="00C768FB"/>
    <w:rsid w:val="00CA0205"/>
    <w:rsid w:val="00CA1556"/>
    <w:rsid w:val="00CB5BA6"/>
    <w:rsid w:val="00CB618C"/>
    <w:rsid w:val="00CC248B"/>
    <w:rsid w:val="00CE0ECE"/>
    <w:rsid w:val="00CE378F"/>
    <w:rsid w:val="00CE64AA"/>
    <w:rsid w:val="00CF7E57"/>
    <w:rsid w:val="00D1455B"/>
    <w:rsid w:val="00D21275"/>
    <w:rsid w:val="00D26D66"/>
    <w:rsid w:val="00D477A5"/>
    <w:rsid w:val="00D52DEB"/>
    <w:rsid w:val="00D60427"/>
    <w:rsid w:val="00D638B0"/>
    <w:rsid w:val="00D87512"/>
    <w:rsid w:val="00DA500D"/>
    <w:rsid w:val="00DB4B93"/>
    <w:rsid w:val="00DC35EE"/>
    <w:rsid w:val="00DC549E"/>
    <w:rsid w:val="00DE02E5"/>
    <w:rsid w:val="00E130B9"/>
    <w:rsid w:val="00E4161B"/>
    <w:rsid w:val="00E519B5"/>
    <w:rsid w:val="00E62994"/>
    <w:rsid w:val="00E74919"/>
    <w:rsid w:val="00E760BB"/>
    <w:rsid w:val="00E83845"/>
    <w:rsid w:val="00E915CD"/>
    <w:rsid w:val="00EB2A98"/>
    <w:rsid w:val="00EB32D0"/>
    <w:rsid w:val="00EC2BD1"/>
    <w:rsid w:val="00EC7932"/>
    <w:rsid w:val="00EF4F67"/>
    <w:rsid w:val="00F0546B"/>
    <w:rsid w:val="00F20C61"/>
    <w:rsid w:val="00F2113F"/>
    <w:rsid w:val="00F35C34"/>
    <w:rsid w:val="00F45992"/>
    <w:rsid w:val="00F80347"/>
    <w:rsid w:val="00F90ADD"/>
    <w:rsid w:val="00F91BDE"/>
    <w:rsid w:val="00F921F2"/>
    <w:rsid w:val="00F94F8A"/>
    <w:rsid w:val="00FA1E79"/>
    <w:rsid w:val="00FA2759"/>
    <w:rsid w:val="00FC10CB"/>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B03F23"/>
    <w:pPr>
      <w:spacing w:beforeAutospacing="1" w:afterAutospacing="1"/>
      <w:jc w:val="left"/>
    </w:pPr>
    <w:rPr>
      <w:rFonts w:cs="Times New Roman"/>
      <w:kern w:val="0"/>
      <w:sz w:val="24"/>
    </w:rPr>
  </w:style>
  <w:style w:type="character" w:styleId="a4">
    <w:name w:val="Strong"/>
    <w:basedOn w:val="a0"/>
    <w:uiPriority w:val="22"/>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229847624">
      <w:bodyDiv w:val="1"/>
      <w:marLeft w:val="0"/>
      <w:marRight w:val="0"/>
      <w:marTop w:val="0"/>
      <w:marBottom w:val="0"/>
      <w:divBdr>
        <w:top w:val="none" w:sz="0" w:space="0" w:color="auto"/>
        <w:left w:val="none" w:sz="0" w:space="0" w:color="auto"/>
        <w:bottom w:val="none" w:sz="0" w:space="0" w:color="auto"/>
        <w:right w:val="none" w:sz="0" w:space="0" w:color="auto"/>
      </w:divBdr>
    </w:div>
    <w:div w:id="284389454">
      <w:bodyDiv w:val="1"/>
      <w:marLeft w:val="0"/>
      <w:marRight w:val="0"/>
      <w:marTop w:val="0"/>
      <w:marBottom w:val="0"/>
      <w:divBdr>
        <w:top w:val="none" w:sz="0" w:space="0" w:color="auto"/>
        <w:left w:val="none" w:sz="0" w:space="0" w:color="auto"/>
        <w:bottom w:val="none" w:sz="0" w:space="0" w:color="auto"/>
        <w:right w:val="none" w:sz="0" w:space="0" w:color="auto"/>
      </w:divBdr>
    </w:div>
    <w:div w:id="524172686">
      <w:bodyDiv w:val="1"/>
      <w:marLeft w:val="0"/>
      <w:marRight w:val="0"/>
      <w:marTop w:val="0"/>
      <w:marBottom w:val="0"/>
      <w:divBdr>
        <w:top w:val="none" w:sz="0" w:space="0" w:color="auto"/>
        <w:left w:val="none" w:sz="0" w:space="0" w:color="auto"/>
        <w:bottom w:val="none" w:sz="0" w:space="0" w:color="auto"/>
        <w:right w:val="none" w:sz="0" w:space="0" w:color="auto"/>
      </w:divBdr>
    </w:div>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126970952">
      <w:bodyDiv w:val="1"/>
      <w:marLeft w:val="0"/>
      <w:marRight w:val="0"/>
      <w:marTop w:val="0"/>
      <w:marBottom w:val="0"/>
      <w:divBdr>
        <w:top w:val="none" w:sz="0" w:space="0" w:color="auto"/>
        <w:left w:val="none" w:sz="0" w:space="0" w:color="auto"/>
        <w:bottom w:val="none" w:sz="0" w:space="0" w:color="auto"/>
        <w:right w:val="none" w:sz="0" w:space="0" w:color="auto"/>
      </w:divBdr>
    </w:div>
    <w:div w:id="1138496136">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hyperlink" Target="http://www.rabbitmq.com/" TargetMode="External"/><Relationship Id="rId3" Type="http://schemas.openxmlformats.org/officeDocument/2006/relationships/numbering" Target="numbering.xml"/><Relationship Id="rId21" Type="http://schemas.openxmlformats.org/officeDocument/2006/relationships/hyperlink" Target="https://segmentfault.com/a/1190000011212929" TargetMode="External"/><Relationship Id="rId34" Type="http://schemas.openxmlformats.org/officeDocument/2006/relationships/hyperlink" Target="http://www.cnblogs.com/jeffwongishandsome/archive/2009/07/20/1513527.html" TargetMode="External"/><Relationship Id="rId42" Type="http://schemas.openxmlformats.org/officeDocument/2006/relationships/hyperlink" Target="http://localhost&#30475;&#21040;&#27426;&#36814;&#39029;&#38754;&#23601;&#34892;" TargetMode="Externa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image" Target="media/image4.png"/><Relationship Id="rId25" Type="http://schemas.openxmlformats.org/officeDocument/2006/relationships/hyperlink" Target="http://www.w3school.com.cn/html5/html_5_webstorage.asp" TargetMode="External"/><Relationship Id="rId33" Type="http://schemas.openxmlformats.org/officeDocument/2006/relationships/hyperlink" Target="http://www.kungge.com/kungge/2484.html" TargetMode="External"/><Relationship Id="rId38" Type="http://schemas.openxmlformats.org/officeDocument/2006/relationships/hyperlink" Target="https://baike.baidu.com/item/Pascal%E8%AF%AD%E8%A8%8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nblogs.com/shixiaomiao1122/p/7591556.html" TargetMode="External"/><Relationship Id="rId29" Type="http://schemas.openxmlformats.org/officeDocument/2006/relationships/image" Target="media/image7.gif"/><Relationship Id="rId41" Type="http://schemas.openxmlformats.org/officeDocument/2006/relationships/hyperlink" Target="http://rextest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u014753892/article/details/52821268" TargetMode="External"/><Relationship Id="rId32" Type="http://schemas.openxmlformats.org/officeDocument/2006/relationships/image" Target="media/image10.gif"/><Relationship Id="rId37" Type="http://schemas.openxmlformats.org/officeDocument/2006/relationships/image" Target="media/image12.png"/><Relationship Id="rId40" Type="http://schemas.openxmlformats.org/officeDocument/2006/relationships/hyperlink" Target="https://github.com/erlandranvinge/ReAttach"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cnblogs.com/luminji/archive/2011/11/03/2195704.html" TargetMode="External"/><Relationship Id="rId28" Type="http://schemas.openxmlformats.org/officeDocument/2006/relationships/hyperlink" Target="https://www.cnblogs.com/Arlar/p/5934651.html" TargetMode="External"/><Relationship Id="rId36" Type="http://schemas.openxmlformats.org/officeDocument/2006/relationships/image" Target="media/image11.png"/><Relationship Id="rId10" Type="http://schemas.openxmlformats.org/officeDocument/2006/relationships/hyperlink" Target="https://github.com/StackExchange/Dapper" TargetMode="External"/><Relationship Id="rId19" Type="http://schemas.openxmlformats.org/officeDocument/2006/relationships/hyperlink" Target="https://www.cnblogs.com/slly/p/6732749.html"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s://www.cnblogs.com/ideacore/p/6423281.html" TargetMode="External"/><Relationship Id="rId27" Type="http://schemas.openxmlformats.org/officeDocument/2006/relationships/hyperlink" Target="https://blog.csdn.net/lxlj2006/article/details/5608281" TargetMode="External"/><Relationship Id="rId30" Type="http://schemas.openxmlformats.org/officeDocument/2006/relationships/image" Target="media/image8.png"/><Relationship Id="rId35" Type="http://schemas.openxmlformats.org/officeDocument/2006/relationships/hyperlink" Target="&#12304;ASP.NET&#12305;&#31649;&#36947;&#27169;&#22411;"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67699-27F7-47E2-AB51-F339FDDB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48</Pages>
  <Words>5896</Words>
  <Characters>33608</Characters>
  <Application>Microsoft Office Word</Application>
  <DocSecurity>0</DocSecurity>
  <Lines>280</Lines>
  <Paragraphs>78</Paragraphs>
  <ScaleCrop>false</ScaleCrop>
  <Company/>
  <LinksUpToDate>false</LinksUpToDate>
  <CharactersWithSpaces>39426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96</cp:revision>
  <dcterms:created xsi:type="dcterms:W3CDTF">2018-07-02T02:57:00Z</dcterms:created>
  <dcterms:modified xsi:type="dcterms:W3CDTF">2018-07-27T03:02:00Z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