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drawing>
          <wp:inline distT="0" distB="0" distL="114300" distR="114300">
            <wp:extent cx="5273040" cy="215328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8"/>
          <w:szCs w:val="28"/>
          <w:shd w:val="clear" w:fill="FFFFFF"/>
        </w:rPr>
        <w:t>元素组成不同，考虑数量关系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8"/>
          <w:szCs w:val="28"/>
          <w:shd w:val="clear" w:fill="FFFFFF"/>
        </w:rPr>
        <w:t>。观察题干图形可以发现，每个图形中都有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8"/>
          <w:szCs w:val="28"/>
          <w:shd w:val="clear" w:fill="FFFFFF"/>
        </w:rPr>
        <w:t>相同的元素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28"/>
          <w:szCs w:val="28"/>
          <w:shd w:val="clear" w:fill="FFFFFF"/>
        </w:rPr>
        <w:t>，第一幅图有两个相同的元素，第二幅图中有三个相同的元素，第三幅图中有四个相同的元素，第四幅图中有五个相同的元素，第五幅图中有六个相同的元素，故所选图形中应有七个相同的元素。观察选项，A项中有六个相同的元素，B项中有七个相同的元素，C项中有两个相同的元素，D项中没有相同的元素。</w:t>
      </w:r>
    </w:p>
    <w:p>
      <w:pPr>
        <w:rPr>
          <w:rFonts w:hint="eastAsia" w:ascii="楷体" w:hAnsi="楷体" w:eastAsia="楷体" w:cs="楷体"/>
          <w:i w:val="0"/>
          <w:caps w:val="0"/>
          <w:color w:val="0000FF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28"/>
          <w:szCs w:val="28"/>
          <w:shd w:val="clear" w:fill="FFFFFF"/>
          <w:lang w:eastAsia="zh-CN"/>
        </w:rPr>
        <w:t>（数相同元素的个数）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F4123"/>
    <w:rsid w:val="2D3D7997"/>
    <w:rsid w:val="41022D10"/>
    <w:rsid w:val="5FB57F3E"/>
    <w:rsid w:val="61FF596B"/>
    <w:rsid w:val="7F9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2019-09-25T02:27:35Z</dcterms:created>
  <dc:creator>XFZ</dc:creator>
  <cp:lastModifiedBy>XFZ</cp:lastModifiedBy>
  <dcterms:modified xsi:type="dcterms:W3CDTF">2019-09-25T02:28:49Z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