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52"/>
          <w:szCs w:val="52"/>
          <w:lang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521970</wp:posOffset>
                </wp:positionV>
                <wp:extent cx="63436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7880" y="1716405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.85pt;margin-top:41.1pt;height:0pt;width:499.5pt;z-index:251658240;mso-width-relative:page;mso-height-relative:page;" filled="f" stroked="t" coordsize="21600,21600" o:gfxdata="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kGhrHZAAAACQEAAA8AAAAA&#10;AAAAAQAgAAAAIgAAAGRycy9kb3ducmV2LnhtbFBLAQIUABQAAAAIAIdO4kDapN902gEAAG8DAAAO&#10;AAAAAAAAAAEAIAAAACgBAABkcnMvZTJvRG9jLnhtbFBLBQYAAAAABgAGAFkBAAB0BQAAAAA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52"/>
          <w:szCs w:val="52"/>
          <w:lang w:eastAsia="zh-CN"/>
        </w:rPr>
        <w:t>资料分析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截位直除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选项差距大：（截两位）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1.首位不同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2.首位相同但次位差 &gt; 首位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选项差距小：（截三位）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首位相同但次位差 &lt;= 首位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一步除法：只截分母（例 12345 / 34567 ），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多步除法：分子分母都截（例 12345/34567 * 2345/1287），</w:t>
      </w:r>
    </w:p>
    <w:p>
      <w:pPr>
        <w:numPr>
          <w:ilvl w:val="0"/>
          <w:numId w:val="0"/>
        </w:numPr>
        <w:ind w:firstLine="1500" w:firstLine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截完之后一般都可以约分</w:t>
      </w:r>
    </w:p>
    <w:p>
      <w:pPr>
        <w:numPr>
          <w:ilvl w:val="0"/>
          <w:numId w:val="0"/>
        </w:numPr>
        <w:ind w:firstLine="1500" w:firstLine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转为分数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609975" cy="1304925"/>
            <wp:effectExtent l="0" t="0" r="9525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分数比大小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分子大分母小，则分数大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同大同小：1.直接除、2.分子分母分别比快慢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比较下列数大小：</w:t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343400" cy="6096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076325" cy="5905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23975" cy="5238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21765"/>
            <wp:effectExtent l="0" t="0" r="508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基期与现期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内容：基期公式、化除为乘、基期和差、现期公式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基期公式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基期 = 现期 - 增长量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基期 = 现期 /  (1 + r)  （r是增长率，可正可负）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化除为乘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什么时候用：求基期，选项差距小，增长率|r| &lt;= 5%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怎么用：要变号，开括号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848100" cy="15716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 </w:t>
      </w:r>
      <w:r>
        <w:drawing>
          <wp:inline distT="0" distB="0" distL="114300" distR="114300">
            <wp:extent cx="2447925" cy="71437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同比：与上年同期相比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环比： 与紧紧相邻的上一统计周期相比（月环比、季环比）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现期公式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现期 = 基期 + 增长量 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= 基期 * (1 + r)  （r表示增长率）</w:t>
      </w:r>
    </w:p>
    <w:p>
      <w:pPr>
        <w:numPr>
          <w:ilvl w:val="0"/>
          <w:numId w:val="0"/>
        </w:numPr>
        <w:ind w:leftChars="0" w:firstLine="600"/>
        <w:jc w:val="both"/>
      </w:pPr>
      <w:r>
        <w:drawing>
          <wp:inline distT="0" distB="0" distL="114300" distR="114300">
            <wp:extent cx="5274310" cy="1971040"/>
            <wp:effectExtent l="0" t="0" r="2540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增长率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普通增长率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比较增长率大小（如求：增长最快、最慢）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86250" cy="72390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如果给出了增长量，则用 增长量/基期量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如果给出的是现期与基期，则用  现期量/基期量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间隔增长率 </w:t>
      </w:r>
    </w:p>
    <w:p>
      <w:pPr>
        <w:numPr>
          <w:ilvl w:val="0"/>
          <w:numId w:val="0"/>
        </w:numPr>
        <w:ind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中间隔一年，求增长率</w:t>
      </w:r>
    </w:p>
    <w:p>
      <w:pPr>
        <w:numPr>
          <w:ilvl w:val="0"/>
          <w:numId w:val="0"/>
        </w:numPr>
        <w:ind w:left="1196" w:leftChars="284" w:hanging="600" w:hanging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例：已知某企业2016年主营业务收入为A， 2015年相对于2014年的增长率为r1，2016年相对于2015年的增长率为r2。</w:t>
      </w:r>
    </w:p>
    <w:p>
      <w:pPr>
        <w:numPr>
          <w:ilvl w:val="0"/>
          <w:numId w:val="0"/>
        </w:numPr>
        <w:ind w:left="1196" w:leftChars="284" w:hanging="600" w:hanging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求2016年相对于2014年的增长率？</w:t>
      </w:r>
    </w:p>
    <w:p>
      <w:pPr>
        <w:numPr>
          <w:ilvl w:val="0"/>
          <w:numId w:val="0"/>
        </w:numPr>
        <w:ind w:left="1193" w:leftChars="568" w:firstLine="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--&gt; 间隔增长率r = r1 + r2 + r1 * r2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求2014年的主营业务收入是多少？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--&gt; 间隔基期量 = 现期量 /  (1 + 间隔增长率r)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= 现期量 /  (1 + r1 + r2 + r1 * r2)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速算技巧： 当r1与r2都小于10%时，r1*r2可以忽略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年均增长率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年均增长率最快/排序</w:t>
      </w:r>
    </w:p>
    <w:p>
      <w:pPr>
        <w:numPr>
          <w:ilvl w:val="0"/>
          <w:numId w:val="0"/>
        </w:numPr>
        <w:ind w:leftChars="0" w:firstLine="600"/>
        <w:jc w:val="both"/>
      </w:pPr>
      <w:r>
        <w:drawing>
          <wp:inline distT="0" distB="0" distL="114300" distR="114300">
            <wp:extent cx="5271770" cy="1590675"/>
            <wp:effectExtent l="0" t="0" r="508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446020"/>
            <wp:effectExtent l="0" t="0" r="4445" b="1143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混合增长率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题型识别：部分增速与整体增速之间的关系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整体与部分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例： 房产、地产 --&gt;  房地产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税收、其它收入  --&gt; 财政总收入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进口、出口  --&gt;  进出口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整体增长率介于部分增长率之间</w:t>
      </w:r>
    </w:p>
    <w:p>
      <w:pPr>
        <w:numPr>
          <w:ilvl w:val="0"/>
          <w:numId w:val="0"/>
        </w:numPr>
        <w:ind w:left="1200" w:leftChars="0" w:hanging="1200" w:hanging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例：某地2016年上半年GDP同比增速为8%，下半年同比增速为15%，求2016年全年GDP同比增速范围？</w:t>
      </w:r>
    </w:p>
    <w:p>
      <w:pPr>
        <w:numPr>
          <w:ilvl w:val="0"/>
          <w:numId w:val="0"/>
        </w:numPr>
        <w:ind w:left="1200" w:leftChars="0" w:hanging="1200" w:hanging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答：全年增速在 8% 至 15%之间。同时全年增速会比较靠近基期比较大的一边。如：上半年GDP比下半年大，则全年增速会靠近8%一边，介于8%至11.5%之间。（11.5%是8%与15%的中点）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线段法：用于求混合增长率问题（距离与量成反比）</w:t>
      </w:r>
    </w:p>
    <w:p>
      <w:pPr>
        <w:numPr>
          <w:ilvl w:val="0"/>
          <w:numId w:val="0"/>
        </w:numPr>
        <w:ind w:left="1198" w:leftChars="142" w:hanging="900" w:hangingChars="3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例：某地2016年上半年GDP为804亿元，同比增速为8%，下半年GDP为1489亿元，同比增速为15%，求2016年全年GDP同比增长率？</w:t>
      </w:r>
    </w:p>
    <w:p>
      <w:pPr>
        <w:numPr>
          <w:ilvl w:val="0"/>
          <w:numId w:val="0"/>
        </w:numPr>
        <w:ind w:left="2098" w:leftChars="142" w:hanging="1800" w:hangingChars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答： 1489 / 804 略小于2，因此将线段分为3段，</w:t>
      </w:r>
    </w:p>
    <w:p>
      <w:pPr>
        <w:numPr>
          <w:ilvl w:val="0"/>
          <w:numId w:val="0"/>
        </w:numPr>
        <w:ind w:left="2087" w:leftChars="994" w:firstLine="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则全年增长率 = 15% - 7%/3</w:t>
      </w:r>
    </w:p>
    <w:p>
      <w:pPr>
        <w:numPr>
          <w:ilvl w:val="0"/>
          <w:numId w:val="0"/>
        </w:numPr>
        <w:ind w:left="1198" w:leftChars="142" w:hanging="900" w:hangingChars="300"/>
        <w:jc w:val="both"/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</w:t>
      </w:r>
      <w:r>
        <w:drawing>
          <wp:inline distT="0" distB="0" distL="114300" distR="114300">
            <wp:extent cx="3752850" cy="1066800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868" w:leftChars="142" w:hanging="3570" w:hangingChars="17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**线段法的原理： 将线段看成一根杠杆，要找出支点，使得杠杆两边保持平衡</w:t>
      </w:r>
    </w:p>
    <w:p>
      <w:pPr>
        <w:numPr>
          <w:ilvl w:val="0"/>
          <w:numId w:val="0"/>
        </w:numPr>
        <w:ind w:left="1798" w:leftChars="142" w:hanging="1500" w:hanging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*容液混合问题也是用线段法解决（因为也属于整体与部分之间的关系）</w:t>
      </w:r>
    </w:p>
    <w:p>
      <w:pPr>
        <w:numPr>
          <w:ilvl w:val="0"/>
          <w:numId w:val="0"/>
        </w:numPr>
        <w:ind w:left="1348" w:leftChars="142" w:hanging="1050" w:hangingChars="500"/>
        <w:jc w:val="both"/>
      </w:pPr>
      <w:r>
        <w:drawing>
          <wp:inline distT="0" distB="0" distL="114300" distR="114300">
            <wp:extent cx="5273675" cy="2887345"/>
            <wp:effectExtent l="0" t="0" r="3175" b="825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增长量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756920"/>
            <wp:effectExtent l="0" t="0" r="6985" b="50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考查形式：</w:t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已知现期量、基期量， 则增长量 = 现期量 - 基期量</w:t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已知现期量、增长率r， 则增长量 = 现期量 * r / (1 + r)</w:t>
      </w:r>
    </w:p>
    <w:p>
      <w:pPr>
        <w:numPr>
          <w:ilvl w:val="0"/>
          <w:numId w:val="0"/>
        </w:numPr>
        <w:ind w:left="5398" w:leftChars="142" w:hanging="5100" w:hangingChars="17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 2015年小明每月零花钱为70元，同比增长率为16.7%，</w:t>
      </w:r>
    </w:p>
    <w:p>
      <w:pPr>
        <w:numPr>
          <w:ilvl w:val="0"/>
          <w:numId w:val="0"/>
        </w:numPr>
        <w:ind w:left="5393" w:leftChars="568" w:hanging="4200" w:hangingChars="14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则小明2015年每月零花钱比2014年增长了多少钱？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743325" cy="1419225"/>
            <wp:effectExtent l="0" t="0" r="9525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868" w:leftChars="142" w:hanging="3570" w:hangingChars="1700"/>
        <w:jc w:val="right"/>
      </w:pPr>
      <w:r>
        <w:drawing>
          <wp:inline distT="0" distB="0" distL="114300" distR="114300">
            <wp:extent cx="5271135" cy="3949700"/>
            <wp:effectExtent l="0" t="0" r="5715" b="1270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取中：10.5% 是1/10 与1/9的中点，因此约为1/9.5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60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已知现期量、r求减少量：（r为负）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48275" cy="1409700"/>
            <wp:effectExtent l="0" t="0" r="9525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60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总结：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0500" cy="1239520"/>
            <wp:effectExtent l="0" t="0" r="6350" b="1778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增长量比大小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题型：已知现期量、增长率r，比较增长量的大小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若：现期量大，同时|r|也大，则其增长量/减少量也大</w:t>
      </w:r>
    </w:p>
    <w:p>
      <w:pPr>
        <w:numPr>
          <w:ilvl w:val="0"/>
          <w:numId w:val="0"/>
        </w:numPr>
        <w:ind w:left="1200" w:hanging="1200" w:hangingChars="4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若：一大一小（现期量大而r小，或现期量小而r大），则无结果，只能计算</w:t>
      </w:r>
    </w:p>
    <w:p>
      <w:pPr>
        <w:numPr>
          <w:ilvl w:val="0"/>
          <w:numId w:val="0"/>
        </w:numPr>
        <w:ind w:left="1200" w:hanging="840" w:hangingChars="400"/>
        <w:jc w:val="left"/>
      </w:pPr>
      <w:r>
        <w:drawing>
          <wp:inline distT="0" distB="0" distL="114300" distR="114300">
            <wp:extent cx="5269865" cy="1858645"/>
            <wp:effectExtent l="0" t="0" r="698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*资料分析中的利润率 =  利润 / 营收 （不是除以成本）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部分的基期比重（部分占整体的比重）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题型识别：问的是基期，部分占总体的比重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733925" cy="733425"/>
            <wp:effectExtent l="0" t="0" r="952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67025" cy="752475"/>
            <wp:effectExtent l="0" t="0" r="9525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ind w:firstLine="300" w:firstLineChars="1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速算：1.先截位直除算出现期比重</w:t>
      </w:r>
    </w:p>
    <w:p>
      <w:pPr>
        <w:numPr>
          <w:ilvl w:val="0"/>
          <w:numId w:val="0"/>
        </w:numPr>
        <w:ind w:firstLine="1200" w:firstLineChars="4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2.再看公式后面一部分的大小，是小于1还是大于1</w:t>
      </w:r>
    </w:p>
    <w:p>
      <w:pPr>
        <w:numPr>
          <w:ilvl w:val="0"/>
          <w:numId w:val="0"/>
        </w:numPr>
        <w:ind w:left="300" w:hanging="300" w:hangingChars="1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对比以上两个比重公式可知，部分增长率大于总体增长率时，基期比重到现期比重是上升的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例：2015年某地水果产量358万吨，同比增长5.6%，其中苹果产量26万吨，同比增长7.2%，问2014年苹果产量占水果产量的比重是多少？与去年相比，2015年苹果产量比重是上升还是下降了？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答：苹果增长率7.2%大于水果增长率5.6%，因此与去年相比，2015年的苹果比重上升。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2014年苹果比重 = 26 / 358 * (1 + 5.6%) / (1 + 7.8%)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两期比重比较（升降）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题型识别： 两个年份，一个比重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737870"/>
            <wp:effectExtent l="0" t="0" r="8255" b="508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注： 增长率是可正可负的，公式中要代入正负号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05036"/>
    <w:multiLevelType w:val="singleLevel"/>
    <w:tmpl w:val="643050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C2D"/>
    <w:rsid w:val="00126CD8"/>
    <w:rsid w:val="005C6282"/>
    <w:rsid w:val="007636F1"/>
    <w:rsid w:val="00823B5B"/>
    <w:rsid w:val="00E56FE1"/>
    <w:rsid w:val="012106F1"/>
    <w:rsid w:val="012F2005"/>
    <w:rsid w:val="0191452F"/>
    <w:rsid w:val="02181B3A"/>
    <w:rsid w:val="02243742"/>
    <w:rsid w:val="02546327"/>
    <w:rsid w:val="0266044F"/>
    <w:rsid w:val="02FE598A"/>
    <w:rsid w:val="032D74D4"/>
    <w:rsid w:val="035B36F4"/>
    <w:rsid w:val="03737F77"/>
    <w:rsid w:val="0375133B"/>
    <w:rsid w:val="03E46812"/>
    <w:rsid w:val="03E8456B"/>
    <w:rsid w:val="04125E01"/>
    <w:rsid w:val="0444197A"/>
    <w:rsid w:val="048F6273"/>
    <w:rsid w:val="04986F2C"/>
    <w:rsid w:val="04AD0F72"/>
    <w:rsid w:val="04B80D46"/>
    <w:rsid w:val="04DB2AC7"/>
    <w:rsid w:val="0519014F"/>
    <w:rsid w:val="05500DB6"/>
    <w:rsid w:val="058528BC"/>
    <w:rsid w:val="05CB550F"/>
    <w:rsid w:val="061358CD"/>
    <w:rsid w:val="06675462"/>
    <w:rsid w:val="066C6BCD"/>
    <w:rsid w:val="068510EB"/>
    <w:rsid w:val="068675F4"/>
    <w:rsid w:val="06A64C67"/>
    <w:rsid w:val="070C4156"/>
    <w:rsid w:val="070D7D92"/>
    <w:rsid w:val="07323831"/>
    <w:rsid w:val="073F23ED"/>
    <w:rsid w:val="07844D7C"/>
    <w:rsid w:val="078E4534"/>
    <w:rsid w:val="07DB2198"/>
    <w:rsid w:val="0807373B"/>
    <w:rsid w:val="082558FE"/>
    <w:rsid w:val="082D0B0D"/>
    <w:rsid w:val="082E7777"/>
    <w:rsid w:val="08554C79"/>
    <w:rsid w:val="09225ECA"/>
    <w:rsid w:val="096979A0"/>
    <w:rsid w:val="09A253A8"/>
    <w:rsid w:val="09AE5ED5"/>
    <w:rsid w:val="09DC2C7E"/>
    <w:rsid w:val="0A110BD2"/>
    <w:rsid w:val="0A301D0A"/>
    <w:rsid w:val="0A416AC1"/>
    <w:rsid w:val="0A4F621C"/>
    <w:rsid w:val="0AA27766"/>
    <w:rsid w:val="0B3C17C6"/>
    <w:rsid w:val="0B7E01E8"/>
    <w:rsid w:val="0B9544CC"/>
    <w:rsid w:val="0BDA2DDB"/>
    <w:rsid w:val="0CB04E24"/>
    <w:rsid w:val="0CB65BCA"/>
    <w:rsid w:val="0CD84F79"/>
    <w:rsid w:val="0CE23BE3"/>
    <w:rsid w:val="0D2249E6"/>
    <w:rsid w:val="0D4A4113"/>
    <w:rsid w:val="0D6B11A0"/>
    <w:rsid w:val="0DBA4E85"/>
    <w:rsid w:val="0E0F0EBF"/>
    <w:rsid w:val="0ED27313"/>
    <w:rsid w:val="0F0732A5"/>
    <w:rsid w:val="0F532A48"/>
    <w:rsid w:val="0F541FF6"/>
    <w:rsid w:val="0F6A1DB7"/>
    <w:rsid w:val="0FA27CE2"/>
    <w:rsid w:val="0FBA365B"/>
    <w:rsid w:val="0FCD2AAB"/>
    <w:rsid w:val="101E20F6"/>
    <w:rsid w:val="10521D3B"/>
    <w:rsid w:val="105B7EC3"/>
    <w:rsid w:val="10804B47"/>
    <w:rsid w:val="11000892"/>
    <w:rsid w:val="11107112"/>
    <w:rsid w:val="1134490C"/>
    <w:rsid w:val="1158542C"/>
    <w:rsid w:val="11D86C4F"/>
    <w:rsid w:val="12390E88"/>
    <w:rsid w:val="124D062E"/>
    <w:rsid w:val="125058B0"/>
    <w:rsid w:val="12544A64"/>
    <w:rsid w:val="125F122A"/>
    <w:rsid w:val="129544E9"/>
    <w:rsid w:val="12C23AE6"/>
    <w:rsid w:val="12D33A89"/>
    <w:rsid w:val="13181FB4"/>
    <w:rsid w:val="132C168D"/>
    <w:rsid w:val="13321FC3"/>
    <w:rsid w:val="134C1D7C"/>
    <w:rsid w:val="136E0E05"/>
    <w:rsid w:val="145D4D72"/>
    <w:rsid w:val="14787E3E"/>
    <w:rsid w:val="14810CB3"/>
    <w:rsid w:val="14906390"/>
    <w:rsid w:val="14A9144F"/>
    <w:rsid w:val="14BA0BCF"/>
    <w:rsid w:val="14FE3CBE"/>
    <w:rsid w:val="15037F59"/>
    <w:rsid w:val="153A10B0"/>
    <w:rsid w:val="15C33F12"/>
    <w:rsid w:val="15E777B0"/>
    <w:rsid w:val="16065770"/>
    <w:rsid w:val="16532263"/>
    <w:rsid w:val="16583592"/>
    <w:rsid w:val="16986984"/>
    <w:rsid w:val="16A903F3"/>
    <w:rsid w:val="16CD2E9F"/>
    <w:rsid w:val="17091E29"/>
    <w:rsid w:val="17261036"/>
    <w:rsid w:val="17606C6C"/>
    <w:rsid w:val="178A6EB6"/>
    <w:rsid w:val="17BC7748"/>
    <w:rsid w:val="17C0508F"/>
    <w:rsid w:val="18271048"/>
    <w:rsid w:val="18311DAA"/>
    <w:rsid w:val="18620B26"/>
    <w:rsid w:val="1862137F"/>
    <w:rsid w:val="18634E72"/>
    <w:rsid w:val="18CE1CAC"/>
    <w:rsid w:val="18EC69B3"/>
    <w:rsid w:val="1903730C"/>
    <w:rsid w:val="19081C0C"/>
    <w:rsid w:val="19655A22"/>
    <w:rsid w:val="19DE0FEC"/>
    <w:rsid w:val="1A403932"/>
    <w:rsid w:val="1A407E65"/>
    <w:rsid w:val="1AB37744"/>
    <w:rsid w:val="1AD942C4"/>
    <w:rsid w:val="1B0F6834"/>
    <w:rsid w:val="1B8D459D"/>
    <w:rsid w:val="1B905286"/>
    <w:rsid w:val="1B974B02"/>
    <w:rsid w:val="1C1B1A6E"/>
    <w:rsid w:val="1C3F4101"/>
    <w:rsid w:val="1C405D04"/>
    <w:rsid w:val="1C774A4B"/>
    <w:rsid w:val="1CA041B0"/>
    <w:rsid w:val="1CA607EB"/>
    <w:rsid w:val="1CDB2121"/>
    <w:rsid w:val="1CDD38A3"/>
    <w:rsid w:val="1D022FB2"/>
    <w:rsid w:val="1D710D64"/>
    <w:rsid w:val="1DB43123"/>
    <w:rsid w:val="1DF7062A"/>
    <w:rsid w:val="1E3F5C35"/>
    <w:rsid w:val="1E5C5565"/>
    <w:rsid w:val="1E7F7CA3"/>
    <w:rsid w:val="1ECB2D5C"/>
    <w:rsid w:val="1F151F27"/>
    <w:rsid w:val="1F265478"/>
    <w:rsid w:val="1F325690"/>
    <w:rsid w:val="1F4C4967"/>
    <w:rsid w:val="1F555303"/>
    <w:rsid w:val="1F846F7E"/>
    <w:rsid w:val="1FD350EC"/>
    <w:rsid w:val="1FDD30F4"/>
    <w:rsid w:val="20290B3E"/>
    <w:rsid w:val="203C695B"/>
    <w:rsid w:val="210A223C"/>
    <w:rsid w:val="210B772C"/>
    <w:rsid w:val="211C3FF3"/>
    <w:rsid w:val="21245F85"/>
    <w:rsid w:val="214911E5"/>
    <w:rsid w:val="21637F3F"/>
    <w:rsid w:val="2192442E"/>
    <w:rsid w:val="21AE0357"/>
    <w:rsid w:val="21BF00DE"/>
    <w:rsid w:val="21EC2771"/>
    <w:rsid w:val="22000A6B"/>
    <w:rsid w:val="225A2BAE"/>
    <w:rsid w:val="225F51B3"/>
    <w:rsid w:val="228F786E"/>
    <w:rsid w:val="22DA6E7A"/>
    <w:rsid w:val="22F76F70"/>
    <w:rsid w:val="2315120B"/>
    <w:rsid w:val="236C6EC1"/>
    <w:rsid w:val="237D2F42"/>
    <w:rsid w:val="23F01F33"/>
    <w:rsid w:val="2412756C"/>
    <w:rsid w:val="245A3F0A"/>
    <w:rsid w:val="249F0152"/>
    <w:rsid w:val="24F10C36"/>
    <w:rsid w:val="250B4575"/>
    <w:rsid w:val="255D4A11"/>
    <w:rsid w:val="256E4C1D"/>
    <w:rsid w:val="25966273"/>
    <w:rsid w:val="259D1B8B"/>
    <w:rsid w:val="25F70EF0"/>
    <w:rsid w:val="261E3A53"/>
    <w:rsid w:val="26703E91"/>
    <w:rsid w:val="267A0F66"/>
    <w:rsid w:val="268E41CA"/>
    <w:rsid w:val="26DE65D0"/>
    <w:rsid w:val="26E1170A"/>
    <w:rsid w:val="27630422"/>
    <w:rsid w:val="277749D2"/>
    <w:rsid w:val="27A834C4"/>
    <w:rsid w:val="27AA09C4"/>
    <w:rsid w:val="27AE67CF"/>
    <w:rsid w:val="27BA1AD6"/>
    <w:rsid w:val="27D7265A"/>
    <w:rsid w:val="281E1143"/>
    <w:rsid w:val="28220CA2"/>
    <w:rsid w:val="284306D4"/>
    <w:rsid w:val="28431FDB"/>
    <w:rsid w:val="28585CA9"/>
    <w:rsid w:val="28F826B2"/>
    <w:rsid w:val="29362DD4"/>
    <w:rsid w:val="293D5D4D"/>
    <w:rsid w:val="29617D1A"/>
    <w:rsid w:val="2983558F"/>
    <w:rsid w:val="29EF5FE4"/>
    <w:rsid w:val="2A487F59"/>
    <w:rsid w:val="2A8175CB"/>
    <w:rsid w:val="2AE21797"/>
    <w:rsid w:val="2AF667E1"/>
    <w:rsid w:val="2AFD6538"/>
    <w:rsid w:val="2B102A6B"/>
    <w:rsid w:val="2B1228F8"/>
    <w:rsid w:val="2B2D0018"/>
    <w:rsid w:val="2B305D79"/>
    <w:rsid w:val="2B3E5E82"/>
    <w:rsid w:val="2B636F92"/>
    <w:rsid w:val="2BC75F79"/>
    <w:rsid w:val="2C084B8A"/>
    <w:rsid w:val="2C09089B"/>
    <w:rsid w:val="2C4C1C4F"/>
    <w:rsid w:val="2D2E5E2E"/>
    <w:rsid w:val="2D39197D"/>
    <w:rsid w:val="2D4A7732"/>
    <w:rsid w:val="2D4E2FCA"/>
    <w:rsid w:val="2DC07CB3"/>
    <w:rsid w:val="2E1A6555"/>
    <w:rsid w:val="2E5A131D"/>
    <w:rsid w:val="2E6831E2"/>
    <w:rsid w:val="2ED92A01"/>
    <w:rsid w:val="2F0D023A"/>
    <w:rsid w:val="2F2D2605"/>
    <w:rsid w:val="2FCA50DD"/>
    <w:rsid w:val="2FDA2F4E"/>
    <w:rsid w:val="2FDE3A14"/>
    <w:rsid w:val="2FDF6CC9"/>
    <w:rsid w:val="3033318A"/>
    <w:rsid w:val="30E824C4"/>
    <w:rsid w:val="31A35BF0"/>
    <w:rsid w:val="31C54371"/>
    <w:rsid w:val="31E0736F"/>
    <w:rsid w:val="31E214EA"/>
    <w:rsid w:val="31E925C5"/>
    <w:rsid w:val="3201635F"/>
    <w:rsid w:val="321B3B1F"/>
    <w:rsid w:val="32241CEB"/>
    <w:rsid w:val="32377FA6"/>
    <w:rsid w:val="32493B2C"/>
    <w:rsid w:val="32AF56C5"/>
    <w:rsid w:val="32D46443"/>
    <w:rsid w:val="337E7274"/>
    <w:rsid w:val="338B4133"/>
    <w:rsid w:val="338C5F53"/>
    <w:rsid w:val="339219D4"/>
    <w:rsid w:val="33F9394A"/>
    <w:rsid w:val="34056128"/>
    <w:rsid w:val="34157B00"/>
    <w:rsid w:val="3429110E"/>
    <w:rsid w:val="346C190D"/>
    <w:rsid w:val="349C2A4C"/>
    <w:rsid w:val="34B64D69"/>
    <w:rsid w:val="351A06D3"/>
    <w:rsid w:val="35432DC6"/>
    <w:rsid w:val="35F75D77"/>
    <w:rsid w:val="36200738"/>
    <w:rsid w:val="36206861"/>
    <w:rsid w:val="36317D2B"/>
    <w:rsid w:val="364E0DF8"/>
    <w:rsid w:val="36E45E24"/>
    <w:rsid w:val="375B7A81"/>
    <w:rsid w:val="378C64FC"/>
    <w:rsid w:val="37B1671F"/>
    <w:rsid w:val="37D962D5"/>
    <w:rsid w:val="37DB4672"/>
    <w:rsid w:val="37E30762"/>
    <w:rsid w:val="37E7779F"/>
    <w:rsid w:val="37FC3B5E"/>
    <w:rsid w:val="38387B65"/>
    <w:rsid w:val="384A40E2"/>
    <w:rsid w:val="388B4D2D"/>
    <w:rsid w:val="38A201D1"/>
    <w:rsid w:val="38AB2D72"/>
    <w:rsid w:val="38EC73D2"/>
    <w:rsid w:val="38ED3287"/>
    <w:rsid w:val="39283AFE"/>
    <w:rsid w:val="39332063"/>
    <w:rsid w:val="39801D5C"/>
    <w:rsid w:val="39864CB2"/>
    <w:rsid w:val="39B074F3"/>
    <w:rsid w:val="39B522FC"/>
    <w:rsid w:val="39E94BAE"/>
    <w:rsid w:val="39F26F9C"/>
    <w:rsid w:val="3A6230A5"/>
    <w:rsid w:val="3A8B6409"/>
    <w:rsid w:val="3A9A5EE2"/>
    <w:rsid w:val="3ADC52A0"/>
    <w:rsid w:val="3B0464ED"/>
    <w:rsid w:val="3B386AD7"/>
    <w:rsid w:val="3B4F77CD"/>
    <w:rsid w:val="3B9D3DFD"/>
    <w:rsid w:val="3BE70FC7"/>
    <w:rsid w:val="3C0526C4"/>
    <w:rsid w:val="3C17099E"/>
    <w:rsid w:val="3C5447D8"/>
    <w:rsid w:val="3CC54C13"/>
    <w:rsid w:val="3D032DA6"/>
    <w:rsid w:val="3D2404A0"/>
    <w:rsid w:val="3D9C6353"/>
    <w:rsid w:val="3DB537E3"/>
    <w:rsid w:val="3E830438"/>
    <w:rsid w:val="3EA62FFA"/>
    <w:rsid w:val="3F580684"/>
    <w:rsid w:val="3F6F6F3C"/>
    <w:rsid w:val="3F8B2C02"/>
    <w:rsid w:val="3FBF290A"/>
    <w:rsid w:val="3FC45F0F"/>
    <w:rsid w:val="407B37CE"/>
    <w:rsid w:val="40980AC0"/>
    <w:rsid w:val="40A21979"/>
    <w:rsid w:val="40D84EFE"/>
    <w:rsid w:val="411109F7"/>
    <w:rsid w:val="414A6C92"/>
    <w:rsid w:val="41903C04"/>
    <w:rsid w:val="41A929B6"/>
    <w:rsid w:val="421D3B24"/>
    <w:rsid w:val="42740DCD"/>
    <w:rsid w:val="42B76AD2"/>
    <w:rsid w:val="42B85B6E"/>
    <w:rsid w:val="42D729BD"/>
    <w:rsid w:val="43303A52"/>
    <w:rsid w:val="43460F73"/>
    <w:rsid w:val="435B2E2B"/>
    <w:rsid w:val="43644CC3"/>
    <w:rsid w:val="43AA6E98"/>
    <w:rsid w:val="43B103FB"/>
    <w:rsid w:val="43B4769A"/>
    <w:rsid w:val="43C43F09"/>
    <w:rsid w:val="44452F9F"/>
    <w:rsid w:val="44486436"/>
    <w:rsid w:val="447A4056"/>
    <w:rsid w:val="450A355E"/>
    <w:rsid w:val="45107609"/>
    <w:rsid w:val="451111FA"/>
    <w:rsid w:val="45EE36C2"/>
    <w:rsid w:val="4672027C"/>
    <w:rsid w:val="46790D4E"/>
    <w:rsid w:val="468C32FF"/>
    <w:rsid w:val="46A02239"/>
    <w:rsid w:val="46D1040D"/>
    <w:rsid w:val="4712330B"/>
    <w:rsid w:val="471929AC"/>
    <w:rsid w:val="474D6E1B"/>
    <w:rsid w:val="478A5475"/>
    <w:rsid w:val="479E75AC"/>
    <w:rsid w:val="47B74E2A"/>
    <w:rsid w:val="47C16776"/>
    <w:rsid w:val="48006B0B"/>
    <w:rsid w:val="481B597F"/>
    <w:rsid w:val="481C275D"/>
    <w:rsid w:val="485F42F2"/>
    <w:rsid w:val="48A1298E"/>
    <w:rsid w:val="48A67D02"/>
    <w:rsid w:val="49420991"/>
    <w:rsid w:val="49443877"/>
    <w:rsid w:val="496857F2"/>
    <w:rsid w:val="496B41E6"/>
    <w:rsid w:val="4990682D"/>
    <w:rsid w:val="49911664"/>
    <w:rsid w:val="49BF1B82"/>
    <w:rsid w:val="49C4444F"/>
    <w:rsid w:val="49D64A49"/>
    <w:rsid w:val="49D9690D"/>
    <w:rsid w:val="4A3D2930"/>
    <w:rsid w:val="4A897504"/>
    <w:rsid w:val="4AEA02B1"/>
    <w:rsid w:val="4B332774"/>
    <w:rsid w:val="4B643EAF"/>
    <w:rsid w:val="4B8A1417"/>
    <w:rsid w:val="4B8F31CC"/>
    <w:rsid w:val="4C6F0FB1"/>
    <w:rsid w:val="4C7A51E2"/>
    <w:rsid w:val="4C7A659E"/>
    <w:rsid w:val="4C904EAE"/>
    <w:rsid w:val="4CE07267"/>
    <w:rsid w:val="4D2E0AFF"/>
    <w:rsid w:val="4D667DD8"/>
    <w:rsid w:val="4DA46EAF"/>
    <w:rsid w:val="4DB771F5"/>
    <w:rsid w:val="4DD83451"/>
    <w:rsid w:val="4DFD4A6A"/>
    <w:rsid w:val="4E0E5E31"/>
    <w:rsid w:val="4E28471C"/>
    <w:rsid w:val="4E8E3870"/>
    <w:rsid w:val="4EF23A21"/>
    <w:rsid w:val="4F587C55"/>
    <w:rsid w:val="4FA837A4"/>
    <w:rsid w:val="4FBD38A2"/>
    <w:rsid w:val="4FCC5143"/>
    <w:rsid w:val="50075116"/>
    <w:rsid w:val="50225129"/>
    <w:rsid w:val="50360623"/>
    <w:rsid w:val="5074187D"/>
    <w:rsid w:val="50B863AD"/>
    <w:rsid w:val="50BB4BBC"/>
    <w:rsid w:val="50DD4D41"/>
    <w:rsid w:val="51656ED5"/>
    <w:rsid w:val="51E96BE3"/>
    <w:rsid w:val="5257448C"/>
    <w:rsid w:val="529763AD"/>
    <w:rsid w:val="52A52801"/>
    <w:rsid w:val="532A0443"/>
    <w:rsid w:val="53BE4779"/>
    <w:rsid w:val="53ED3545"/>
    <w:rsid w:val="53FC3D96"/>
    <w:rsid w:val="540A708F"/>
    <w:rsid w:val="54153A5A"/>
    <w:rsid w:val="54416595"/>
    <w:rsid w:val="54584C2A"/>
    <w:rsid w:val="547D4A70"/>
    <w:rsid w:val="54B06DE8"/>
    <w:rsid w:val="556F2BDE"/>
    <w:rsid w:val="55DA68D2"/>
    <w:rsid w:val="55DD3084"/>
    <w:rsid w:val="562212C3"/>
    <w:rsid w:val="57A24239"/>
    <w:rsid w:val="57A326E9"/>
    <w:rsid w:val="57AF6302"/>
    <w:rsid w:val="57E23F75"/>
    <w:rsid w:val="586B1A29"/>
    <w:rsid w:val="58A02A5F"/>
    <w:rsid w:val="58B57551"/>
    <w:rsid w:val="58B63BA3"/>
    <w:rsid w:val="58FA6280"/>
    <w:rsid w:val="59295FFF"/>
    <w:rsid w:val="592D34C0"/>
    <w:rsid w:val="59597449"/>
    <w:rsid w:val="59F848AB"/>
    <w:rsid w:val="59FE0E4B"/>
    <w:rsid w:val="5A0B55C1"/>
    <w:rsid w:val="5A173A60"/>
    <w:rsid w:val="5A2015B4"/>
    <w:rsid w:val="5A2F4F2C"/>
    <w:rsid w:val="5A6F2812"/>
    <w:rsid w:val="5B225E35"/>
    <w:rsid w:val="5B58301F"/>
    <w:rsid w:val="5B6868D7"/>
    <w:rsid w:val="5B9D0FA0"/>
    <w:rsid w:val="5BAD514C"/>
    <w:rsid w:val="5BB1152A"/>
    <w:rsid w:val="5BC73BD0"/>
    <w:rsid w:val="5C0E6A42"/>
    <w:rsid w:val="5CB81607"/>
    <w:rsid w:val="5CD91F03"/>
    <w:rsid w:val="5D0909AE"/>
    <w:rsid w:val="5D0D5387"/>
    <w:rsid w:val="5D2028A2"/>
    <w:rsid w:val="5D312368"/>
    <w:rsid w:val="5D43702B"/>
    <w:rsid w:val="5D560948"/>
    <w:rsid w:val="5DE46DB5"/>
    <w:rsid w:val="5E09116E"/>
    <w:rsid w:val="5E1E2CCB"/>
    <w:rsid w:val="5E423EAB"/>
    <w:rsid w:val="5E6D5686"/>
    <w:rsid w:val="5E936E3D"/>
    <w:rsid w:val="5EB05D5A"/>
    <w:rsid w:val="5EF42FA0"/>
    <w:rsid w:val="5F206B51"/>
    <w:rsid w:val="5F2B579E"/>
    <w:rsid w:val="5F400B5D"/>
    <w:rsid w:val="5F94176B"/>
    <w:rsid w:val="60421185"/>
    <w:rsid w:val="604A76D4"/>
    <w:rsid w:val="60603D5D"/>
    <w:rsid w:val="61D66C50"/>
    <w:rsid w:val="61DF64BA"/>
    <w:rsid w:val="62010F08"/>
    <w:rsid w:val="62404574"/>
    <w:rsid w:val="62B80CDA"/>
    <w:rsid w:val="62C019F6"/>
    <w:rsid w:val="62E03710"/>
    <w:rsid w:val="62EF4B47"/>
    <w:rsid w:val="631911E6"/>
    <w:rsid w:val="633207A6"/>
    <w:rsid w:val="635B03B6"/>
    <w:rsid w:val="639C6E32"/>
    <w:rsid w:val="63A97BDC"/>
    <w:rsid w:val="64061A5B"/>
    <w:rsid w:val="643C2766"/>
    <w:rsid w:val="64980EB1"/>
    <w:rsid w:val="64EC0F5F"/>
    <w:rsid w:val="6561631B"/>
    <w:rsid w:val="657774D5"/>
    <w:rsid w:val="65C94BF9"/>
    <w:rsid w:val="661236EB"/>
    <w:rsid w:val="66141DBB"/>
    <w:rsid w:val="668774A9"/>
    <w:rsid w:val="66DB16FA"/>
    <w:rsid w:val="66F26581"/>
    <w:rsid w:val="671F5A36"/>
    <w:rsid w:val="67425DB1"/>
    <w:rsid w:val="67622497"/>
    <w:rsid w:val="679F79D0"/>
    <w:rsid w:val="67A015FD"/>
    <w:rsid w:val="67ED7739"/>
    <w:rsid w:val="6807119A"/>
    <w:rsid w:val="6852396B"/>
    <w:rsid w:val="68785486"/>
    <w:rsid w:val="68B319ED"/>
    <w:rsid w:val="690B4060"/>
    <w:rsid w:val="69374E69"/>
    <w:rsid w:val="69375133"/>
    <w:rsid w:val="6A012053"/>
    <w:rsid w:val="6A36082E"/>
    <w:rsid w:val="6B147D25"/>
    <w:rsid w:val="6B334DCD"/>
    <w:rsid w:val="6B427E0B"/>
    <w:rsid w:val="6B5A7800"/>
    <w:rsid w:val="6B877152"/>
    <w:rsid w:val="6BAC1076"/>
    <w:rsid w:val="6BC65705"/>
    <w:rsid w:val="6BCF438D"/>
    <w:rsid w:val="6BD31549"/>
    <w:rsid w:val="6BDC7608"/>
    <w:rsid w:val="6C282683"/>
    <w:rsid w:val="6C972754"/>
    <w:rsid w:val="6CED528B"/>
    <w:rsid w:val="6D063BEA"/>
    <w:rsid w:val="6D245A56"/>
    <w:rsid w:val="6D3A1A02"/>
    <w:rsid w:val="6D5E2F06"/>
    <w:rsid w:val="6D7B7C96"/>
    <w:rsid w:val="6DC54645"/>
    <w:rsid w:val="6DC97426"/>
    <w:rsid w:val="6E303241"/>
    <w:rsid w:val="6E3F4FE2"/>
    <w:rsid w:val="6E6637E4"/>
    <w:rsid w:val="6E71308B"/>
    <w:rsid w:val="6EAD4A45"/>
    <w:rsid w:val="6EC3790F"/>
    <w:rsid w:val="6ECA01CD"/>
    <w:rsid w:val="6F670D5F"/>
    <w:rsid w:val="6FBE1DB6"/>
    <w:rsid w:val="6FD5183C"/>
    <w:rsid w:val="6FE833B7"/>
    <w:rsid w:val="702B0000"/>
    <w:rsid w:val="705B3CC3"/>
    <w:rsid w:val="706420CF"/>
    <w:rsid w:val="706E4003"/>
    <w:rsid w:val="70BC21D7"/>
    <w:rsid w:val="71CD7C68"/>
    <w:rsid w:val="720E7860"/>
    <w:rsid w:val="723341B4"/>
    <w:rsid w:val="72440BEA"/>
    <w:rsid w:val="725D774E"/>
    <w:rsid w:val="726218AF"/>
    <w:rsid w:val="72C864CC"/>
    <w:rsid w:val="72D15B37"/>
    <w:rsid w:val="734076E8"/>
    <w:rsid w:val="73701564"/>
    <w:rsid w:val="73784A25"/>
    <w:rsid w:val="73D277E1"/>
    <w:rsid w:val="74330326"/>
    <w:rsid w:val="74420E94"/>
    <w:rsid w:val="7499332B"/>
    <w:rsid w:val="74AD34E5"/>
    <w:rsid w:val="74F82032"/>
    <w:rsid w:val="7529729F"/>
    <w:rsid w:val="75307211"/>
    <w:rsid w:val="759E156D"/>
    <w:rsid w:val="75A40B94"/>
    <w:rsid w:val="75DC3B62"/>
    <w:rsid w:val="76296CA9"/>
    <w:rsid w:val="765F0D83"/>
    <w:rsid w:val="768179F3"/>
    <w:rsid w:val="768E45B1"/>
    <w:rsid w:val="76D23E15"/>
    <w:rsid w:val="76FC13F3"/>
    <w:rsid w:val="774367EF"/>
    <w:rsid w:val="774C1F73"/>
    <w:rsid w:val="774C4FC7"/>
    <w:rsid w:val="77504DED"/>
    <w:rsid w:val="77633CAD"/>
    <w:rsid w:val="78647964"/>
    <w:rsid w:val="786B7CA6"/>
    <w:rsid w:val="78AF5FC4"/>
    <w:rsid w:val="78F4580D"/>
    <w:rsid w:val="791028E6"/>
    <w:rsid w:val="793903FE"/>
    <w:rsid w:val="79956DD4"/>
    <w:rsid w:val="79BE7055"/>
    <w:rsid w:val="7A153621"/>
    <w:rsid w:val="7A383967"/>
    <w:rsid w:val="7A604230"/>
    <w:rsid w:val="7A6A00BA"/>
    <w:rsid w:val="7AF573FD"/>
    <w:rsid w:val="7AF71672"/>
    <w:rsid w:val="7B710A0F"/>
    <w:rsid w:val="7B712636"/>
    <w:rsid w:val="7B9448DA"/>
    <w:rsid w:val="7B9C405E"/>
    <w:rsid w:val="7BB4728E"/>
    <w:rsid w:val="7BCD5167"/>
    <w:rsid w:val="7C277BFF"/>
    <w:rsid w:val="7C292737"/>
    <w:rsid w:val="7C2A7C4E"/>
    <w:rsid w:val="7C730D29"/>
    <w:rsid w:val="7C8D1771"/>
    <w:rsid w:val="7CB73ECD"/>
    <w:rsid w:val="7CDF5FA7"/>
    <w:rsid w:val="7D5F7669"/>
    <w:rsid w:val="7D702CB7"/>
    <w:rsid w:val="7D707EA8"/>
    <w:rsid w:val="7DC31816"/>
    <w:rsid w:val="7DD46881"/>
    <w:rsid w:val="7E385325"/>
    <w:rsid w:val="7E6402A9"/>
    <w:rsid w:val="7E7152DE"/>
    <w:rsid w:val="7E91614B"/>
    <w:rsid w:val="7EA418D2"/>
    <w:rsid w:val="7ED76577"/>
    <w:rsid w:val="7F1005FE"/>
    <w:rsid w:val="7F433417"/>
    <w:rsid w:val="7FAE3D2F"/>
    <w:rsid w:val="7FB7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</dc:creator>
  <cp:lastModifiedBy>ME</cp:lastModifiedBy>
  <dcterms:modified xsi:type="dcterms:W3CDTF">2019-04-12T02:15:50Z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