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48" w:rsidRPr="000C201F" w:rsidRDefault="000C201F" w:rsidP="000C201F">
      <w:pPr>
        <w:jc w:val="both"/>
        <w:rPr>
          <w:b/>
          <w:sz w:val="24"/>
          <w:szCs w:val="24"/>
        </w:rPr>
      </w:pPr>
      <w:proofErr w:type="spellStart"/>
      <w:r w:rsidRPr="000C201F">
        <w:rPr>
          <w:b/>
          <w:sz w:val="24"/>
          <w:szCs w:val="24"/>
        </w:rPr>
        <w:t>Policy-based</w:t>
      </w:r>
      <w:proofErr w:type="spellEnd"/>
      <w:r w:rsidRPr="000C201F">
        <w:rPr>
          <w:b/>
          <w:sz w:val="24"/>
          <w:szCs w:val="24"/>
        </w:rPr>
        <w:t xml:space="preserve"> Routing (PBR)</w:t>
      </w:r>
    </w:p>
    <w:p w:rsidR="000C201F" w:rsidRDefault="000C201F" w:rsidP="000C201F">
      <w:pPr>
        <w:jc w:val="both"/>
        <w:rPr>
          <w:sz w:val="24"/>
          <w:szCs w:val="24"/>
        </w:rPr>
      </w:pPr>
      <w:proofErr w:type="spellStart"/>
      <w:r w:rsidRPr="000C201F">
        <w:rPr>
          <w:sz w:val="24"/>
          <w:szCs w:val="24"/>
        </w:rPr>
        <w:t>Policy-based</w:t>
      </w:r>
      <w:proofErr w:type="spellEnd"/>
      <w:r w:rsidRPr="000C201F">
        <w:rPr>
          <w:sz w:val="24"/>
          <w:szCs w:val="24"/>
        </w:rPr>
        <w:t xml:space="preserve"> </w:t>
      </w:r>
      <w:proofErr w:type="spellStart"/>
      <w:r w:rsidRPr="000C201F">
        <w:rPr>
          <w:sz w:val="24"/>
          <w:szCs w:val="24"/>
        </w:rPr>
        <w:t>routing</w:t>
      </w:r>
      <w:proofErr w:type="spellEnd"/>
      <w:r w:rsidRPr="000C201F">
        <w:rPr>
          <w:sz w:val="24"/>
          <w:szCs w:val="24"/>
        </w:rPr>
        <w:t xml:space="preserve"> (PBR) маршрутизация на основе определенных политик (правил, условий), которые являются относительно гибкими и устанавливаются Администратором. Другими словами</w:t>
      </w:r>
      <w:r>
        <w:rPr>
          <w:sz w:val="24"/>
          <w:szCs w:val="24"/>
        </w:rPr>
        <w:t>,</w:t>
      </w:r>
      <w:r w:rsidRPr="000C201F">
        <w:rPr>
          <w:sz w:val="24"/>
          <w:szCs w:val="24"/>
        </w:rPr>
        <w:t xml:space="preserve"> это технология предоставляет условия гибкой маршрутизации (если смотреть на технологию с первоочередной ее задачи), по источнику или назначению пакета.</w:t>
      </w:r>
    </w:p>
    <w:p w:rsidR="009F44C4" w:rsidRPr="009F44C4" w:rsidRDefault="009F44C4" w:rsidP="009F44C4">
      <w:pPr>
        <w:jc w:val="both"/>
        <w:rPr>
          <w:sz w:val="24"/>
          <w:szCs w:val="24"/>
        </w:rPr>
      </w:pPr>
      <w:r w:rsidRPr="009F44C4">
        <w:rPr>
          <w:sz w:val="24"/>
          <w:szCs w:val="24"/>
        </w:rPr>
        <w:t>Основы конструкции</w:t>
      </w:r>
    </w:p>
    <w:p w:rsidR="009F44C4" w:rsidRPr="009F44C4" w:rsidRDefault="009F44C4" w:rsidP="009F44C4">
      <w:pPr>
        <w:jc w:val="both"/>
        <w:rPr>
          <w:sz w:val="24"/>
          <w:szCs w:val="24"/>
        </w:rPr>
      </w:pPr>
      <w:r w:rsidRPr="009F44C4">
        <w:rPr>
          <w:sz w:val="24"/>
          <w:szCs w:val="24"/>
        </w:rPr>
        <w:t>Собственно</w:t>
      </w:r>
      <w:r>
        <w:rPr>
          <w:sz w:val="24"/>
          <w:szCs w:val="24"/>
        </w:rPr>
        <w:t>,</w:t>
      </w:r>
      <w:r w:rsidRPr="009F44C4">
        <w:rPr>
          <w:sz w:val="24"/>
          <w:szCs w:val="24"/>
        </w:rPr>
        <w:t xml:space="preserve"> карта выглядит таким образом:</w:t>
      </w:r>
    </w:p>
    <w:p w:rsidR="009F44C4" w:rsidRPr="009F44C4" w:rsidRDefault="009F44C4" w:rsidP="009F44C4">
      <w:pPr>
        <w:jc w:val="both"/>
        <w:rPr>
          <w:i/>
          <w:sz w:val="24"/>
          <w:szCs w:val="24"/>
          <w:lang w:val="en-US"/>
        </w:rPr>
      </w:pPr>
      <w:r w:rsidRPr="009F44C4">
        <w:rPr>
          <w:i/>
          <w:sz w:val="24"/>
          <w:szCs w:val="24"/>
          <w:lang w:val="en-US"/>
        </w:rPr>
        <w:t xml:space="preserve">Route-map </w:t>
      </w:r>
      <w:proofErr w:type="spellStart"/>
      <w:r w:rsidRPr="009F44C4">
        <w:rPr>
          <w:i/>
          <w:sz w:val="24"/>
          <w:szCs w:val="24"/>
          <w:lang w:val="en-US"/>
        </w:rPr>
        <w:t>namemap</w:t>
      </w:r>
      <w:proofErr w:type="spellEnd"/>
      <w:r w:rsidRPr="009F44C4">
        <w:rPr>
          <w:i/>
          <w:sz w:val="24"/>
          <w:szCs w:val="24"/>
          <w:lang w:val="en-US"/>
        </w:rPr>
        <w:t xml:space="preserve"> permit </w:t>
      </w:r>
      <w:proofErr w:type="gramStart"/>
      <w:r w:rsidRPr="009F44C4">
        <w:rPr>
          <w:i/>
          <w:sz w:val="24"/>
          <w:szCs w:val="24"/>
          <w:lang w:val="en-US"/>
        </w:rPr>
        <w:t>5</w:t>
      </w:r>
      <w:proofErr w:type="gramEnd"/>
    </w:p>
    <w:p w:rsidR="009F44C4" w:rsidRPr="009F44C4" w:rsidRDefault="009F44C4" w:rsidP="009F44C4">
      <w:pPr>
        <w:jc w:val="both"/>
        <w:rPr>
          <w:i/>
          <w:sz w:val="24"/>
          <w:szCs w:val="24"/>
          <w:lang w:val="en-US"/>
        </w:rPr>
      </w:pPr>
      <w:proofErr w:type="gramStart"/>
      <w:r w:rsidRPr="009F44C4">
        <w:rPr>
          <w:i/>
          <w:sz w:val="24"/>
          <w:szCs w:val="24"/>
          <w:lang w:val="en-US"/>
        </w:rPr>
        <w:t>match</w:t>
      </w:r>
      <w:proofErr w:type="gramEnd"/>
      <w:r w:rsidRPr="009F44C4">
        <w:rPr>
          <w:i/>
          <w:sz w:val="24"/>
          <w:szCs w:val="24"/>
          <w:lang w:val="en-US"/>
        </w:rPr>
        <w:t xml:space="preserve"> </w:t>
      </w:r>
      <w:proofErr w:type="spellStart"/>
      <w:r w:rsidRPr="009F44C4">
        <w:rPr>
          <w:i/>
          <w:sz w:val="24"/>
          <w:szCs w:val="24"/>
          <w:lang w:val="en-US"/>
        </w:rPr>
        <w:t>int</w:t>
      </w:r>
      <w:proofErr w:type="spellEnd"/>
      <w:r w:rsidRPr="009F44C4">
        <w:rPr>
          <w:i/>
          <w:sz w:val="24"/>
          <w:szCs w:val="24"/>
          <w:lang w:val="en-US"/>
        </w:rPr>
        <w:t xml:space="preserve"> fa0/0</w:t>
      </w:r>
    </w:p>
    <w:p w:rsidR="000C201F" w:rsidRPr="009F44C4" w:rsidRDefault="009F44C4" w:rsidP="009F44C4">
      <w:pPr>
        <w:jc w:val="both"/>
        <w:rPr>
          <w:i/>
          <w:sz w:val="24"/>
          <w:szCs w:val="24"/>
          <w:lang w:val="en-US"/>
        </w:rPr>
      </w:pPr>
      <w:proofErr w:type="gramStart"/>
      <w:r w:rsidRPr="009F44C4">
        <w:rPr>
          <w:i/>
          <w:sz w:val="24"/>
          <w:szCs w:val="24"/>
          <w:lang w:val="en-US"/>
        </w:rPr>
        <w:t>set</w:t>
      </w:r>
      <w:proofErr w:type="gramEnd"/>
      <w:r w:rsidRPr="009F44C4">
        <w:rPr>
          <w:i/>
          <w:sz w:val="24"/>
          <w:szCs w:val="24"/>
          <w:lang w:val="en-US"/>
        </w:rPr>
        <w:t xml:space="preserve"> </w:t>
      </w:r>
      <w:proofErr w:type="spellStart"/>
      <w:r w:rsidRPr="009F44C4">
        <w:rPr>
          <w:i/>
          <w:sz w:val="24"/>
          <w:szCs w:val="24"/>
          <w:lang w:val="en-US"/>
        </w:rPr>
        <w:t>ip</w:t>
      </w:r>
      <w:proofErr w:type="spellEnd"/>
      <w:r w:rsidRPr="009F44C4">
        <w:rPr>
          <w:i/>
          <w:sz w:val="24"/>
          <w:szCs w:val="24"/>
          <w:lang w:val="en-US"/>
        </w:rPr>
        <w:t xml:space="preserve"> default next-hop 10.10.10.1</w:t>
      </w:r>
    </w:p>
    <w:p w:rsidR="000C201F" w:rsidRPr="005B6B04" w:rsidRDefault="009F44C4" w:rsidP="005B6B0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5B6B04">
        <w:rPr>
          <w:sz w:val="24"/>
          <w:szCs w:val="24"/>
        </w:rPr>
        <w:t>Первая строка (</w:t>
      </w:r>
      <w:r w:rsidRPr="005B6B04">
        <w:rPr>
          <w:b/>
          <w:sz w:val="24"/>
          <w:szCs w:val="24"/>
          <w:lang w:val="en-US"/>
        </w:rPr>
        <w:t>route</w:t>
      </w:r>
      <w:r w:rsidRPr="005B6B04">
        <w:rPr>
          <w:b/>
          <w:sz w:val="24"/>
          <w:szCs w:val="24"/>
        </w:rPr>
        <w:t>-</w:t>
      </w:r>
      <w:r w:rsidRPr="005B6B04">
        <w:rPr>
          <w:b/>
          <w:sz w:val="24"/>
          <w:szCs w:val="24"/>
          <w:lang w:val="en-US"/>
        </w:rPr>
        <w:t>map</w:t>
      </w:r>
      <w:r w:rsidRPr="005B6B04">
        <w:rPr>
          <w:b/>
          <w:sz w:val="24"/>
          <w:szCs w:val="24"/>
        </w:rPr>
        <w:t xml:space="preserve"> </w:t>
      </w:r>
      <w:proofErr w:type="spellStart"/>
      <w:r w:rsidRPr="005B6B04">
        <w:rPr>
          <w:b/>
          <w:sz w:val="24"/>
          <w:szCs w:val="24"/>
          <w:lang w:val="en-US"/>
        </w:rPr>
        <w:t>namemap</w:t>
      </w:r>
      <w:proofErr w:type="spellEnd"/>
      <w:r w:rsidRPr="005B6B04">
        <w:rPr>
          <w:b/>
          <w:sz w:val="24"/>
          <w:szCs w:val="24"/>
        </w:rPr>
        <w:t xml:space="preserve"> [</w:t>
      </w:r>
      <w:r w:rsidRPr="005B6B04">
        <w:rPr>
          <w:b/>
          <w:sz w:val="24"/>
          <w:szCs w:val="24"/>
          <w:lang w:val="en-US"/>
        </w:rPr>
        <w:t>permit</w:t>
      </w:r>
      <w:r w:rsidRPr="005B6B04">
        <w:rPr>
          <w:b/>
          <w:sz w:val="24"/>
          <w:szCs w:val="24"/>
        </w:rPr>
        <w:t xml:space="preserve"> | </w:t>
      </w:r>
      <w:r w:rsidRPr="005B6B04">
        <w:rPr>
          <w:b/>
          <w:sz w:val="24"/>
          <w:szCs w:val="24"/>
          <w:lang w:val="en-US"/>
        </w:rPr>
        <w:t>deny</w:t>
      </w:r>
      <w:r w:rsidRPr="005B6B04">
        <w:rPr>
          <w:b/>
          <w:sz w:val="24"/>
          <w:szCs w:val="24"/>
        </w:rPr>
        <w:t>] [</w:t>
      </w:r>
      <w:r w:rsidRPr="005B6B04">
        <w:rPr>
          <w:b/>
          <w:sz w:val="24"/>
          <w:szCs w:val="24"/>
          <w:lang w:val="en-US"/>
        </w:rPr>
        <w:t>sequence</w:t>
      </w:r>
      <w:r w:rsidRPr="005B6B04">
        <w:rPr>
          <w:b/>
          <w:sz w:val="24"/>
          <w:szCs w:val="24"/>
        </w:rPr>
        <w:t>-</w:t>
      </w:r>
      <w:r w:rsidRPr="005B6B04">
        <w:rPr>
          <w:b/>
          <w:sz w:val="24"/>
          <w:szCs w:val="24"/>
          <w:lang w:val="en-US"/>
        </w:rPr>
        <w:t>number</w:t>
      </w:r>
      <w:r w:rsidRPr="005B6B04">
        <w:rPr>
          <w:b/>
          <w:sz w:val="24"/>
          <w:szCs w:val="24"/>
        </w:rPr>
        <w:t>]</w:t>
      </w:r>
      <w:r w:rsidRPr="005B6B04">
        <w:rPr>
          <w:sz w:val="24"/>
          <w:szCs w:val="24"/>
        </w:rPr>
        <w:t>) содержит непосредственно команду, которая открывает нашу карту (</w:t>
      </w:r>
      <w:r w:rsidRPr="005B6B04">
        <w:rPr>
          <w:sz w:val="24"/>
          <w:szCs w:val="24"/>
          <w:lang w:val="en-US"/>
        </w:rPr>
        <w:t>route</w:t>
      </w:r>
      <w:r w:rsidRPr="005B6B04">
        <w:rPr>
          <w:sz w:val="24"/>
          <w:szCs w:val="24"/>
        </w:rPr>
        <w:t>-</w:t>
      </w:r>
      <w:r w:rsidRPr="005B6B04">
        <w:rPr>
          <w:sz w:val="24"/>
          <w:szCs w:val="24"/>
          <w:lang w:val="en-US"/>
        </w:rPr>
        <w:t>map</w:t>
      </w:r>
      <w:r w:rsidRPr="005B6B04">
        <w:rPr>
          <w:sz w:val="24"/>
          <w:szCs w:val="24"/>
        </w:rPr>
        <w:t>), далее идет имя карты (</w:t>
      </w:r>
      <w:proofErr w:type="spellStart"/>
      <w:r w:rsidRPr="005B6B04">
        <w:rPr>
          <w:sz w:val="24"/>
          <w:szCs w:val="24"/>
          <w:lang w:val="en-US"/>
        </w:rPr>
        <w:t>namemap</w:t>
      </w:r>
      <w:proofErr w:type="spellEnd"/>
      <w:r w:rsidRPr="005B6B04">
        <w:rPr>
          <w:sz w:val="24"/>
          <w:szCs w:val="24"/>
        </w:rPr>
        <w:t xml:space="preserve">), для дальнейшего применение к политике этой карты затем идет </w:t>
      </w:r>
      <w:r w:rsidRPr="005B6B04">
        <w:rPr>
          <w:sz w:val="24"/>
          <w:szCs w:val="24"/>
          <w:lang w:val="en-US"/>
        </w:rPr>
        <w:t>permit</w:t>
      </w:r>
      <w:r w:rsidRPr="005B6B04">
        <w:rPr>
          <w:sz w:val="24"/>
          <w:szCs w:val="24"/>
        </w:rPr>
        <w:t xml:space="preserve"> (так как мы хотим, </w:t>
      </w:r>
      <w:proofErr w:type="gramStart"/>
      <w:r w:rsidRPr="005B6B04">
        <w:rPr>
          <w:sz w:val="24"/>
          <w:szCs w:val="24"/>
        </w:rPr>
        <w:t>что бы</w:t>
      </w:r>
      <w:proofErr w:type="gramEnd"/>
      <w:r w:rsidRPr="005B6B04">
        <w:rPr>
          <w:sz w:val="24"/>
          <w:szCs w:val="24"/>
        </w:rPr>
        <w:t xml:space="preserve"> трафик при выполнении условии описанных ниже выполнял действие). Т.е. идет перенаправление пакетов на шлюз 10.10.10.1. Вместо параметра </w:t>
      </w:r>
      <w:r w:rsidRPr="005B6B04">
        <w:rPr>
          <w:sz w:val="24"/>
          <w:szCs w:val="24"/>
          <w:lang w:val="en-US"/>
        </w:rPr>
        <w:t>permit</w:t>
      </w:r>
      <w:r w:rsidRPr="005B6B04">
        <w:rPr>
          <w:sz w:val="24"/>
          <w:szCs w:val="24"/>
        </w:rPr>
        <w:t xml:space="preserve"> может выступать параметр </w:t>
      </w:r>
      <w:r w:rsidRPr="005B6B04">
        <w:rPr>
          <w:sz w:val="24"/>
          <w:szCs w:val="24"/>
          <w:lang w:val="en-US"/>
        </w:rPr>
        <w:t>deny</w:t>
      </w:r>
      <w:r w:rsidRPr="005B6B04">
        <w:rPr>
          <w:sz w:val="24"/>
          <w:szCs w:val="24"/>
        </w:rPr>
        <w:t xml:space="preserve">, но он не так часто применяется. В большей степени он применяется только при </w:t>
      </w:r>
      <w:r w:rsidRPr="005B6B04">
        <w:rPr>
          <w:sz w:val="24"/>
          <w:szCs w:val="24"/>
          <w:lang w:val="en-US"/>
        </w:rPr>
        <w:t>redistributions</w:t>
      </w:r>
      <w:r w:rsidRPr="005B6B04">
        <w:rPr>
          <w:sz w:val="24"/>
          <w:szCs w:val="24"/>
        </w:rPr>
        <w:t xml:space="preserve"> (перенаправления), в динамических протоколах маршрутизации, а если быть точнее, наоборот, при </w:t>
      </w:r>
      <w:r w:rsidRPr="005B6B04">
        <w:rPr>
          <w:sz w:val="24"/>
          <w:szCs w:val="24"/>
          <w:lang w:val="en-US"/>
        </w:rPr>
        <w:t>deny</w:t>
      </w:r>
      <w:r w:rsidRPr="005B6B04">
        <w:rPr>
          <w:sz w:val="24"/>
          <w:szCs w:val="24"/>
        </w:rPr>
        <w:t xml:space="preserve"> не производить </w:t>
      </w:r>
      <w:r w:rsidRPr="005B6B04">
        <w:rPr>
          <w:sz w:val="24"/>
          <w:szCs w:val="24"/>
          <w:lang w:val="en-US"/>
        </w:rPr>
        <w:t>redistributions</w:t>
      </w:r>
      <w:r w:rsidRPr="005B6B04">
        <w:rPr>
          <w:sz w:val="24"/>
          <w:szCs w:val="24"/>
        </w:rPr>
        <w:t xml:space="preserve"> (перенаправления). Для нижеуказанного условия карты, последним параметром идет </w:t>
      </w:r>
      <w:r w:rsidRPr="005B6B04">
        <w:rPr>
          <w:sz w:val="24"/>
          <w:szCs w:val="24"/>
          <w:lang w:val="en-US"/>
        </w:rPr>
        <w:t>sequence</w:t>
      </w:r>
      <w:r w:rsidRPr="005B6B04">
        <w:rPr>
          <w:sz w:val="24"/>
          <w:szCs w:val="24"/>
        </w:rPr>
        <w:t>-</w:t>
      </w:r>
      <w:r w:rsidRPr="005B6B04">
        <w:rPr>
          <w:sz w:val="24"/>
          <w:szCs w:val="24"/>
          <w:lang w:val="en-US"/>
        </w:rPr>
        <w:t>number</w:t>
      </w:r>
      <w:r w:rsidRPr="005B6B04">
        <w:rPr>
          <w:sz w:val="24"/>
          <w:szCs w:val="24"/>
        </w:rPr>
        <w:t xml:space="preserve"> он у нас 5 т.е. порядковый номер карты, он удобен для логического представления карт с одним и тем же именем. Так же для удобства администрирования карты (удаления в частности).</w:t>
      </w:r>
    </w:p>
    <w:p w:rsidR="005B6B04" w:rsidRDefault="009F44C4" w:rsidP="005B6B0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5B6B04">
        <w:rPr>
          <w:sz w:val="24"/>
          <w:szCs w:val="24"/>
        </w:rPr>
        <w:t>Вторая строка (</w:t>
      </w:r>
      <w:r w:rsidRPr="005B6B04">
        <w:rPr>
          <w:b/>
          <w:sz w:val="24"/>
          <w:szCs w:val="24"/>
          <w:lang w:val="en-US"/>
        </w:rPr>
        <w:t>match</w:t>
      </w:r>
      <w:r w:rsidRPr="005B6B04">
        <w:rPr>
          <w:b/>
          <w:sz w:val="24"/>
          <w:szCs w:val="24"/>
        </w:rPr>
        <w:t xml:space="preserve"> </w:t>
      </w:r>
      <w:r w:rsidRPr="005B6B04">
        <w:rPr>
          <w:b/>
          <w:sz w:val="24"/>
          <w:szCs w:val="24"/>
          <w:lang w:val="en-US"/>
        </w:rPr>
        <w:t>interface</w:t>
      </w:r>
      <w:r w:rsidRPr="005B6B04">
        <w:rPr>
          <w:b/>
          <w:sz w:val="24"/>
          <w:szCs w:val="24"/>
        </w:rPr>
        <w:t xml:space="preserve"> </w:t>
      </w:r>
      <w:r w:rsidRPr="005B6B04">
        <w:rPr>
          <w:b/>
          <w:sz w:val="24"/>
          <w:szCs w:val="24"/>
          <w:lang w:val="en-US"/>
        </w:rPr>
        <w:t>fa</w:t>
      </w:r>
      <w:r w:rsidRPr="005B6B04">
        <w:rPr>
          <w:b/>
          <w:sz w:val="24"/>
          <w:szCs w:val="24"/>
        </w:rPr>
        <w:t>0/0</w:t>
      </w:r>
      <w:r w:rsidRPr="005B6B04">
        <w:rPr>
          <w:sz w:val="24"/>
          <w:szCs w:val="24"/>
        </w:rPr>
        <w:t xml:space="preserve">), содержит условие, для какого трафика применять нашу карту. В нашем случае, у нас будет применяться ко всему трафику, проходящему через интерфейс маршрутизатора </w:t>
      </w:r>
      <w:proofErr w:type="spellStart"/>
      <w:r w:rsidRPr="005B6B04">
        <w:rPr>
          <w:sz w:val="24"/>
          <w:szCs w:val="24"/>
          <w:lang w:val="en-US"/>
        </w:rPr>
        <w:t>fastethernet</w:t>
      </w:r>
      <w:proofErr w:type="spellEnd"/>
      <w:r w:rsidRPr="005B6B04">
        <w:rPr>
          <w:sz w:val="24"/>
          <w:szCs w:val="24"/>
        </w:rPr>
        <w:t xml:space="preserve">0/0. Тут можно по различным критериям делать выборку, как правило, все рисуют карту по </w:t>
      </w:r>
      <w:r w:rsidRPr="005B6B04">
        <w:rPr>
          <w:sz w:val="24"/>
          <w:szCs w:val="24"/>
          <w:lang w:val="en-US"/>
        </w:rPr>
        <w:t>access</w:t>
      </w:r>
      <w:r w:rsidRPr="005B6B04">
        <w:rPr>
          <w:sz w:val="24"/>
          <w:szCs w:val="24"/>
        </w:rPr>
        <w:t>-</w:t>
      </w:r>
      <w:r w:rsidRPr="005B6B04">
        <w:rPr>
          <w:sz w:val="24"/>
          <w:szCs w:val="24"/>
          <w:lang w:val="en-US"/>
        </w:rPr>
        <w:t>lists</w:t>
      </w:r>
      <w:r w:rsidRPr="005B6B04">
        <w:rPr>
          <w:sz w:val="24"/>
          <w:szCs w:val="24"/>
        </w:rPr>
        <w:t xml:space="preserve"> (листам доступа) т.е. рисуют </w:t>
      </w:r>
      <w:r w:rsidRPr="005B6B04">
        <w:rPr>
          <w:sz w:val="24"/>
          <w:szCs w:val="24"/>
          <w:lang w:val="en-US"/>
        </w:rPr>
        <w:t>access</w:t>
      </w:r>
      <w:r w:rsidRPr="005B6B04">
        <w:rPr>
          <w:sz w:val="24"/>
          <w:szCs w:val="24"/>
        </w:rPr>
        <w:t>-</w:t>
      </w:r>
      <w:r w:rsidRPr="005B6B04">
        <w:rPr>
          <w:sz w:val="24"/>
          <w:szCs w:val="24"/>
          <w:lang w:val="en-US"/>
        </w:rPr>
        <w:t>list</w:t>
      </w:r>
      <w:r w:rsidRPr="005B6B04">
        <w:rPr>
          <w:sz w:val="24"/>
          <w:szCs w:val="24"/>
        </w:rPr>
        <w:t xml:space="preserve"> с параметрами для каких сетей применять карту.</w:t>
      </w:r>
    </w:p>
    <w:p w:rsidR="000C201F" w:rsidRPr="005B6B04" w:rsidRDefault="009F44C4" w:rsidP="005B6B04">
      <w:pPr>
        <w:pStyle w:val="a3"/>
        <w:jc w:val="both"/>
        <w:rPr>
          <w:sz w:val="24"/>
          <w:szCs w:val="24"/>
        </w:rPr>
      </w:pPr>
      <w:r w:rsidRPr="005B6B04">
        <w:rPr>
          <w:sz w:val="24"/>
          <w:szCs w:val="24"/>
        </w:rPr>
        <w:t xml:space="preserve">Параметр </w:t>
      </w:r>
      <w:proofErr w:type="spellStart"/>
      <w:r w:rsidRPr="005B6B04">
        <w:rPr>
          <w:sz w:val="24"/>
          <w:szCs w:val="24"/>
        </w:rPr>
        <w:t>match</w:t>
      </w:r>
      <w:proofErr w:type="spellEnd"/>
      <w:r w:rsidRPr="005B6B04">
        <w:rPr>
          <w:sz w:val="24"/>
          <w:szCs w:val="24"/>
        </w:rPr>
        <w:t xml:space="preserve"> повторяющийся, т.е. выборку можно делать по нескольким критериям. К примеру, метим по </w:t>
      </w:r>
      <w:proofErr w:type="spellStart"/>
      <w:r w:rsidRPr="005B6B04">
        <w:rPr>
          <w:sz w:val="24"/>
          <w:szCs w:val="24"/>
        </w:rPr>
        <w:t>access-lists</w:t>
      </w:r>
      <w:proofErr w:type="spellEnd"/>
      <w:r w:rsidRPr="005B6B04">
        <w:rPr>
          <w:sz w:val="24"/>
          <w:szCs w:val="24"/>
        </w:rPr>
        <w:t xml:space="preserve">, и параллельно по размеру пакета </w:t>
      </w:r>
      <w:proofErr w:type="spellStart"/>
      <w:r w:rsidRPr="005B6B04">
        <w:rPr>
          <w:sz w:val="24"/>
          <w:szCs w:val="24"/>
        </w:rPr>
        <w:t>match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length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min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max</w:t>
      </w:r>
      <w:proofErr w:type="spellEnd"/>
      <w:r w:rsidRPr="005B6B04">
        <w:rPr>
          <w:sz w:val="24"/>
          <w:szCs w:val="24"/>
        </w:rPr>
        <w:t xml:space="preserve">, где </w:t>
      </w:r>
      <w:proofErr w:type="spellStart"/>
      <w:r w:rsidRPr="005B6B04">
        <w:rPr>
          <w:sz w:val="24"/>
          <w:szCs w:val="24"/>
        </w:rPr>
        <w:t>min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max</w:t>
      </w:r>
      <w:proofErr w:type="spellEnd"/>
      <w:r w:rsidRPr="005B6B04">
        <w:rPr>
          <w:sz w:val="24"/>
          <w:szCs w:val="24"/>
        </w:rPr>
        <w:t xml:space="preserve"> это диапазон размера пакета от и до). И еще маленькое дополнение к этому параметру</w:t>
      </w:r>
      <w:r w:rsidR="005B6B04" w:rsidRPr="005B6B04">
        <w:rPr>
          <w:sz w:val="24"/>
          <w:szCs w:val="24"/>
        </w:rPr>
        <w:t xml:space="preserve"> -</w:t>
      </w:r>
      <w:r w:rsidRPr="005B6B04">
        <w:rPr>
          <w:sz w:val="24"/>
          <w:szCs w:val="24"/>
        </w:rPr>
        <w:t xml:space="preserve"> он не является обязательным. Другими словами</w:t>
      </w:r>
      <w:r w:rsidR="005B6B04" w:rsidRPr="005B6B04">
        <w:rPr>
          <w:sz w:val="24"/>
          <w:szCs w:val="24"/>
        </w:rPr>
        <w:t>,</w:t>
      </w:r>
      <w:r w:rsidRPr="005B6B04">
        <w:rPr>
          <w:sz w:val="24"/>
          <w:szCs w:val="24"/>
        </w:rPr>
        <w:t xml:space="preserve"> если не делать выборку по критериям, то карта будет применяться ко всем пакетам, проходящим </w:t>
      </w:r>
      <w:proofErr w:type="gramStart"/>
      <w:r w:rsidRPr="005B6B04">
        <w:rPr>
          <w:sz w:val="24"/>
          <w:szCs w:val="24"/>
        </w:rPr>
        <w:t>через интерфейс</w:t>
      </w:r>
      <w:proofErr w:type="gramEnd"/>
      <w:r w:rsidRPr="005B6B04">
        <w:rPr>
          <w:sz w:val="24"/>
          <w:szCs w:val="24"/>
        </w:rPr>
        <w:t xml:space="preserve"> на который мы применим нашу карту маршрутизации.</w:t>
      </w:r>
    </w:p>
    <w:p w:rsidR="005B6B04" w:rsidRPr="005B6B04" w:rsidRDefault="005B6B04" w:rsidP="005B6B0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5B6B04">
        <w:rPr>
          <w:sz w:val="24"/>
          <w:szCs w:val="24"/>
        </w:rPr>
        <w:t xml:space="preserve">Третья строка. </w:t>
      </w:r>
      <w:r w:rsidRPr="005B6B04">
        <w:rPr>
          <w:sz w:val="24"/>
          <w:szCs w:val="24"/>
        </w:rPr>
        <w:t xml:space="preserve">Мы взяли в пример </w:t>
      </w:r>
      <w:proofErr w:type="spellStart"/>
      <w:r w:rsidRPr="005B6B04">
        <w:rPr>
          <w:sz w:val="24"/>
          <w:szCs w:val="24"/>
        </w:rPr>
        <w:t>set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ip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default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next-hop</w:t>
      </w:r>
      <w:proofErr w:type="spellEnd"/>
      <w:r w:rsidRPr="005B6B04">
        <w:rPr>
          <w:sz w:val="24"/>
          <w:szCs w:val="24"/>
        </w:rPr>
        <w:t xml:space="preserve"> 10.10.10.1. </w:t>
      </w:r>
      <w:r w:rsidRPr="005B6B04">
        <w:rPr>
          <w:sz w:val="24"/>
          <w:szCs w:val="24"/>
        </w:rPr>
        <w:t xml:space="preserve">Тут мы опять же рассмотрим ключевое слово </w:t>
      </w:r>
      <w:proofErr w:type="spellStart"/>
      <w:r w:rsidRPr="005B6B04">
        <w:rPr>
          <w:sz w:val="24"/>
          <w:szCs w:val="24"/>
        </w:rPr>
        <w:t>default</w:t>
      </w:r>
      <w:proofErr w:type="spellEnd"/>
      <w:r w:rsidRPr="005B6B04">
        <w:rPr>
          <w:sz w:val="24"/>
          <w:szCs w:val="24"/>
        </w:rPr>
        <w:t xml:space="preserve">, оно означает, что если не будет </w:t>
      </w:r>
      <w:proofErr w:type="spellStart"/>
      <w:r w:rsidRPr="005B6B04">
        <w:rPr>
          <w:sz w:val="24"/>
          <w:szCs w:val="24"/>
        </w:rPr>
        <w:t>роутов</w:t>
      </w:r>
      <w:proofErr w:type="spellEnd"/>
      <w:r w:rsidRPr="005B6B04">
        <w:rPr>
          <w:sz w:val="24"/>
          <w:szCs w:val="24"/>
        </w:rPr>
        <w:t xml:space="preserve"> в глобальной таблице маршрутизации информации о сети назначения пакета, то будет отрабатывать наша карта и пакет будет отправлен на следующий шаг в данном случае 10.10.10.1.</w:t>
      </w:r>
    </w:p>
    <w:p w:rsidR="005B6B04" w:rsidRPr="005B6B04" w:rsidRDefault="005B6B04" w:rsidP="005B6B04">
      <w:pPr>
        <w:pStyle w:val="a3"/>
        <w:jc w:val="both"/>
        <w:rPr>
          <w:sz w:val="24"/>
          <w:szCs w:val="24"/>
        </w:rPr>
      </w:pPr>
      <w:r w:rsidRPr="005B6B04">
        <w:rPr>
          <w:sz w:val="24"/>
          <w:szCs w:val="24"/>
        </w:rPr>
        <w:lastRenderedPageBreak/>
        <w:t xml:space="preserve">Можно написать явный </w:t>
      </w:r>
      <w:proofErr w:type="spellStart"/>
      <w:r w:rsidRPr="005B6B04">
        <w:rPr>
          <w:sz w:val="24"/>
          <w:szCs w:val="24"/>
        </w:rPr>
        <w:t>set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ip</w:t>
      </w:r>
      <w:proofErr w:type="spellEnd"/>
      <w:r w:rsidRPr="005B6B04">
        <w:rPr>
          <w:sz w:val="24"/>
          <w:szCs w:val="24"/>
        </w:rPr>
        <w:t xml:space="preserve"> </w:t>
      </w:r>
      <w:proofErr w:type="spellStart"/>
      <w:r w:rsidRPr="005B6B04">
        <w:rPr>
          <w:sz w:val="24"/>
          <w:szCs w:val="24"/>
        </w:rPr>
        <w:t>next-hop</w:t>
      </w:r>
      <w:proofErr w:type="spellEnd"/>
      <w:r w:rsidRPr="005B6B04">
        <w:rPr>
          <w:sz w:val="24"/>
          <w:szCs w:val="24"/>
        </w:rPr>
        <w:t xml:space="preserve"> 10.10.10.1 и тогда пакет в </w:t>
      </w:r>
      <w:proofErr w:type="gramStart"/>
      <w:r w:rsidRPr="005B6B04">
        <w:rPr>
          <w:sz w:val="24"/>
          <w:szCs w:val="24"/>
        </w:rPr>
        <w:t>не зависимости</w:t>
      </w:r>
      <w:proofErr w:type="gramEnd"/>
      <w:r w:rsidRPr="005B6B04">
        <w:rPr>
          <w:sz w:val="24"/>
          <w:szCs w:val="24"/>
        </w:rPr>
        <w:t xml:space="preserve"> от глобальной таблицы будет перенаправлен на наш </w:t>
      </w:r>
      <w:proofErr w:type="spellStart"/>
      <w:r w:rsidRPr="005B6B04">
        <w:rPr>
          <w:sz w:val="24"/>
          <w:szCs w:val="24"/>
        </w:rPr>
        <w:t>next-hop</w:t>
      </w:r>
      <w:proofErr w:type="spellEnd"/>
      <w:r w:rsidRPr="005B6B04">
        <w:rPr>
          <w:sz w:val="24"/>
          <w:szCs w:val="24"/>
        </w:rPr>
        <w:t>, т.е. пакет попавший в критерий что он пришел на интерфейс fa0/0, отправится на 10.10.10.1 и он уже будет решать что с этим пакетом делать.</w:t>
      </w:r>
    </w:p>
    <w:p w:rsidR="000C201F" w:rsidRDefault="000C201F" w:rsidP="000C201F">
      <w:pPr>
        <w:jc w:val="both"/>
        <w:rPr>
          <w:sz w:val="24"/>
          <w:szCs w:val="24"/>
        </w:rPr>
      </w:pPr>
    </w:p>
    <w:p w:rsidR="005B6B04" w:rsidRDefault="005B6B04" w:rsidP="000C201F">
      <w:pPr>
        <w:jc w:val="both"/>
        <w:rPr>
          <w:sz w:val="24"/>
          <w:szCs w:val="24"/>
        </w:rPr>
      </w:pPr>
    </w:p>
    <w:p w:rsidR="005B6B04" w:rsidRDefault="005B6B04" w:rsidP="000C201F">
      <w:pPr>
        <w:jc w:val="both"/>
        <w:rPr>
          <w:sz w:val="24"/>
          <w:szCs w:val="24"/>
        </w:rPr>
      </w:pPr>
    </w:p>
    <w:p w:rsidR="005B6B04" w:rsidRDefault="005B6B04" w:rsidP="000C201F">
      <w:pPr>
        <w:jc w:val="both"/>
        <w:rPr>
          <w:sz w:val="24"/>
          <w:szCs w:val="24"/>
        </w:rPr>
      </w:pPr>
    </w:p>
    <w:p w:rsidR="005B6B04" w:rsidRPr="009F44C4" w:rsidRDefault="005B6B04" w:rsidP="000C201F">
      <w:pPr>
        <w:jc w:val="both"/>
        <w:rPr>
          <w:sz w:val="24"/>
          <w:szCs w:val="24"/>
        </w:rPr>
      </w:pPr>
      <w:bookmarkStart w:id="0" w:name="_GoBack"/>
      <w:bookmarkEnd w:id="0"/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p w:rsidR="000C201F" w:rsidRPr="009F44C4" w:rsidRDefault="000C201F" w:rsidP="000C201F">
      <w:pPr>
        <w:jc w:val="both"/>
        <w:rPr>
          <w:sz w:val="24"/>
          <w:szCs w:val="24"/>
        </w:rPr>
      </w:pPr>
    </w:p>
    <w:sectPr w:rsidR="000C201F" w:rsidRPr="009F4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663F"/>
    <w:multiLevelType w:val="hybridMultilevel"/>
    <w:tmpl w:val="F7F28930"/>
    <w:lvl w:ilvl="0" w:tplc="8C7E5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E6"/>
    <w:rsid w:val="000C201F"/>
    <w:rsid w:val="005B6B04"/>
    <w:rsid w:val="00657D48"/>
    <w:rsid w:val="009F44C4"/>
    <w:rsid w:val="00D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B029"/>
  <w15:chartTrackingRefBased/>
  <w15:docId w15:val="{3876048D-D9FE-4AAB-A805-4201F8E7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2021-08-12T09:48:00Z</dcterms:created>
  <dcterms:modified xsi:type="dcterms:W3CDTF">2021-08-12T10:15:00Z</dcterms:modified>
</cp:coreProperties>
</file>