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B9BCEB" w14:textId="77777777" w:rsidR="007B0B7B" w:rsidRPr="00323C5F" w:rsidRDefault="007B0B7B" w:rsidP="00034542">
      <w:pPr>
        <w:jc w:val="center"/>
        <w:rPr>
          <w:rFonts w:ascii="Times" w:hAnsi="Times"/>
          <w:b/>
          <w:sz w:val="28"/>
          <w:szCs w:val="28"/>
        </w:rPr>
      </w:pPr>
      <w:bookmarkStart w:id="0" w:name="_GoBack"/>
      <w:bookmarkEnd w:id="0"/>
      <w:r w:rsidRPr="00323C5F">
        <w:rPr>
          <w:rFonts w:ascii="Times" w:hAnsi="Times"/>
          <w:b/>
          <w:sz w:val="28"/>
          <w:szCs w:val="28"/>
        </w:rPr>
        <w:t>Cover Letter of Transmittal</w:t>
      </w:r>
    </w:p>
    <w:p w14:paraId="7091234A" w14:textId="77777777" w:rsidR="007B0B7B" w:rsidRDefault="007B0B7B" w:rsidP="007B0B7B">
      <w:pPr>
        <w:jc w:val="center"/>
        <w:rPr>
          <w:b/>
        </w:rPr>
      </w:pPr>
    </w:p>
    <w:p w14:paraId="0B03B643" w14:textId="77777777" w:rsidR="007B0B7B" w:rsidRDefault="007B0B7B" w:rsidP="007B0B7B">
      <w:pPr>
        <w:rPr>
          <w:rFonts w:ascii="Times" w:hAnsi="Times"/>
        </w:rPr>
      </w:pPr>
      <w:r>
        <w:rPr>
          <w:rFonts w:ascii="Times" w:hAnsi="Times"/>
        </w:rPr>
        <w:t>UNCC FFGRAT Team</w:t>
      </w:r>
    </w:p>
    <w:p w14:paraId="2873E868" w14:textId="77777777" w:rsidR="007B0B7B" w:rsidRDefault="007B0B7B" w:rsidP="007B0B7B">
      <w:pPr>
        <w:rPr>
          <w:rFonts w:ascii="Times" w:hAnsi="Times"/>
        </w:rPr>
      </w:pPr>
      <w:r>
        <w:rPr>
          <w:rFonts w:ascii="Times" w:hAnsi="Times"/>
        </w:rPr>
        <w:t xml:space="preserve">9201 </w:t>
      </w:r>
      <w:r w:rsidRPr="007B0B7B">
        <w:rPr>
          <w:rFonts w:ascii="Times" w:hAnsi="Times"/>
        </w:rPr>
        <w:t>Universit</w:t>
      </w:r>
      <w:r>
        <w:rPr>
          <w:rFonts w:ascii="Times" w:hAnsi="Times"/>
        </w:rPr>
        <w:t>y City Blvd.</w:t>
      </w:r>
    </w:p>
    <w:p w14:paraId="01A79CE0" w14:textId="77777777" w:rsidR="007B0B7B" w:rsidRDefault="00323C5F" w:rsidP="007B0B7B">
      <w:pPr>
        <w:rPr>
          <w:rFonts w:ascii="Times" w:hAnsi="Times"/>
        </w:rPr>
      </w:pPr>
      <w:r>
        <w:rPr>
          <w:rFonts w:ascii="Times" w:hAnsi="Times"/>
        </w:rPr>
        <w:t>Charlotte, NC 28223</w:t>
      </w:r>
    </w:p>
    <w:p w14:paraId="1639EE9B" w14:textId="77777777" w:rsidR="00323C5F" w:rsidRDefault="00323C5F" w:rsidP="007B0B7B">
      <w:pPr>
        <w:rPr>
          <w:rFonts w:ascii="Times" w:hAnsi="Times"/>
        </w:rPr>
      </w:pPr>
    </w:p>
    <w:p w14:paraId="478370BF" w14:textId="77777777" w:rsidR="00323C5F" w:rsidRDefault="00323C5F" w:rsidP="007B0B7B">
      <w:pPr>
        <w:rPr>
          <w:rFonts w:ascii="Times" w:hAnsi="Times"/>
        </w:rPr>
      </w:pPr>
      <w:r>
        <w:rPr>
          <w:rFonts w:ascii="Times" w:hAnsi="Times"/>
        </w:rPr>
        <w:t>December 6, 2015</w:t>
      </w:r>
    </w:p>
    <w:p w14:paraId="18893CD2" w14:textId="77777777" w:rsidR="00323C5F" w:rsidRDefault="00323C5F" w:rsidP="007B0B7B">
      <w:pPr>
        <w:rPr>
          <w:rFonts w:ascii="Times" w:hAnsi="Times"/>
        </w:rPr>
      </w:pPr>
    </w:p>
    <w:p w14:paraId="63EF15F6" w14:textId="77777777" w:rsidR="00323C5F" w:rsidRDefault="00323C5F" w:rsidP="007B0B7B">
      <w:pPr>
        <w:rPr>
          <w:rFonts w:ascii="Times" w:hAnsi="Times"/>
        </w:rPr>
      </w:pPr>
      <w:r>
        <w:rPr>
          <w:rFonts w:ascii="Times" w:hAnsi="Times"/>
        </w:rPr>
        <w:t>Senior Design Committee,</w:t>
      </w:r>
    </w:p>
    <w:p w14:paraId="662A57C1" w14:textId="77777777" w:rsidR="00323C5F" w:rsidRDefault="00323C5F" w:rsidP="007B0B7B">
      <w:pPr>
        <w:rPr>
          <w:rFonts w:ascii="Times" w:hAnsi="Times"/>
        </w:rPr>
      </w:pPr>
    </w:p>
    <w:p w14:paraId="01757BB5" w14:textId="5FF85A0B" w:rsidR="00507663" w:rsidRDefault="00323C5F" w:rsidP="007B0B7B">
      <w:pPr>
        <w:rPr>
          <w:rFonts w:ascii="Times" w:hAnsi="Times"/>
        </w:rPr>
      </w:pPr>
      <w:r>
        <w:rPr>
          <w:rFonts w:ascii="Times" w:hAnsi="Times"/>
        </w:rPr>
        <w:t>This document</w:t>
      </w:r>
      <w:r w:rsidR="004E1E0F">
        <w:rPr>
          <w:rFonts w:ascii="Times" w:hAnsi="Times"/>
        </w:rPr>
        <w:t xml:space="preserve"> contains a general overview of the progress made </w:t>
      </w:r>
      <w:r w:rsidR="00C319C1">
        <w:rPr>
          <w:rFonts w:ascii="Times" w:hAnsi="Times"/>
        </w:rPr>
        <w:t>by</w:t>
      </w:r>
      <w:r w:rsidR="004E1E0F">
        <w:rPr>
          <w:rFonts w:ascii="Times" w:hAnsi="Times"/>
        </w:rPr>
        <w:t xml:space="preserve"> the UNCC_FFGRAT Senior Design Team during the Fall 2015 semester.  The project is a culmination of research conducted by the Precision Optical Fabrication Research Group at UNCC under Dr. Matt Davies.  The goal of this project is to design and test a device capable of producing micro-patterns on an optic of arbitrary shape through the use of a diamond</w:t>
      </w:r>
      <w:r w:rsidR="00507663">
        <w:rPr>
          <w:rFonts w:ascii="Times" w:hAnsi="Times"/>
        </w:rPr>
        <w:t>-tip tool or a stylus.  The device is required to make gratings on a copper tests flat; however, the design goal is to create these patterns on free form optics.</w:t>
      </w:r>
    </w:p>
    <w:p w14:paraId="13177425" w14:textId="77777777" w:rsidR="00507663" w:rsidRDefault="00507663" w:rsidP="007B0B7B">
      <w:pPr>
        <w:rPr>
          <w:rFonts w:ascii="Times" w:hAnsi="Times"/>
        </w:rPr>
      </w:pPr>
    </w:p>
    <w:p w14:paraId="03BEA442" w14:textId="11953134" w:rsidR="00323C5F" w:rsidRDefault="00507663" w:rsidP="007B0B7B">
      <w:pPr>
        <w:rPr>
          <w:rFonts w:ascii="Times" w:hAnsi="Times"/>
        </w:rPr>
      </w:pPr>
      <w:r>
        <w:rPr>
          <w:rFonts w:ascii="Times" w:hAnsi="Times"/>
        </w:rPr>
        <w:t xml:space="preserve">The proposed design is a double flexure based </w:t>
      </w:r>
      <w:r w:rsidR="005323F8">
        <w:rPr>
          <w:rFonts w:ascii="Times" w:hAnsi="Times"/>
        </w:rPr>
        <w:t>system modeled after an atomic force m</w:t>
      </w:r>
      <w:r>
        <w:rPr>
          <w:rFonts w:ascii="Times" w:hAnsi="Times"/>
        </w:rPr>
        <w:t xml:space="preserve">icroscope (AFM).  In this design, the tool tip will act </w:t>
      </w:r>
      <w:r w:rsidR="00EA3791">
        <w:rPr>
          <w:rFonts w:ascii="Times" w:hAnsi="Times"/>
        </w:rPr>
        <w:t xml:space="preserve">like the probe of the AFM; transferring the force at the tool/part interface.  The </w:t>
      </w:r>
      <w:r w:rsidR="00775491">
        <w:rPr>
          <w:rFonts w:ascii="Times" w:hAnsi="Times"/>
        </w:rPr>
        <w:t xml:space="preserve">capacitance gage will measure the tool tip displacement by detecting the displacement of the inner flexure.  A force will be applied to the outer flexure by the voice coil to move the entire apparatus in order to keep the force at the tool tip constant.  </w:t>
      </w:r>
    </w:p>
    <w:p w14:paraId="46C8930A" w14:textId="77777777" w:rsidR="008C0965" w:rsidRDefault="008C0965" w:rsidP="007B0B7B">
      <w:pPr>
        <w:rPr>
          <w:rFonts w:ascii="Times" w:hAnsi="Times"/>
        </w:rPr>
      </w:pPr>
    </w:p>
    <w:p w14:paraId="17BDCC63" w14:textId="78A0609D" w:rsidR="008C0965" w:rsidRDefault="00343421" w:rsidP="007B0B7B">
      <w:pPr>
        <w:rPr>
          <w:rFonts w:ascii="Times" w:hAnsi="Times"/>
        </w:rPr>
      </w:pPr>
      <w:r>
        <w:rPr>
          <w:rFonts w:ascii="Times" w:hAnsi="Times"/>
        </w:rPr>
        <w:t xml:space="preserve">Research began with a detailed literature review pertaining to the main areas of study for this project.  </w:t>
      </w:r>
      <w:r w:rsidR="00B67638">
        <w:rPr>
          <w:rFonts w:ascii="Times" w:hAnsi="Times"/>
        </w:rPr>
        <w:t>Multiple</w:t>
      </w:r>
      <w:r>
        <w:rPr>
          <w:rFonts w:ascii="Times" w:hAnsi="Times"/>
        </w:rPr>
        <w:t xml:space="preserve"> design concepts were analyzed and presented to several members of the </w:t>
      </w:r>
      <w:r w:rsidR="00B67638">
        <w:rPr>
          <w:rFonts w:ascii="Times" w:hAnsi="Times"/>
        </w:rPr>
        <w:t>UNCC staff.  The final design mentioned above was chosen for further research and prototyping.  To date, several iterations of the prototype have been considered and reviewed by industry experts in order to optimize the design.  The current design has been modeled and analyzed in SolidWorks, ABAQUS, and MathCAD.  An accurate model for the control system has been designed, but further consultation and research is required for completion.  Several design considerations have been made to account for mechanical failure (yield, fatigue) as well as system failure (integral windup, operator error).</w:t>
      </w:r>
    </w:p>
    <w:p w14:paraId="137F1C90" w14:textId="77777777" w:rsidR="00B67638" w:rsidRDefault="00B67638" w:rsidP="007B0B7B">
      <w:pPr>
        <w:rPr>
          <w:rFonts w:ascii="Times" w:hAnsi="Times"/>
        </w:rPr>
      </w:pPr>
    </w:p>
    <w:p w14:paraId="0E778C11" w14:textId="7B1F3E27" w:rsidR="00B67638" w:rsidRDefault="00B67638" w:rsidP="007B0B7B">
      <w:pPr>
        <w:rPr>
          <w:rFonts w:ascii="Times" w:hAnsi="Times"/>
        </w:rPr>
      </w:pPr>
      <w:r>
        <w:rPr>
          <w:rFonts w:ascii="Times" w:hAnsi="Times"/>
        </w:rPr>
        <w:t>Future plans include implementing feedback from the Senior Design Expo, finalizing the electrical schematics for the d</w:t>
      </w:r>
      <w:r w:rsidR="00091472">
        <w:rPr>
          <w:rFonts w:ascii="Times" w:hAnsi="Times"/>
        </w:rPr>
        <w:t>esign, and building a prototype.  The prototype will be tested and “tuned” for optimal performance.  Once a working model has been achieved, all findings will be documented and presented to the UNCC Senior Design Committee.</w:t>
      </w:r>
    </w:p>
    <w:p w14:paraId="196051B3" w14:textId="77777777" w:rsidR="00091472" w:rsidRDefault="00091472" w:rsidP="007B0B7B">
      <w:pPr>
        <w:rPr>
          <w:rFonts w:ascii="Times" w:hAnsi="Times"/>
        </w:rPr>
      </w:pPr>
    </w:p>
    <w:p w14:paraId="4E36C8C0" w14:textId="7C67CAF7" w:rsidR="00091472" w:rsidRDefault="00091472" w:rsidP="007B0B7B">
      <w:pPr>
        <w:rPr>
          <w:rFonts w:ascii="Times" w:hAnsi="Times"/>
        </w:rPr>
      </w:pPr>
      <w:r>
        <w:rPr>
          <w:rFonts w:ascii="Times" w:hAnsi="Times"/>
        </w:rPr>
        <w:t>Sincerely,</w:t>
      </w:r>
    </w:p>
    <w:p w14:paraId="34E2658F" w14:textId="6C5EF44A" w:rsidR="00091472" w:rsidRDefault="00091472" w:rsidP="007B0B7B">
      <w:pPr>
        <w:rPr>
          <w:rFonts w:ascii="Times" w:hAnsi="Times"/>
        </w:rPr>
      </w:pPr>
      <w:r>
        <w:rPr>
          <w:rFonts w:ascii="Times" w:hAnsi="Times"/>
        </w:rPr>
        <w:t>Alex Blum, Spencer Greer, and Preston Hamby</w:t>
      </w:r>
    </w:p>
    <w:p w14:paraId="59E5B2B6" w14:textId="42483430" w:rsidR="00323C5F" w:rsidRDefault="00323C5F" w:rsidP="007B0B7B">
      <w:pPr>
        <w:rPr>
          <w:rFonts w:ascii="Times" w:hAnsi="Times"/>
        </w:rPr>
      </w:pPr>
      <w:r>
        <w:rPr>
          <w:rFonts w:ascii="Times" w:hAnsi="Times"/>
        </w:rPr>
        <w:br w:type="page"/>
      </w:r>
      <w:r>
        <w:rPr>
          <w:rFonts w:ascii="Times" w:hAnsi="Times"/>
        </w:rPr>
        <w:lastRenderedPageBreak/>
        <w:t xml:space="preserve">A directory containing all pertinent documents was placed on two DVD’s and attached as a zip file.  One copy of the DVD was given to Dr. Matt Davies (mentor), and the other to the senior design review committee.  </w:t>
      </w:r>
      <w:r w:rsidR="0040469D">
        <w:rPr>
          <w:rFonts w:ascii="Times" w:hAnsi="Times"/>
        </w:rPr>
        <w:t>The folder name given to that file was UNCC_FFGRAT_Comprehensive_Submission.  The files contained in this folder can be found in the table below.</w:t>
      </w:r>
    </w:p>
    <w:p w14:paraId="5C05CE60" w14:textId="77777777" w:rsidR="0040469D" w:rsidRDefault="0040469D" w:rsidP="007B0B7B">
      <w:pPr>
        <w:rPr>
          <w:rFonts w:ascii="Times" w:hAnsi="Times"/>
        </w:rPr>
      </w:pPr>
    </w:p>
    <w:p w14:paraId="65CB260B" w14:textId="77777777" w:rsidR="007B0B7B" w:rsidRDefault="000F3D68" w:rsidP="000F3D68">
      <w:pPr>
        <w:jc w:val="center"/>
        <w:rPr>
          <w:rFonts w:ascii="Times" w:hAnsi="Times"/>
        </w:rPr>
      </w:pPr>
      <w:r>
        <w:rPr>
          <w:rFonts w:ascii="Times" w:hAnsi="Times"/>
        </w:rPr>
        <w:t>Table of Contents</w:t>
      </w:r>
    </w:p>
    <w:p w14:paraId="3D7F66C9" w14:textId="77777777" w:rsidR="000F3D68" w:rsidRDefault="000F3D68" w:rsidP="000F3D68">
      <w:pPr>
        <w:jc w:val="center"/>
        <w:rPr>
          <w:rFonts w:ascii="Times" w:hAnsi="Times"/>
        </w:rPr>
      </w:pPr>
    </w:p>
    <w:p w14:paraId="5B971159" w14:textId="75AC0CA7" w:rsidR="000F3D68" w:rsidRDefault="007D36E4" w:rsidP="000F3D68">
      <w:pPr>
        <w:pStyle w:val="ListParagraph"/>
        <w:numPr>
          <w:ilvl w:val="0"/>
          <w:numId w:val="1"/>
        </w:numPr>
        <w:tabs>
          <w:tab w:val="right" w:leader="dot" w:pos="8640"/>
        </w:tabs>
        <w:rPr>
          <w:rFonts w:ascii="Times" w:hAnsi="Times"/>
        </w:rPr>
      </w:pPr>
      <w:r>
        <w:rPr>
          <w:rFonts w:ascii="Times" w:hAnsi="Times"/>
        </w:rPr>
        <w:t>Cover Letter of Transmittal</w:t>
      </w:r>
      <w:r w:rsidR="000F3D68">
        <w:rPr>
          <w:rFonts w:ascii="Times" w:hAnsi="Times"/>
        </w:rPr>
        <w:tab/>
        <w:t>2</w:t>
      </w:r>
    </w:p>
    <w:p w14:paraId="646E4BCA" w14:textId="222B4A83" w:rsidR="007D36E4" w:rsidRDefault="007D36E4" w:rsidP="000F3D68">
      <w:pPr>
        <w:pStyle w:val="ListParagraph"/>
        <w:numPr>
          <w:ilvl w:val="0"/>
          <w:numId w:val="1"/>
        </w:numPr>
        <w:tabs>
          <w:tab w:val="right" w:leader="dot" w:pos="8640"/>
        </w:tabs>
        <w:rPr>
          <w:rFonts w:ascii="Times" w:hAnsi="Times"/>
        </w:rPr>
      </w:pPr>
      <w:r>
        <w:rPr>
          <w:rFonts w:ascii="Times" w:hAnsi="Times"/>
        </w:rPr>
        <w:t>Overview of Document</w:t>
      </w:r>
      <w:r>
        <w:rPr>
          <w:rFonts w:ascii="Times" w:hAnsi="Times"/>
        </w:rPr>
        <w:tab/>
        <w:t>3</w:t>
      </w:r>
    </w:p>
    <w:p w14:paraId="4D81657D" w14:textId="4569B20D" w:rsidR="000F3D68" w:rsidRDefault="00F5235B" w:rsidP="000F3D68">
      <w:pPr>
        <w:pStyle w:val="ListParagraph"/>
        <w:numPr>
          <w:ilvl w:val="0"/>
          <w:numId w:val="1"/>
        </w:numPr>
        <w:tabs>
          <w:tab w:val="right" w:leader="dot" w:pos="8640"/>
        </w:tabs>
        <w:rPr>
          <w:rFonts w:ascii="Times" w:hAnsi="Times"/>
        </w:rPr>
      </w:pPr>
      <w:r>
        <w:rPr>
          <w:rFonts w:ascii="Times" w:hAnsi="Times"/>
        </w:rPr>
        <w:t>Project Description</w:t>
      </w:r>
      <w:r w:rsidR="00980E87">
        <w:rPr>
          <w:rFonts w:ascii="Times" w:hAnsi="Times"/>
        </w:rPr>
        <w:t>/</w:t>
      </w:r>
      <w:r w:rsidR="00980E87" w:rsidRPr="00980E87">
        <w:rPr>
          <w:rFonts w:ascii="Times" w:hAnsi="Times"/>
        </w:rPr>
        <w:t xml:space="preserve"> </w:t>
      </w:r>
      <w:r w:rsidR="00980E87">
        <w:rPr>
          <w:rFonts w:ascii="Times" w:hAnsi="Times"/>
        </w:rPr>
        <w:t>Statement of Work</w:t>
      </w:r>
      <w:r w:rsidR="007D36E4">
        <w:rPr>
          <w:rFonts w:ascii="Times" w:hAnsi="Times"/>
        </w:rPr>
        <w:tab/>
        <w:t>3</w:t>
      </w:r>
    </w:p>
    <w:p w14:paraId="70A50F39" w14:textId="1F5391A0" w:rsidR="007D36E4" w:rsidRDefault="007D36E4" w:rsidP="007D36E4">
      <w:pPr>
        <w:pStyle w:val="ListParagraph"/>
        <w:numPr>
          <w:ilvl w:val="1"/>
          <w:numId w:val="1"/>
        </w:numPr>
        <w:tabs>
          <w:tab w:val="right" w:leader="dot" w:pos="8640"/>
        </w:tabs>
        <w:rPr>
          <w:rFonts w:ascii="Times" w:hAnsi="Times"/>
        </w:rPr>
      </w:pPr>
      <w:r>
        <w:rPr>
          <w:rFonts w:ascii="Times" w:hAnsi="Times"/>
        </w:rPr>
        <w:t>General Requirements</w:t>
      </w:r>
      <w:r>
        <w:rPr>
          <w:rFonts w:ascii="Times" w:hAnsi="Times"/>
        </w:rPr>
        <w:tab/>
        <w:t>3</w:t>
      </w:r>
    </w:p>
    <w:p w14:paraId="0745E44A" w14:textId="64065714" w:rsidR="007D36E4" w:rsidRDefault="007D36E4" w:rsidP="007D36E4">
      <w:pPr>
        <w:pStyle w:val="ListParagraph"/>
        <w:numPr>
          <w:ilvl w:val="1"/>
          <w:numId w:val="1"/>
        </w:numPr>
        <w:tabs>
          <w:tab w:val="right" w:leader="dot" w:pos="8640"/>
        </w:tabs>
        <w:rPr>
          <w:rFonts w:ascii="Times" w:hAnsi="Times"/>
        </w:rPr>
      </w:pPr>
      <w:r>
        <w:rPr>
          <w:rFonts w:ascii="Times" w:hAnsi="Times"/>
        </w:rPr>
        <w:t>Performance Specifications</w:t>
      </w:r>
      <w:r>
        <w:rPr>
          <w:rFonts w:ascii="Times" w:hAnsi="Times"/>
        </w:rPr>
        <w:tab/>
        <w:t>3</w:t>
      </w:r>
    </w:p>
    <w:p w14:paraId="6B29E433" w14:textId="20EBB89F" w:rsidR="007D36E4" w:rsidRPr="007D36E4" w:rsidRDefault="00980E87" w:rsidP="007D36E4">
      <w:pPr>
        <w:pStyle w:val="ListParagraph"/>
        <w:numPr>
          <w:ilvl w:val="1"/>
          <w:numId w:val="1"/>
        </w:numPr>
        <w:tabs>
          <w:tab w:val="right" w:leader="dot" w:pos="8640"/>
        </w:tabs>
        <w:rPr>
          <w:rFonts w:ascii="Times" w:hAnsi="Times"/>
        </w:rPr>
      </w:pPr>
      <w:r>
        <w:rPr>
          <w:rFonts w:ascii="Times" w:hAnsi="Times"/>
        </w:rPr>
        <w:t>Project Specifications</w:t>
      </w:r>
      <w:r w:rsidR="00F5235B">
        <w:rPr>
          <w:rFonts w:ascii="Times" w:hAnsi="Times"/>
        </w:rPr>
        <w:tab/>
        <w:t>3</w:t>
      </w:r>
    </w:p>
    <w:p w14:paraId="628C1A48" w14:textId="77777777" w:rsidR="00F5235B" w:rsidRDefault="00AA2BE4" w:rsidP="000F3D68">
      <w:pPr>
        <w:pStyle w:val="ListParagraph"/>
        <w:numPr>
          <w:ilvl w:val="0"/>
          <w:numId w:val="1"/>
        </w:numPr>
        <w:tabs>
          <w:tab w:val="right" w:leader="dot" w:pos="8640"/>
        </w:tabs>
        <w:rPr>
          <w:rFonts w:ascii="Times" w:hAnsi="Times"/>
        </w:rPr>
      </w:pPr>
      <w:r>
        <w:rPr>
          <w:rFonts w:ascii="Times" w:hAnsi="Times"/>
        </w:rPr>
        <w:t>Design Narrative</w:t>
      </w:r>
      <w:r>
        <w:rPr>
          <w:rFonts w:ascii="Times" w:hAnsi="Times"/>
        </w:rPr>
        <w:tab/>
        <w:t>4</w:t>
      </w:r>
    </w:p>
    <w:p w14:paraId="0E167AAA" w14:textId="29666A01" w:rsidR="007D36E4" w:rsidRDefault="007D36E4" w:rsidP="007D36E4">
      <w:pPr>
        <w:pStyle w:val="ListParagraph"/>
        <w:numPr>
          <w:ilvl w:val="1"/>
          <w:numId w:val="1"/>
        </w:numPr>
        <w:tabs>
          <w:tab w:val="right" w:leader="dot" w:pos="8640"/>
        </w:tabs>
        <w:rPr>
          <w:rFonts w:ascii="Times" w:hAnsi="Times"/>
        </w:rPr>
      </w:pPr>
      <w:r>
        <w:rPr>
          <w:rFonts w:ascii="Times" w:hAnsi="Times"/>
        </w:rPr>
        <w:t>Review of Design</w:t>
      </w:r>
      <w:r>
        <w:rPr>
          <w:rFonts w:ascii="Times" w:hAnsi="Times"/>
        </w:rPr>
        <w:tab/>
        <w:t>4</w:t>
      </w:r>
    </w:p>
    <w:p w14:paraId="51E3C0C0" w14:textId="58FD838D" w:rsidR="007D36E4" w:rsidRDefault="007D36E4" w:rsidP="007D36E4">
      <w:pPr>
        <w:pStyle w:val="ListParagraph"/>
        <w:numPr>
          <w:ilvl w:val="1"/>
          <w:numId w:val="1"/>
        </w:numPr>
        <w:tabs>
          <w:tab w:val="right" w:leader="dot" w:pos="8640"/>
        </w:tabs>
        <w:rPr>
          <w:rFonts w:ascii="Times" w:hAnsi="Times"/>
        </w:rPr>
      </w:pPr>
      <w:r>
        <w:rPr>
          <w:rFonts w:ascii="Times" w:hAnsi="Times"/>
        </w:rPr>
        <w:t>Literature Review</w:t>
      </w:r>
      <w:r>
        <w:rPr>
          <w:rFonts w:ascii="Times" w:hAnsi="Times"/>
        </w:rPr>
        <w:tab/>
        <w:t>5</w:t>
      </w:r>
    </w:p>
    <w:p w14:paraId="10AC943D" w14:textId="47BF9DBC" w:rsidR="007D36E4" w:rsidRDefault="007D36E4" w:rsidP="007D36E4">
      <w:pPr>
        <w:pStyle w:val="ListParagraph"/>
        <w:numPr>
          <w:ilvl w:val="1"/>
          <w:numId w:val="1"/>
        </w:numPr>
        <w:tabs>
          <w:tab w:val="right" w:leader="dot" w:pos="8640"/>
        </w:tabs>
        <w:rPr>
          <w:rFonts w:ascii="Times" w:hAnsi="Times"/>
        </w:rPr>
      </w:pPr>
      <w:r>
        <w:rPr>
          <w:rFonts w:ascii="Times" w:hAnsi="Times"/>
        </w:rPr>
        <w:t>Design Review</w:t>
      </w:r>
      <w:r>
        <w:rPr>
          <w:rFonts w:ascii="Times" w:hAnsi="Times"/>
        </w:rPr>
        <w:tab/>
        <w:t>5</w:t>
      </w:r>
    </w:p>
    <w:p w14:paraId="3D562A56" w14:textId="4002FF7A" w:rsidR="007F4E59" w:rsidRDefault="007D36E4" w:rsidP="001A34A0">
      <w:pPr>
        <w:pStyle w:val="ListParagraph"/>
        <w:numPr>
          <w:ilvl w:val="1"/>
          <w:numId w:val="1"/>
        </w:numPr>
        <w:tabs>
          <w:tab w:val="right" w:leader="dot" w:pos="8640"/>
        </w:tabs>
        <w:rPr>
          <w:rFonts w:ascii="Times" w:hAnsi="Times"/>
        </w:rPr>
      </w:pPr>
      <w:r>
        <w:rPr>
          <w:rFonts w:ascii="Times" w:hAnsi="Times"/>
        </w:rPr>
        <w:t>Flexure Design</w:t>
      </w:r>
      <w:r>
        <w:rPr>
          <w:rFonts w:ascii="Times" w:hAnsi="Times"/>
        </w:rPr>
        <w:tab/>
        <w:t>6</w:t>
      </w:r>
    </w:p>
    <w:p w14:paraId="4E0FBC51" w14:textId="7D0413CA"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Outer Flexure Design</w:t>
      </w:r>
      <w:r>
        <w:rPr>
          <w:rFonts w:ascii="Times" w:hAnsi="Times"/>
        </w:rPr>
        <w:tab/>
        <w:t>6</w:t>
      </w:r>
    </w:p>
    <w:p w14:paraId="20783701" w14:textId="1F458B31"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Inner Flexure Design</w:t>
      </w:r>
      <w:r>
        <w:rPr>
          <w:rFonts w:ascii="Times" w:hAnsi="Times"/>
        </w:rPr>
        <w:tab/>
        <w:t>7</w:t>
      </w:r>
    </w:p>
    <w:p w14:paraId="3EE2D657" w14:textId="0A0E9FDC"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Thermal Drift</w:t>
      </w:r>
      <w:r>
        <w:rPr>
          <w:rFonts w:ascii="Times" w:hAnsi="Times"/>
        </w:rPr>
        <w:tab/>
        <w:t>8</w:t>
      </w:r>
    </w:p>
    <w:p w14:paraId="49F9AA7F" w14:textId="223A847C" w:rsidR="001A34A0" w:rsidRDefault="001A34A0" w:rsidP="001A34A0">
      <w:pPr>
        <w:pStyle w:val="ListParagraph"/>
        <w:numPr>
          <w:ilvl w:val="1"/>
          <w:numId w:val="1"/>
        </w:numPr>
        <w:tabs>
          <w:tab w:val="right" w:leader="dot" w:pos="8640"/>
        </w:tabs>
        <w:rPr>
          <w:rFonts w:ascii="Times" w:hAnsi="Times"/>
        </w:rPr>
      </w:pPr>
      <w:r>
        <w:rPr>
          <w:rFonts w:ascii="Times" w:hAnsi="Times"/>
        </w:rPr>
        <w:t xml:space="preserve"> Control System Design</w:t>
      </w:r>
      <w:r>
        <w:rPr>
          <w:rFonts w:ascii="Times" w:hAnsi="Times"/>
        </w:rPr>
        <w:tab/>
        <w:t>9</w:t>
      </w:r>
    </w:p>
    <w:p w14:paraId="12C81E2E" w14:textId="29D5CF61"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Voice Coil</w:t>
      </w:r>
      <w:r>
        <w:rPr>
          <w:rFonts w:ascii="Times" w:hAnsi="Times"/>
        </w:rPr>
        <w:tab/>
        <w:t>9</w:t>
      </w:r>
    </w:p>
    <w:p w14:paraId="0A818393" w14:textId="3BCF67E8"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Simulink Model</w:t>
      </w:r>
      <w:r>
        <w:rPr>
          <w:rFonts w:ascii="Times" w:hAnsi="Times"/>
        </w:rPr>
        <w:tab/>
        <w:t>9</w:t>
      </w:r>
    </w:p>
    <w:p w14:paraId="385BFB95" w14:textId="79D706CB" w:rsidR="001A34A0" w:rsidRDefault="001A34A0" w:rsidP="001A34A0">
      <w:pPr>
        <w:pStyle w:val="ListParagraph"/>
        <w:numPr>
          <w:ilvl w:val="1"/>
          <w:numId w:val="1"/>
        </w:numPr>
        <w:tabs>
          <w:tab w:val="right" w:leader="dot" w:pos="8640"/>
        </w:tabs>
        <w:rPr>
          <w:rFonts w:ascii="Times" w:hAnsi="Times"/>
        </w:rPr>
      </w:pPr>
      <w:r>
        <w:rPr>
          <w:rFonts w:ascii="Times" w:hAnsi="Times"/>
        </w:rPr>
        <w:t xml:space="preserve"> Failure Mode and Effects Analysis</w:t>
      </w:r>
      <w:r>
        <w:rPr>
          <w:rFonts w:ascii="Times" w:hAnsi="Times"/>
        </w:rPr>
        <w:tab/>
        <w:t>10</w:t>
      </w:r>
    </w:p>
    <w:p w14:paraId="77830EAD" w14:textId="492C9501"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Control Systems</w:t>
      </w:r>
      <w:r>
        <w:rPr>
          <w:rFonts w:ascii="Times" w:hAnsi="Times"/>
        </w:rPr>
        <w:tab/>
        <w:t>10</w:t>
      </w:r>
    </w:p>
    <w:p w14:paraId="4E5D198F" w14:textId="7834D1DA"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Flexure</w:t>
      </w:r>
      <w:r>
        <w:rPr>
          <w:rFonts w:ascii="Times" w:hAnsi="Times"/>
        </w:rPr>
        <w:tab/>
        <w:t>10</w:t>
      </w:r>
    </w:p>
    <w:p w14:paraId="64AA66C0" w14:textId="0F2286AB" w:rsidR="001A34A0" w:rsidRDefault="001A34A0" w:rsidP="001A34A0">
      <w:pPr>
        <w:pStyle w:val="ListParagraph"/>
        <w:numPr>
          <w:ilvl w:val="0"/>
          <w:numId w:val="1"/>
        </w:numPr>
        <w:tabs>
          <w:tab w:val="right" w:leader="dot" w:pos="8640"/>
        </w:tabs>
        <w:rPr>
          <w:rFonts w:ascii="Times" w:hAnsi="Times"/>
        </w:rPr>
      </w:pPr>
      <w:r>
        <w:rPr>
          <w:rFonts w:ascii="Times" w:hAnsi="Times"/>
        </w:rPr>
        <w:t>Plans for Future</w:t>
      </w:r>
      <w:r>
        <w:rPr>
          <w:rFonts w:ascii="Times" w:hAnsi="Times"/>
        </w:rPr>
        <w:tab/>
        <w:t>11</w:t>
      </w:r>
    </w:p>
    <w:p w14:paraId="1D638CF0" w14:textId="0031CA5B" w:rsidR="001A34A0" w:rsidRDefault="001A34A0" w:rsidP="001A34A0">
      <w:pPr>
        <w:pStyle w:val="ListParagraph"/>
        <w:numPr>
          <w:ilvl w:val="0"/>
          <w:numId w:val="1"/>
        </w:numPr>
        <w:tabs>
          <w:tab w:val="right" w:leader="dot" w:pos="8640"/>
        </w:tabs>
        <w:rPr>
          <w:rFonts w:ascii="Times" w:hAnsi="Times"/>
        </w:rPr>
      </w:pPr>
      <w:r>
        <w:rPr>
          <w:rFonts w:ascii="Times" w:hAnsi="Times"/>
        </w:rPr>
        <w:t>References</w:t>
      </w:r>
      <w:r>
        <w:rPr>
          <w:rFonts w:ascii="Times" w:hAnsi="Times"/>
        </w:rPr>
        <w:tab/>
        <w:t>11</w:t>
      </w:r>
    </w:p>
    <w:p w14:paraId="3A94F96E" w14:textId="6CC386C1" w:rsidR="001A34A0" w:rsidRDefault="001A34A0" w:rsidP="001A34A0">
      <w:pPr>
        <w:pStyle w:val="ListParagraph"/>
        <w:numPr>
          <w:ilvl w:val="0"/>
          <w:numId w:val="1"/>
        </w:numPr>
        <w:tabs>
          <w:tab w:val="right" w:leader="dot" w:pos="8640"/>
        </w:tabs>
        <w:rPr>
          <w:rFonts w:ascii="Times" w:hAnsi="Times"/>
        </w:rPr>
      </w:pPr>
      <w:r>
        <w:rPr>
          <w:rFonts w:ascii="Times" w:hAnsi="Times"/>
        </w:rPr>
        <w:t>Appendices</w:t>
      </w:r>
      <w:r>
        <w:rPr>
          <w:rFonts w:ascii="Times" w:hAnsi="Times"/>
        </w:rPr>
        <w:tab/>
        <w:t>12</w:t>
      </w:r>
    </w:p>
    <w:p w14:paraId="24157E25" w14:textId="5DBEDC74" w:rsidR="001A34A0" w:rsidRDefault="001A34A0" w:rsidP="001A34A0">
      <w:pPr>
        <w:pStyle w:val="ListParagraph"/>
        <w:numPr>
          <w:ilvl w:val="1"/>
          <w:numId w:val="1"/>
        </w:numPr>
        <w:tabs>
          <w:tab w:val="right" w:leader="dot" w:pos="8640"/>
        </w:tabs>
        <w:rPr>
          <w:rFonts w:ascii="Times" w:hAnsi="Times"/>
        </w:rPr>
      </w:pPr>
      <w:r>
        <w:rPr>
          <w:rFonts w:ascii="Times" w:hAnsi="Times"/>
        </w:rPr>
        <w:t>Flexure Design</w:t>
      </w:r>
      <w:r>
        <w:rPr>
          <w:rFonts w:ascii="Times" w:hAnsi="Times"/>
        </w:rPr>
        <w:tab/>
        <w:t>12</w:t>
      </w:r>
    </w:p>
    <w:p w14:paraId="679517CC" w14:textId="18BDDF4A"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Design Specifications</w:t>
      </w:r>
      <w:r>
        <w:rPr>
          <w:rFonts w:ascii="Times" w:hAnsi="Times"/>
        </w:rPr>
        <w:tab/>
        <w:t>12</w:t>
      </w:r>
    </w:p>
    <w:p w14:paraId="7E1C24D4" w14:textId="7951F2FC" w:rsidR="001A34A0" w:rsidRDefault="001A34A0" w:rsidP="001A34A0">
      <w:pPr>
        <w:pStyle w:val="ListParagraph"/>
        <w:numPr>
          <w:ilvl w:val="2"/>
          <w:numId w:val="1"/>
        </w:numPr>
        <w:tabs>
          <w:tab w:val="right" w:leader="dot" w:pos="8640"/>
        </w:tabs>
        <w:ind w:hanging="594"/>
        <w:rPr>
          <w:rFonts w:ascii="Times" w:hAnsi="Times"/>
        </w:rPr>
      </w:pPr>
      <w:r>
        <w:rPr>
          <w:rFonts w:ascii="Times" w:hAnsi="Times"/>
        </w:rPr>
        <w:t xml:space="preserve"> General Flexure Design</w:t>
      </w:r>
      <w:r>
        <w:rPr>
          <w:rFonts w:ascii="Times" w:hAnsi="Times"/>
        </w:rPr>
        <w:tab/>
        <w:t>13</w:t>
      </w:r>
    </w:p>
    <w:p w14:paraId="472BE08A" w14:textId="30C9F51E" w:rsidR="001A34A0" w:rsidRDefault="00E2519B" w:rsidP="00E2519B">
      <w:pPr>
        <w:pStyle w:val="ListParagraph"/>
        <w:numPr>
          <w:ilvl w:val="1"/>
          <w:numId w:val="1"/>
        </w:numPr>
        <w:tabs>
          <w:tab w:val="right" w:leader="dot" w:pos="8640"/>
        </w:tabs>
        <w:rPr>
          <w:rFonts w:ascii="Times" w:hAnsi="Times"/>
        </w:rPr>
      </w:pPr>
      <w:r>
        <w:rPr>
          <w:rFonts w:ascii="Times" w:hAnsi="Times"/>
        </w:rPr>
        <w:t>Control Design</w:t>
      </w:r>
      <w:r>
        <w:rPr>
          <w:rFonts w:ascii="Times" w:hAnsi="Times"/>
        </w:rPr>
        <w:tab/>
        <w:t>16</w:t>
      </w:r>
    </w:p>
    <w:p w14:paraId="75113923" w14:textId="4ECD4E0C" w:rsidR="00E2519B" w:rsidRPr="001A34A0" w:rsidRDefault="00E2519B" w:rsidP="00E2519B">
      <w:pPr>
        <w:pStyle w:val="ListParagraph"/>
        <w:numPr>
          <w:ilvl w:val="1"/>
          <w:numId w:val="1"/>
        </w:numPr>
        <w:tabs>
          <w:tab w:val="right" w:leader="dot" w:pos="8640"/>
        </w:tabs>
        <w:rPr>
          <w:rFonts w:ascii="Times" w:hAnsi="Times"/>
        </w:rPr>
      </w:pPr>
      <w:r>
        <w:rPr>
          <w:rFonts w:ascii="Times" w:hAnsi="Times"/>
        </w:rPr>
        <w:t>Bill of Materials</w:t>
      </w:r>
      <w:r>
        <w:rPr>
          <w:rFonts w:ascii="Times" w:hAnsi="Times"/>
        </w:rPr>
        <w:tab/>
        <w:t>17</w:t>
      </w:r>
    </w:p>
    <w:p w14:paraId="3EED3D46" w14:textId="77777777" w:rsidR="007F4E59" w:rsidRPr="007F4E59" w:rsidRDefault="007F4E59" w:rsidP="007F4E59">
      <w:pPr>
        <w:tabs>
          <w:tab w:val="left" w:pos="8640"/>
        </w:tabs>
        <w:ind w:left="360"/>
        <w:rPr>
          <w:rFonts w:ascii="Times" w:hAnsi="Times"/>
        </w:rPr>
      </w:pPr>
    </w:p>
    <w:p w14:paraId="33D933F8" w14:textId="77777777" w:rsidR="00F5235B" w:rsidRDefault="00F5235B" w:rsidP="00F5235B">
      <w:pPr>
        <w:tabs>
          <w:tab w:val="right" w:leader="dot" w:pos="8640"/>
        </w:tabs>
        <w:rPr>
          <w:rFonts w:ascii="Times" w:hAnsi="Times"/>
        </w:rPr>
      </w:pPr>
    </w:p>
    <w:p w14:paraId="2EAB7594" w14:textId="77777777" w:rsidR="00F5235B" w:rsidRDefault="00F5235B" w:rsidP="00F5235B">
      <w:pPr>
        <w:tabs>
          <w:tab w:val="right" w:leader="dot" w:pos="8640"/>
        </w:tabs>
        <w:rPr>
          <w:rFonts w:ascii="Times" w:hAnsi="Times"/>
        </w:rPr>
      </w:pPr>
    </w:p>
    <w:p w14:paraId="02CA895C" w14:textId="77777777" w:rsidR="00F5235B" w:rsidRDefault="00F5235B" w:rsidP="00F5235B">
      <w:pPr>
        <w:tabs>
          <w:tab w:val="right" w:leader="dot" w:pos="8640"/>
        </w:tabs>
        <w:rPr>
          <w:rFonts w:ascii="Times" w:hAnsi="Times"/>
        </w:rPr>
      </w:pPr>
    </w:p>
    <w:p w14:paraId="2F0432B0" w14:textId="77777777" w:rsidR="00F5235B" w:rsidRDefault="00F5235B" w:rsidP="00F5235B">
      <w:pPr>
        <w:tabs>
          <w:tab w:val="right" w:leader="dot" w:pos="8640"/>
        </w:tabs>
        <w:rPr>
          <w:rFonts w:ascii="Times" w:hAnsi="Times"/>
        </w:rPr>
      </w:pPr>
    </w:p>
    <w:p w14:paraId="4F19607B" w14:textId="77777777" w:rsidR="00F5235B" w:rsidRDefault="00F5235B" w:rsidP="00F5235B">
      <w:pPr>
        <w:tabs>
          <w:tab w:val="right" w:leader="dot" w:pos="8640"/>
        </w:tabs>
        <w:rPr>
          <w:rFonts w:ascii="Times" w:hAnsi="Times"/>
        </w:rPr>
      </w:pPr>
    </w:p>
    <w:p w14:paraId="1B9737A9" w14:textId="77777777" w:rsidR="00F5235B" w:rsidRDefault="00F5235B">
      <w:pPr>
        <w:rPr>
          <w:rFonts w:ascii="Times" w:hAnsi="Times"/>
        </w:rPr>
      </w:pPr>
      <w:r>
        <w:rPr>
          <w:rFonts w:ascii="Times" w:hAnsi="Times"/>
        </w:rPr>
        <w:br w:type="page"/>
      </w:r>
    </w:p>
    <w:p w14:paraId="133F143B" w14:textId="77777777" w:rsidR="00F5235B" w:rsidRDefault="00F5235B" w:rsidP="00F5235B">
      <w:pPr>
        <w:pStyle w:val="Heading1"/>
      </w:pPr>
      <w:r>
        <w:lastRenderedPageBreak/>
        <w:t>1.  Overview of Document</w:t>
      </w:r>
    </w:p>
    <w:p w14:paraId="75F7D9FF" w14:textId="77777777" w:rsidR="00AA2BE4" w:rsidRPr="00AA2BE4" w:rsidRDefault="00AA2BE4" w:rsidP="00AA2BE4"/>
    <w:p w14:paraId="4072FF2D" w14:textId="77777777" w:rsidR="00980E87" w:rsidRDefault="00F5235B" w:rsidP="00F5235B">
      <w:r>
        <w:t>This document contains the design details for the work completed by the UNCC_FFGRAT Senior Design 1 Team along with future plans to be conducted next semester in Senior Design II.  The purpose of this project is to desi</w:t>
      </w:r>
      <w:r w:rsidR="00980E87">
        <w:t xml:space="preserve">gn, test and implement a device for micro-patterning an optical surface of arbitrary (freeform) shape using a diamond tool or stylus.  After several </w:t>
      </w:r>
      <w:r w:rsidR="00251D76">
        <w:t xml:space="preserve">iterations and two design reviews </w:t>
      </w:r>
      <w:r w:rsidR="00980E87">
        <w:t xml:space="preserve">a final design has been chosen by the team. </w:t>
      </w:r>
      <w:r w:rsidR="00DD3230">
        <w:t xml:space="preserve"> </w:t>
      </w:r>
    </w:p>
    <w:p w14:paraId="16B43EC9" w14:textId="77777777" w:rsidR="00F5235B" w:rsidRDefault="00980E87" w:rsidP="00980E87">
      <w:pPr>
        <w:pStyle w:val="Heading1"/>
      </w:pPr>
      <w:r>
        <w:t xml:space="preserve">2.  Project Description/Statement of Work </w:t>
      </w:r>
    </w:p>
    <w:p w14:paraId="1BD96BE7" w14:textId="77777777" w:rsidR="00AA2BE4" w:rsidRPr="00AA2BE4" w:rsidRDefault="00AA2BE4" w:rsidP="00AA2BE4"/>
    <w:p w14:paraId="7F0D504F" w14:textId="77777777" w:rsidR="007B0B7B" w:rsidRDefault="00D962A7" w:rsidP="007B0B7B">
      <w:pPr>
        <w:rPr>
          <w:rFonts w:ascii="Times" w:hAnsi="Times"/>
        </w:rPr>
      </w:pPr>
      <w:r>
        <w:rPr>
          <w:rFonts w:ascii="Times" w:hAnsi="Times"/>
        </w:rPr>
        <w:t xml:space="preserve">A device for micro-patterning optics of various shapes using </w:t>
      </w:r>
      <w:r w:rsidR="0085307C">
        <w:rPr>
          <w:rFonts w:ascii="Times" w:hAnsi="Times"/>
        </w:rPr>
        <w:t xml:space="preserve">a diamond-tip tool or a stylus will be designed and tested for this project.  These micro-patterns will be used to enhance or change the optic’s overall function and capabilities.  Initial testing will be conducted on copper test flats in order to analyze the </w:t>
      </w:r>
      <w:r w:rsidR="00251D76">
        <w:rPr>
          <w:rFonts w:ascii="Times" w:hAnsi="Times"/>
        </w:rPr>
        <w:t>efficacy</w:t>
      </w:r>
      <w:r w:rsidR="0085307C">
        <w:rPr>
          <w:rFonts w:ascii="Times" w:hAnsi="Times"/>
        </w:rPr>
        <w:t xml:space="preserve"> of the design.  </w:t>
      </w:r>
      <w:r w:rsidR="00DD3230">
        <w:rPr>
          <w:rFonts w:ascii="Times" w:hAnsi="Times"/>
        </w:rPr>
        <w:t xml:space="preserve">If the device is functioning properly, the team will begin </w:t>
      </w:r>
      <w:r w:rsidR="00251D76">
        <w:rPr>
          <w:rFonts w:ascii="Times" w:hAnsi="Times"/>
        </w:rPr>
        <w:t>additional testing by producing</w:t>
      </w:r>
      <w:r w:rsidR="00DD3230">
        <w:rPr>
          <w:rFonts w:ascii="Times" w:hAnsi="Times"/>
        </w:rPr>
        <w:t xml:space="preserve"> gratings on free form optics.  </w:t>
      </w:r>
      <w:r w:rsidR="0085307C">
        <w:rPr>
          <w:rFonts w:ascii="Times" w:hAnsi="Times"/>
        </w:rPr>
        <w:t>This device will be tested by the UNCC Center for Precision Metrology to validate project completion.</w:t>
      </w:r>
    </w:p>
    <w:p w14:paraId="3CCEED45" w14:textId="77777777" w:rsidR="00DD3230" w:rsidRDefault="00DD3230" w:rsidP="007B0B7B">
      <w:pPr>
        <w:rPr>
          <w:rFonts w:ascii="Times" w:hAnsi="Times"/>
        </w:rPr>
      </w:pPr>
    </w:p>
    <w:p w14:paraId="69715298" w14:textId="77777777" w:rsidR="00DD3230" w:rsidRDefault="00DD3230" w:rsidP="00DD3230">
      <w:pPr>
        <w:pStyle w:val="Heading1"/>
      </w:pPr>
      <w:r>
        <w:t>3.  Project Specifications</w:t>
      </w:r>
    </w:p>
    <w:p w14:paraId="3B7A8BF4" w14:textId="77777777" w:rsidR="00AA2BE4" w:rsidRPr="00AA2BE4" w:rsidRDefault="00AA2BE4" w:rsidP="00AA2BE4"/>
    <w:p w14:paraId="6757D758" w14:textId="77777777" w:rsidR="00DD3230" w:rsidRDefault="00D45AEE" w:rsidP="00DD3230">
      <w:r>
        <w:t xml:space="preserve">The design testing and functionality of the prototype will be compared to the following performance specifications and design requirements.  </w:t>
      </w:r>
    </w:p>
    <w:p w14:paraId="2FED44A7" w14:textId="77777777" w:rsidR="00D45AEE" w:rsidRDefault="00D45AEE" w:rsidP="00DD3230"/>
    <w:p w14:paraId="3C6F93E8" w14:textId="77777777" w:rsidR="00D45AEE" w:rsidRDefault="00831BDD" w:rsidP="00831BDD">
      <w:pPr>
        <w:pStyle w:val="Heading2"/>
      </w:pPr>
      <w:r>
        <w:t>3.1 General Requirements</w:t>
      </w:r>
    </w:p>
    <w:p w14:paraId="1F8A11EF" w14:textId="77777777" w:rsidR="00AA2BE4" w:rsidRPr="00AA2BE4" w:rsidRDefault="00AA2BE4" w:rsidP="00AA2BE4"/>
    <w:p w14:paraId="0EDED1D2" w14:textId="77777777" w:rsidR="00831BDD" w:rsidRDefault="00831BDD" w:rsidP="00831BDD">
      <w:r w:rsidRPr="00831BDD">
        <w:t>Drawings adhering to the requirements of ISO-10110, Part 19 shall be provided for all fabricated</w:t>
      </w:r>
      <w:r>
        <w:t xml:space="preserve"> </w:t>
      </w:r>
      <w:r w:rsidRPr="00831BDD">
        <w:t>parts.</w:t>
      </w:r>
    </w:p>
    <w:p w14:paraId="15243085" w14:textId="77777777" w:rsidR="00831BDD" w:rsidRDefault="00831BDD" w:rsidP="00831BDD"/>
    <w:p w14:paraId="28661FE1" w14:textId="77777777" w:rsidR="00831BDD" w:rsidRDefault="00831BDD" w:rsidP="00831BDD">
      <w:pPr>
        <w:pStyle w:val="Heading2"/>
      </w:pPr>
      <w:r>
        <w:t>3.2 Performance Specifications</w:t>
      </w:r>
    </w:p>
    <w:p w14:paraId="70E1D21A" w14:textId="77777777" w:rsidR="00831BDD" w:rsidRDefault="00831BDD" w:rsidP="00831BDD">
      <w:r w:rsidRPr="00831BDD">
        <w:br/>
        <w:t>PS1: Device must fit within a 150 mm cube.</w:t>
      </w:r>
    </w:p>
    <w:p w14:paraId="224627B5" w14:textId="77777777" w:rsidR="00831BDD" w:rsidRDefault="00831BDD" w:rsidP="00831BDD"/>
    <w:p w14:paraId="786E12C2" w14:textId="77777777" w:rsidR="00831BDD" w:rsidRDefault="00831BDD" w:rsidP="00831BDD">
      <w:r w:rsidRPr="00831BDD">
        <w:t>PS2: Device must have a mass of less than 2 kg.</w:t>
      </w:r>
    </w:p>
    <w:p w14:paraId="31D28BAC" w14:textId="77777777" w:rsidR="00831BDD" w:rsidRDefault="00831BDD" w:rsidP="00831BDD"/>
    <w:p w14:paraId="75450E3D" w14:textId="77777777" w:rsidR="00831BDD" w:rsidRDefault="00831BDD" w:rsidP="00831BDD">
      <w:r w:rsidRPr="00831BDD">
        <w:t xml:space="preserve">PS3: Device must be capable of being mounted on a Moore Nanotechnology 350 FG </w:t>
      </w:r>
      <w:r>
        <w:t xml:space="preserve">precision </w:t>
      </w:r>
      <w:r w:rsidRPr="00831BDD">
        <w:t>mill, as well as a Precitech Nanoform 350 precision lathe.</w:t>
      </w:r>
    </w:p>
    <w:p w14:paraId="7540224F" w14:textId="77777777" w:rsidR="00831BDD" w:rsidRDefault="00831BDD" w:rsidP="00831BDD"/>
    <w:p w14:paraId="38711D1F" w14:textId="77777777" w:rsidR="00831BDD" w:rsidRDefault="00831BDD" w:rsidP="00831BDD">
      <w:r w:rsidRPr="00831BDD">
        <w:t>PS4: General motion requirements. The device will use the axes of the machine to which it is</w:t>
      </w:r>
      <w:r>
        <w:t xml:space="preserve"> </w:t>
      </w:r>
      <w:r w:rsidRPr="00831BDD">
        <w:t>mounted to move in space over the surface of an optic and cut a pattern in the surface.  The</w:t>
      </w:r>
      <w:r>
        <w:t xml:space="preserve"> </w:t>
      </w:r>
      <w:r w:rsidRPr="00831BDD">
        <w:t xml:space="preserve">pattern will be cut with a diamond point or other suitable tool. The project </w:t>
      </w:r>
      <w:r w:rsidRPr="00831BDD">
        <w:lastRenderedPageBreak/>
        <w:t>is currently targeting</w:t>
      </w:r>
      <w:r>
        <w:t xml:space="preserve"> </w:t>
      </w:r>
      <w:r w:rsidRPr="00831BDD">
        <w:t>infrared (IR) applications, but may be extended into visible light imaging applications.</w:t>
      </w:r>
    </w:p>
    <w:p w14:paraId="667701CE" w14:textId="77777777" w:rsidR="00026FC4" w:rsidRDefault="00026FC4" w:rsidP="00831BDD"/>
    <w:p w14:paraId="7E8D29FA" w14:textId="77777777" w:rsidR="00831BDD" w:rsidRDefault="00831BDD" w:rsidP="00831BDD">
      <w:r w:rsidRPr="00831BDD">
        <w:t>PS5: Depth control requirement.  The device must be capable of controlling the cutting depth by</w:t>
      </w:r>
      <w:r>
        <w:t xml:space="preserve"> </w:t>
      </w:r>
      <w:r w:rsidRPr="00831BDD">
        <w:t>keeping either force or position constant while tracing a surface. This may be accomplished</w:t>
      </w:r>
      <w:r>
        <w:t xml:space="preserve"> </w:t>
      </w:r>
      <w:r w:rsidRPr="00831BDD">
        <w:t>through the use of an active or passive system.</w:t>
      </w:r>
    </w:p>
    <w:p w14:paraId="08905C7A" w14:textId="77777777" w:rsidR="00831BDD" w:rsidRDefault="00831BDD" w:rsidP="00831BDD"/>
    <w:p w14:paraId="25386327" w14:textId="77777777" w:rsidR="00831BDD" w:rsidRDefault="00831BDD" w:rsidP="00831BDD">
      <w:r w:rsidRPr="00831BDD">
        <w:t>PS6: At a minimum device performance must be proven through the production of a linear</w:t>
      </w:r>
      <w:r>
        <w:t xml:space="preserve"> </w:t>
      </w:r>
      <w:r w:rsidRPr="00831BDD">
        <w:t>grating pattern on a flat optical surface on a copper workpiece.  Ideally it will be capable of</w:t>
      </w:r>
      <w:r>
        <w:t xml:space="preserve"> </w:t>
      </w:r>
      <w:r w:rsidRPr="00831BDD">
        <w:t>producing gratings in a range of materials, including copper, aluminum, brass, germanium, and</w:t>
      </w:r>
      <w:r>
        <w:t xml:space="preserve"> </w:t>
      </w:r>
      <w:r w:rsidRPr="00831BDD">
        <w:t>chalcogenide glass.  Dimensional requirements are described in PS7.</w:t>
      </w:r>
    </w:p>
    <w:p w14:paraId="7F4096CC" w14:textId="77777777" w:rsidR="00831BDD" w:rsidRDefault="00831BDD" w:rsidP="00831BDD"/>
    <w:p w14:paraId="6BE602D2" w14:textId="77777777" w:rsidR="00831BDD" w:rsidRDefault="00831BDD" w:rsidP="00831BDD">
      <w:r w:rsidRPr="00831BDD">
        <w:t>PS7:  The grating must have a pitch that is less than or equal to 1 μm with a 1 μm depth of cut,</w:t>
      </w:r>
      <w:r>
        <w:t xml:space="preserve"> </w:t>
      </w:r>
      <w:r w:rsidRPr="00831BDD">
        <w:t>for a one-to-one aspect ratio. This must be attained over a square workpiece with a total area of</w:t>
      </w:r>
      <w:r>
        <w:t xml:space="preserve"> </w:t>
      </w:r>
      <w:r w:rsidRPr="00831BDD">
        <w:t>100 mm</w:t>
      </w:r>
      <w:r>
        <w:rPr>
          <w:vertAlign w:val="superscript"/>
        </w:rPr>
        <w:t>2</w:t>
      </w:r>
      <w:r w:rsidRPr="00831BDD">
        <w:t>, or a circular workpiece with a diameter of 10 mm for the spiral grating. The</w:t>
      </w:r>
      <w:r>
        <w:t xml:space="preserve"> </w:t>
      </w:r>
      <w:r w:rsidRPr="00831BDD">
        <w:t>uncertainty in mean grating pitch should be +/- 0.1 μm.  The above dimensions are suitable to</w:t>
      </w:r>
      <w:r>
        <w:t xml:space="preserve"> </w:t>
      </w:r>
      <w:r w:rsidRPr="00831BDD">
        <w:t>produce optical functio</w:t>
      </w:r>
      <w:r>
        <w:t xml:space="preserve">n in IR optics operating in the </w:t>
      </w:r>
      <w:r w:rsidRPr="00831BDD">
        <w:t>wavelength range from 1-12 μm, but the</w:t>
      </w:r>
      <w:r>
        <w:t xml:space="preserve"> </w:t>
      </w:r>
      <w:r w:rsidRPr="00831BDD">
        <w:t>creation of patterns that have an optical function for visible light are desired as well. The ideal</w:t>
      </w:r>
      <w:r>
        <w:t xml:space="preserve"> </w:t>
      </w:r>
      <w:r w:rsidRPr="00831BDD">
        <w:t>result, while not required, is to produce patterns on the scale of the wavelength of visible light</w:t>
      </w:r>
      <w:r>
        <w:t xml:space="preserve"> </w:t>
      </w:r>
      <w:r w:rsidRPr="00831BDD">
        <w:t>(400 nm- 700 nm).</w:t>
      </w:r>
    </w:p>
    <w:p w14:paraId="72073616" w14:textId="77777777" w:rsidR="00831BDD" w:rsidRDefault="00831BDD" w:rsidP="00831BDD"/>
    <w:p w14:paraId="19B2D751" w14:textId="77777777" w:rsidR="00831BDD" w:rsidRDefault="00831BDD" w:rsidP="00831BDD">
      <w:r w:rsidRPr="00831BDD">
        <w:t>PS8: Ideally, the device should also be able to produce gratings other than linear gratings such</w:t>
      </w:r>
      <w:r>
        <w:t xml:space="preserve"> </w:t>
      </w:r>
      <w:r w:rsidRPr="00831BDD">
        <w:t>as, but not limited to, cross-patterns (pyramid structures), concentric circular gratings, and</w:t>
      </w:r>
      <w:r>
        <w:t xml:space="preserve"> </w:t>
      </w:r>
      <w:r w:rsidRPr="00831BDD">
        <w:t>concentric square gratings.</w:t>
      </w:r>
    </w:p>
    <w:p w14:paraId="7CFAF27F" w14:textId="77777777" w:rsidR="00831BDD" w:rsidRDefault="00831BDD" w:rsidP="00831BDD"/>
    <w:p w14:paraId="4235FB8E" w14:textId="77777777" w:rsidR="007B0B7B" w:rsidRPr="00034542" w:rsidRDefault="00831BDD" w:rsidP="007B0B7B">
      <w:r w:rsidRPr="00831BDD">
        <w:t>PS9: The minimum linear velocity of th</w:t>
      </w:r>
      <w:r w:rsidR="00034542">
        <w:t>e cutting tool is 20 mm/min.   </w:t>
      </w:r>
    </w:p>
    <w:p w14:paraId="2C005586" w14:textId="77777777" w:rsidR="007B0B7B" w:rsidRDefault="00AA2BE4" w:rsidP="00AA2BE4">
      <w:pPr>
        <w:pStyle w:val="Heading1"/>
      </w:pPr>
      <w:r>
        <w:t>4.  Design Narrative</w:t>
      </w:r>
    </w:p>
    <w:p w14:paraId="23DDAE7A" w14:textId="77777777" w:rsidR="00AA2BE4" w:rsidRPr="00AA2BE4" w:rsidRDefault="00AA2BE4" w:rsidP="00AA2BE4"/>
    <w:p w14:paraId="0A7B4C06" w14:textId="77777777" w:rsidR="00AA2BE4" w:rsidRDefault="00AA2BE4" w:rsidP="00AA2BE4">
      <w:r>
        <w:t xml:space="preserve">The following </w:t>
      </w:r>
      <w:r w:rsidR="00026FC4">
        <w:t xml:space="preserve">section will describe the </w:t>
      </w:r>
      <w:r>
        <w:t xml:space="preserve">design chosen by the team that </w:t>
      </w:r>
      <w:r w:rsidR="00026FC4">
        <w:t>is</w:t>
      </w:r>
      <w:r>
        <w:t xml:space="preserve"> capable of meeting all of the design requirements listed above.  </w:t>
      </w:r>
    </w:p>
    <w:p w14:paraId="37204385" w14:textId="77777777" w:rsidR="00AA2BE4" w:rsidRDefault="00AA2BE4" w:rsidP="00AA2BE4"/>
    <w:p w14:paraId="6BCB07C7" w14:textId="77777777" w:rsidR="00AA2BE4" w:rsidRDefault="00AA2BE4" w:rsidP="00AA2BE4">
      <w:pPr>
        <w:pStyle w:val="Heading2"/>
      </w:pPr>
      <w:r>
        <w:t>4.1 Review of Design</w:t>
      </w:r>
    </w:p>
    <w:p w14:paraId="66F63B8D" w14:textId="77777777" w:rsidR="00AA2BE4" w:rsidRPr="00AA2BE4" w:rsidRDefault="00AA2BE4" w:rsidP="00AA2BE4"/>
    <w:p w14:paraId="0F577D8C" w14:textId="77777777" w:rsidR="00AA2BE4" w:rsidRDefault="00AA2BE4" w:rsidP="00AA2BE4">
      <w:pPr>
        <w:rPr>
          <w:rFonts w:eastAsia="Arial Unicode MS" w:cs="Times New Roman"/>
          <w:kern w:val="2"/>
        </w:rPr>
      </w:pPr>
      <w:r>
        <w:rPr>
          <w:rFonts w:eastAsia="Arial Unicode MS" w:cs="Times New Roman"/>
          <w:kern w:val="2"/>
        </w:rPr>
        <w:t>The overall design of the precision micro-patterning apparatus consists of three main components: the monolithic base-flexure, voice coil actuator, and the control system. The design of the system begins with the flexure. Proper flexure design governs the displacement range, resolution, natural frequency, and thermal time constant of the system. The flexure system was designed to provide a displacement range of ±20 μm, with a resolution of ±</w:t>
      </w:r>
      <w:r w:rsidR="00026FC4">
        <w:rPr>
          <w:rFonts w:eastAsia="Arial Unicode MS" w:cs="Times New Roman"/>
          <w:kern w:val="2"/>
        </w:rPr>
        <w:t>0.</w:t>
      </w:r>
      <w:r>
        <w:rPr>
          <w:rFonts w:eastAsia="Arial Unicode MS" w:cs="Times New Roman"/>
          <w:kern w:val="2"/>
        </w:rPr>
        <w:t xml:space="preserve">1 μm and a natural frequency </w:t>
      </w:r>
      <w:r w:rsidR="00026FC4">
        <w:rPr>
          <w:rFonts w:eastAsia="Arial Unicode MS" w:cs="Times New Roman"/>
          <w:kern w:val="2"/>
        </w:rPr>
        <w:t>of</w:t>
      </w:r>
      <w:r>
        <w:rPr>
          <w:rFonts w:eastAsia="Arial Unicode MS" w:cs="Times New Roman"/>
          <w:kern w:val="2"/>
        </w:rPr>
        <w:t xml:space="preserve"> 200 Hz.</w:t>
      </w:r>
    </w:p>
    <w:p w14:paraId="2A7817DC" w14:textId="77777777" w:rsidR="00AA2BE4" w:rsidRDefault="00AA2BE4" w:rsidP="00AA2BE4">
      <w:pPr>
        <w:rPr>
          <w:rFonts w:eastAsia="Arial Unicode MS" w:cs="Times New Roman"/>
          <w:kern w:val="2"/>
        </w:rPr>
      </w:pPr>
      <w:r>
        <w:rPr>
          <w:rFonts w:eastAsia="Arial Unicode MS" w:cs="Times New Roman"/>
          <w:kern w:val="2"/>
        </w:rPr>
        <w:t xml:space="preserve">A monolithic base-flexure design was chosen to allow the voice coil to be mounted and coupled to the flexure with tighter tolerances, reducing assembly-related error. A push-rod with a flexible coupling will be used to transfer force from the voice coil into the system. </w:t>
      </w:r>
    </w:p>
    <w:p w14:paraId="5C382F02" w14:textId="77777777" w:rsidR="00AA2BE4" w:rsidRDefault="00AA2BE4" w:rsidP="00AA2BE4">
      <w:pPr>
        <w:rPr>
          <w:rFonts w:eastAsia="Arial Unicode MS" w:cs="Times New Roman"/>
          <w:kern w:val="2"/>
        </w:rPr>
      </w:pPr>
    </w:p>
    <w:p w14:paraId="727042A1" w14:textId="77777777" w:rsidR="005F281E" w:rsidRDefault="005F281E" w:rsidP="005F281E">
      <w:pPr>
        <w:keepNext/>
        <w:jc w:val="center"/>
      </w:pPr>
      <w:r>
        <w:rPr>
          <w:rFonts w:eastAsia="Arial Unicode MS" w:cs="Times New Roman"/>
          <w:noProof/>
          <w:kern w:val="2"/>
        </w:rPr>
        <w:drawing>
          <wp:inline distT="0" distB="0" distL="0" distR="0" wp14:anchorId="58BA9FB2" wp14:editId="0A8D4F5A">
            <wp:extent cx="5050465" cy="3135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344" cy="3165503"/>
                    </a:xfrm>
                    <a:prstGeom prst="rect">
                      <a:avLst/>
                    </a:prstGeom>
                    <a:noFill/>
                  </pic:spPr>
                </pic:pic>
              </a:graphicData>
            </a:graphic>
          </wp:inline>
        </w:drawing>
      </w:r>
    </w:p>
    <w:p w14:paraId="57B911B3" w14:textId="77777777" w:rsidR="005F281E" w:rsidRPr="005F281E" w:rsidRDefault="005F281E" w:rsidP="005F281E">
      <w:pPr>
        <w:pStyle w:val="Caption"/>
        <w:spacing w:after="0"/>
      </w:pPr>
      <w:r>
        <w:t xml:space="preserve">Figure </w:t>
      </w:r>
      <w:r w:rsidR="00B2620F">
        <w:fldChar w:fldCharType="begin"/>
      </w:r>
      <w:r w:rsidR="00B2620F">
        <w:instrText xml:space="preserve"> SEQ Figure \* ARABIC </w:instrText>
      </w:r>
      <w:r w:rsidR="00B2620F">
        <w:fldChar w:fldCharType="separate"/>
      </w:r>
      <w:r>
        <w:rPr>
          <w:noProof/>
        </w:rPr>
        <w:t>1</w:t>
      </w:r>
      <w:r w:rsidR="00B2620F">
        <w:rPr>
          <w:noProof/>
        </w:rPr>
        <w:fldChar w:fldCharType="end"/>
      </w:r>
      <w:r>
        <w:t xml:space="preserve"> - Force Control Ruling Engine Design</w:t>
      </w:r>
    </w:p>
    <w:p w14:paraId="71E8D990" w14:textId="77777777" w:rsidR="00AA2BE4" w:rsidRPr="00AA2BE4" w:rsidRDefault="00AA2BE4" w:rsidP="00AA2BE4">
      <w:pPr>
        <w:ind w:firstLine="720"/>
      </w:pPr>
    </w:p>
    <w:p w14:paraId="0CEF6BD7" w14:textId="77777777" w:rsidR="007B0B7B" w:rsidRDefault="00AA2BE4" w:rsidP="00AA2BE4">
      <w:pPr>
        <w:pStyle w:val="Heading2"/>
      </w:pPr>
      <w:r>
        <w:t>4.2 Literature Review</w:t>
      </w:r>
    </w:p>
    <w:p w14:paraId="5808DAC4" w14:textId="77777777" w:rsidR="00D8543E" w:rsidRPr="00D8543E" w:rsidRDefault="00D8543E" w:rsidP="00D8543E"/>
    <w:p w14:paraId="66BD6BDD" w14:textId="77777777" w:rsidR="00D8543E" w:rsidRDefault="00D8543E" w:rsidP="00D8543E">
      <w:r w:rsidRPr="00D8543E">
        <w:t>To begin the design process, each member of the team constructed a literature review based on</w:t>
      </w:r>
      <w:r>
        <w:t xml:space="preserve"> </w:t>
      </w:r>
      <w:r w:rsidRPr="00D8543E">
        <w:t>the following keywords: free form optical design, flexure design, slow tool servos, fast too</w:t>
      </w:r>
      <w:r>
        <w:t xml:space="preserve">l </w:t>
      </w:r>
      <w:r w:rsidRPr="00D8543E">
        <w:t>servos, diffraction grating, force control, and AFM design.  Once a knowledge base of</w:t>
      </w:r>
      <w:r>
        <w:t xml:space="preserve"> </w:t>
      </w:r>
      <w:r w:rsidRPr="00D8543E">
        <w:t>information was established several conceptual designs were developed with significant input</w:t>
      </w:r>
      <w:r>
        <w:t xml:space="preserve"> </w:t>
      </w:r>
      <w:r w:rsidRPr="00D8543E">
        <w:t>from Matt Davies and Stuart Smith.  </w:t>
      </w:r>
    </w:p>
    <w:p w14:paraId="0BDFF540" w14:textId="77777777" w:rsidR="00D8543E" w:rsidRDefault="00D8543E" w:rsidP="00D8543E"/>
    <w:p w14:paraId="29D0444F" w14:textId="77777777" w:rsidR="00D8543E" w:rsidRDefault="00A02DF5" w:rsidP="00A02DF5">
      <w:pPr>
        <w:pStyle w:val="Heading2"/>
      </w:pPr>
      <w:r>
        <w:t>4.3 Design Reviews</w:t>
      </w:r>
    </w:p>
    <w:p w14:paraId="35D95D0C" w14:textId="77777777" w:rsidR="00A02DF5" w:rsidRDefault="00A02DF5" w:rsidP="00A02DF5"/>
    <w:p w14:paraId="6ED360BC" w14:textId="77777777" w:rsidR="00A02DF5" w:rsidRDefault="00A02DF5" w:rsidP="00A02DF5">
      <w:r w:rsidRPr="00A02DF5">
        <w:t>These conceptual designs were presented at the</w:t>
      </w:r>
      <w:r>
        <w:t xml:space="preserve"> </w:t>
      </w:r>
      <w:r w:rsidRPr="00A02DF5">
        <w:t>Conceptual Design Review (CDR) and input was received from Chris Evans and Matt Davies.</w:t>
      </w:r>
      <w:r>
        <w:t xml:space="preserve">  T</w:t>
      </w:r>
      <w:r w:rsidRPr="00A02DF5">
        <w:t>he input from the CDR, along with new ideas discovered through further research were used to</w:t>
      </w:r>
      <w:r>
        <w:t xml:space="preserve"> </w:t>
      </w:r>
      <w:r w:rsidRPr="00A02DF5">
        <w:t>refine the conceptual designs. The surface-tracing flexure and control strategy eventually decided</w:t>
      </w:r>
      <w:r>
        <w:t xml:space="preserve"> </w:t>
      </w:r>
      <w:r w:rsidRPr="00A02DF5">
        <w:t>upon were both derived from techniques used in atomic force microscopy (Daniel Y.</w:t>
      </w:r>
      <w:r>
        <w:t xml:space="preserve"> </w:t>
      </w:r>
      <w:r w:rsidRPr="00A02DF5">
        <w:t>Abramovitch, 2007).</w:t>
      </w:r>
    </w:p>
    <w:p w14:paraId="3E330229" w14:textId="77777777" w:rsidR="00A02DF5" w:rsidRDefault="00A02DF5" w:rsidP="00A02DF5"/>
    <w:p w14:paraId="45E6AE18" w14:textId="77777777" w:rsidR="00A02DF5" w:rsidRDefault="00A02DF5" w:rsidP="00A02DF5">
      <w:r>
        <w:t xml:space="preserve">The final design was refined and presented to a panel of engineers including Dr. Chris Evans, Dr. Matt Davies, Dr. Steve Patterson, and Dr. Stuart Smith.  This panel offered several </w:t>
      </w:r>
      <w:r w:rsidR="00026FC4">
        <w:t xml:space="preserve">additional </w:t>
      </w:r>
      <w:r>
        <w:t>design</w:t>
      </w:r>
      <w:r w:rsidR="00026FC4">
        <w:t xml:space="preserve"> </w:t>
      </w:r>
      <w:r>
        <w:t xml:space="preserve">considerations along with feedback to be implement </w:t>
      </w:r>
      <w:r w:rsidR="00026FC4">
        <w:t>in</w:t>
      </w:r>
      <w:r>
        <w:t xml:space="preserve"> the current design.  </w:t>
      </w:r>
    </w:p>
    <w:p w14:paraId="3DB1A855" w14:textId="77777777" w:rsidR="0036348F" w:rsidRDefault="0036348F" w:rsidP="00A02DF5"/>
    <w:p w14:paraId="6393A802" w14:textId="77777777" w:rsidR="0036348F" w:rsidRDefault="0036348F" w:rsidP="0036348F">
      <w:pPr>
        <w:pStyle w:val="Heading2"/>
      </w:pPr>
      <w:r>
        <w:lastRenderedPageBreak/>
        <w:t>4.4 Flexure Design</w:t>
      </w:r>
    </w:p>
    <w:p w14:paraId="32A13A7B" w14:textId="77777777" w:rsidR="0036348F" w:rsidRDefault="0036348F" w:rsidP="0036348F"/>
    <w:p w14:paraId="6E4D4DC8" w14:textId="77777777" w:rsidR="0036348F" w:rsidRDefault="0036348F" w:rsidP="0036348F">
      <w:pPr>
        <w:rPr>
          <w:iCs/>
        </w:rPr>
      </w:pPr>
      <w:r>
        <w:t>The flexure design was conducted using Lagrange’s equation</w:t>
      </w:r>
      <w:r w:rsidR="00026FC4">
        <w:t xml:space="preserve"> to</w:t>
      </w:r>
      <w:r>
        <w:t xml:space="preserve"> determine the resolution, range, and natural frequency</w:t>
      </w:r>
      <w:r w:rsidR="00026FC4">
        <w:t xml:space="preserve"> of the inner flexure, outer flexure, and combined </w:t>
      </w:r>
      <w:r>
        <w:t>assembly</w:t>
      </w:r>
      <w:r w:rsidR="00026FC4">
        <w:t xml:space="preserve">. </w:t>
      </w:r>
      <w:r>
        <w:t>Failure analysis of both the outer and inner flexure</w:t>
      </w:r>
      <w:r w:rsidR="00026FC4">
        <w:t>s</w:t>
      </w:r>
      <w:r>
        <w:t xml:space="preserve"> was conducted using a simplified cantilever beam model with notch concentration factors. </w:t>
      </w:r>
      <w:r w:rsidR="00026FC4">
        <w:rPr>
          <w:iCs/>
        </w:rPr>
        <w:t>D</w:t>
      </w:r>
      <w:r>
        <w:rPr>
          <w:iCs/>
        </w:rPr>
        <w:t>etails of the analytical approach can be found in Appendix A.</w:t>
      </w:r>
    </w:p>
    <w:p w14:paraId="26ADEE57" w14:textId="77777777" w:rsidR="0036348F" w:rsidRDefault="0036348F" w:rsidP="0036348F">
      <w:pPr>
        <w:rPr>
          <w:iCs/>
        </w:rPr>
      </w:pPr>
    </w:p>
    <w:p w14:paraId="799D3CAB" w14:textId="77777777" w:rsidR="0036348F" w:rsidRDefault="0036348F" w:rsidP="0036348F">
      <w:pPr>
        <w:pStyle w:val="Heading3"/>
      </w:pPr>
      <w:r>
        <w:t>4.4.1 Outer Flexure Design</w:t>
      </w:r>
    </w:p>
    <w:p w14:paraId="202D6DC0" w14:textId="77777777" w:rsidR="0036348F" w:rsidRDefault="0036348F" w:rsidP="0036348F"/>
    <w:p w14:paraId="09D81B85" w14:textId="77777777" w:rsidR="0036348F" w:rsidRDefault="0036348F" w:rsidP="0036348F">
      <w:r>
        <w:t>Using this approach, the equivalent mass and equivalent stiffness of the outer flexure were found to be:</w:t>
      </w:r>
    </w:p>
    <w:p w14:paraId="42A47CB5" w14:textId="77777777" w:rsidR="0036348F" w:rsidRDefault="0036348F" w:rsidP="0036348F"/>
    <w:p w14:paraId="3B50F8DB" w14:textId="77777777" w:rsidR="0036348F" w:rsidRDefault="00B2620F" w:rsidP="0036348F">
      <w:pPr>
        <w:pStyle w:val="AHBEquation"/>
        <w:rPr>
          <w:vertAlign w:val="superscript"/>
        </w:rPr>
      </w:pPr>
      <m:oMath>
        <m:sSub>
          <m:sSubPr>
            <m:ctrlPr>
              <w:rPr>
                <w:rFonts w:ascii="Cambria Math" w:hAnsi="Cambria Math"/>
                <w:lang w:eastAsia="ja-JP"/>
              </w:rPr>
            </m:ctrlPr>
          </m:sSubPr>
          <m:e>
            <m:r>
              <w:rPr>
                <w:rFonts w:ascii="Cambria Math" w:hAnsi="Cambria Math"/>
                <w:lang w:eastAsia="ja-JP"/>
              </w:rPr>
              <m:t>k</m:t>
            </m:r>
          </m:e>
          <m:sub>
            <m:r>
              <w:rPr>
                <w:rFonts w:ascii="Cambria Math" w:hAnsi="Cambria Math"/>
                <w:lang w:eastAsia="ja-JP"/>
              </w:rPr>
              <m:t>eq,outer</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N</m:t>
            </m:r>
          </m:e>
          <m:sub>
            <m:r>
              <w:rPr>
                <w:rFonts w:ascii="Cambria Math" w:hAnsi="Cambria Math"/>
                <w:lang w:eastAsia="ja-JP"/>
              </w:rPr>
              <m:t>hinges</m:t>
            </m:r>
          </m:sub>
        </m:sSub>
        <m:r>
          <m:rPr>
            <m:sty m:val="p"/>
          </m:rPr>
          <w:rPr>
            <w:rFonts w:ascii="Cambria Math" w:hAnsi="Cambria Math"/>
            <w:lang w:eastAsia="ja-JP"/>
          </w:rPr>
          <m:t> </m:t>
        </m:r>
        <m:f>
          <m:fPr>
            <m:ctrlPr>
              <w:rPr>
                <w:rFonts w:ascii="Cambria Math" w:hAnsi="Cambria Math"/>
                <w:lang w:eastAsia="ja-JP"/>
              </w:rPr>
            </m:ctrlPr>
          </m:fPr>
          <m:num>
            <m:sSub>
              <m:sSubPr>
                <m:ctrlPr>
                  <w:rPr>
                    <w:rFonts w:ascii="Cambria Math" w:hAnsi="Cambria Math"/>
                    <w:lang w:eastAsia="ja-JP"/>
                  </w:rPr>
                </m:ctrlPr>
              </m:sSubPr>
              <m:e>
                <m:r>
                  <w:rPr>
                    <w:rFonts w:ascii="Cambria Math" w:hAnsi="Cambria Math"/>
                    <w:lang w:eastAsia="ja-JP"/>
                  </w:rPr>
                  <m:t>k</m:t>
                </m:r>
              </m:e>
              <m:sub>
                <m:r>
                  <w:rPr>
                    <w:rFonts w:ascii="Cambria Math" w:hAnsi="Cambria Math"/>
                    <w:lang w:eastAsia="ja-JP"/>
                  </w:rPr>
                  <m:t>m</m:t>
                </m:r>
                <m:r>
                  <w:rPr>
                    <w:rFonts w:ascii="Cambria Math" w:hAnsi="Cambria Math"/>
                    <w:lang w:val="el-GR" w:eastAsia="ja-JP"/>
                  </w:rPr>
                  <m:t>θ</m:t>
                </m:r>
              </m:sub>
            </m:sSub>
          </m:num>
          <m:den>
            <m:sSup>
              <m:sSupPr>
                <m:ctrlPr>
                  <w:rPr>
                    <w:rFonts w:ascii="Cambria Math" w:hAnsi="Cambria Math"/>
                    <w:lang w:eastAsia="ja-JP"/>
                  </w:rPr>
                </m:ctrlPr>
              </m:sSupPr>
              <m:e>
                <m:r>
                  <w:rPr>
                    <w:rFonts w:ascii="Cambria Math" w:hAnsi="Cambria Math"/>
                    <w:lang w:eastAsia="ja-JP"/>
                  </w:rPr>
                  <m:t>L</m:t>
                </m:r>
              </m:e>
              <m:sup>
                <m:r>
                  <m:rPr>
                    <m:sty m:val="p"/>
                  </m:rPr>
                  <w:rPr>
                    <w:rFonts w:ascii="Cambria Math" w:hAnsi="Cambria Math"/>
                    <w:lang w:eastAsia="ja-JP"/>
                  </w:rPr>
                  <m:t>2</m:t>
                </m:r>
              </m:sup>
            </m:sSup>
          </m:den>
        </m:f>
        <m:r>
          <m:rPr>
            <m:sty m:val="p"/>
          </m:rPr>
          <w:rPr>
            <w:rFonts w:ascii="Cambria Math" w:hAnsi="Cambria Math"/>
            <w:lang w:eastAsia="ja-JP"/>
          </w:rPr>
          <m:t>=0.126</m:t>
        </m:r>
      </m:oMath>
      <w:r w:rsidR="0036348F">
        <w:rPr>
          <w:lang w:eastAsia="ja-JP"/>
        </w:rPr>
        <w:t xml:space="preserve"> </w:t>
      </w:r>
      <w:r w:rsidR="0036348F" w:rsidRPr="00D75940">
        <w:rPr>
          <w:rFonts w:ascii="Times New Roman" w:hAnsi="Times New Roman" w:cs="Times New Roman"/>
          <w:lang w:eastAsia="ja-JP"/>
        </w:rPr>
        <w:t>N·</w:t>
      </w:r>
      <w:r w:rsidR="0036348F" w:rsidRPr="00D75940">
        <w:rPr>
          <w:rFonts w:ascii="Times New Roman" w:hAnsi="Times New Roman" w:cs="Times New Roman"/>
        </w:rPr>
        <w:t>μm</w:t>
      </w:r>
      <w:r w:rsidR="0036348F" w:rsidRPr="00D75940">
        <w:rPr>
          <w:rFonts w:ascii="Times New Roman" w:hAnsi="Times New Roman" w:cs="Times New Roman"/>
          <w:vertAlign w:val="superscript"/>
        </w:rPr>
        <w:t>-1</w:t>
      </w:r>
      <w:r w:rsidR="0036348F">
        <w:rPr>
          <w:vertAlign w:val="superscript"/>
        </w:rPr>
        <w:tab/>
      </w:r>
      <w:r w:rsidR="0036348F" w:rsidRPr="00AA3C23">
        <w:t>(1)</w:t>
      </w:r>
    </w:p>
    <w:p w14:paraId="2C67BFE1" w14:textId="77777777" w:rsidR="0036348F" w:rsidRPr="00AA3C23" w:rsidRDefault="0036348F" w:rsidP="0036348F">
      <w:pPr>
        <w:rPr>
          <w:vertAlign w:val="superscript"/>
          <w:lang w:eastAsia="ja-JP"/>
        </w:rPr>
      </w:pPr>
    </w:p>
    <w:p w14:paraId="2338D7CF" w14:textId="77777777" w:rsidR="0036348F" w:rsidRPr="00E26327" w:rsidRDefault="00B2620F" w:rsidP="0036348F">
      <w:pPr>
        <w:pStyle w:val="AHBEquation"/>
      </w:pPr>
      <m:oMath>
        <m:sSub>
          <m:sSubPr>
            <m:ctrlPr>
              <w:rPr>
                <w:rFonts w:ascii="Cambria Math" w:hAnsi="Cambria Math"/>
              </w:rPr>
            </m:ctrlPr>
          </m:sSubPr>
          <m:e>
            <m:r>
              <w:rPr>
                <w:rFonts w:ascii="Cambria Math" w:hAnsi="Cambria Math"/>
              </w:rPr>
              <m:t>m</m:t>
            </m:r>
          </m:e>
          <m:sub>
            <m:r>
              <w:rPr>
                <w:rFonts w:ascii="Cambria Math" w:hAnsi="Cambria Math"/>
              </w:rPr>
              <m:t>eq,outer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m</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4</m:t>
                </m:r>
                <m:r>
                  <w:rPr>
                    <w:rFonts w:ascii="Cambria Math" w:hAnsi="Cambria Math"/>
                  </w:rPr>
                  <m:t>I</m:t>
                </m:r>
              </m:e>
              <m:sub>
                <m:r>
                  <w:rPr>
                    <w:rFonts w:ascii="Cambria Math" w:hAnsi="Cambria Math"/>
                  </w:rPr>
                  <m:t>f</m:t>
                </m:r>
              </m:sub>
            </m:sSub>
          </m:num>
          <m:den>
            <m:sSup>
              <m:sSupPr>
                <m:ctrlPr>
                  <w:rPr>
                    <w:rFonts w:ascii="Cambria Math" w:hAnsi="Cambria Math"/>
                  </w:rPr>
                </m:ctrlPr>
              </m:sSupPr>
              <m:e>
                <m:r>
                  <w:rPr>
                    <w:rFonts w:ascii="Cambria Math" w:hAnsi="Cambria Math"/>
                  </w:rPr>
                  <m:t>L</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)=99.4</m:t>
        </m:r>
      </m:oMath>
      <w:r w:rsidR="0036348F">
        <w:t xml:space="preserve"> </w:t>
      </w:r>
      <w:r w:rsidR="0036348F" w:rsidRPr="00B22395">
        <w:rPr>
          <w:rFonts w:ascii="Times New Roman" w:hAnsi="Times New Roman" w:cs="Times New Roman"/>
        </w:rPr>
        <w:t>gm</w:t>
      </w:r>
      <w:r w:rsidR="0036348F">
        <w:tab/>
        <w:t>(2)</w:t>
      </w:r>
    </w:p>
    <w:p w14:paraId="56BBD519" w14:textId="77777777" w:rsidR="0036348F" w:rsidRDefault="0036348F" w:rsidP="0036348F"/>
    <w:p w14:paraId="7EEB030F" w14:textId="77777777" w:rsidR="0036348F" w:rsidRDefault="0036348F" w:rsidP="0036348F">
      <w:r>
        <w:t>These values were used to calculate the natural frequency of the outer flexure:</w:t>
      </w:r>
    </w:p>
    <w:p w14:paraId="18E154A2" w14:textId="77777777" w:rsidR="0036348F" w:rsidRDefault="0036348F" w:rsidP="0036348F"/>
    <w:p w14:paraId="177879D6" w14:textId="77777777" w:rsidR="0036348F" w:rsidRPr="00E26327" w:rsidRDefault="00B2620F" w:rsidP="0036348F">
      <w:pPr>
        <w:pStyle w:val="AHBEquation"/>
      </w:pPr>
      <m:oMath>
        <m:sSub>
          <m:sSubPr>
            <m:ctrlPr>
              <w:rPr>
                <w:rFonts w:ascii="Cambria Math" w:hAnsi="Cambria Math"/>
              </w:rPr>
            </m:ctrlPr>
          </m:sSubPr>
          <m:e>
            <m:r>
              <w:rPr>
                <w:rFonts w:ascii="Cambria Math" w:hAnsi="Cambria Math"/>
              </w:rPr>
              <m:t>ω</m:t>
            </m:r>
          </m:e>
          <m:sub>
            <m:r>
              <w:rPr>
                <w:rFonts w:ascii="Cambria Math" w:hAnsi="Cambria Math"/>
              </w:rPr>
              <m:t>n,outer</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eq</m:t>
                    </m:r>
                  </m:sub>
                </m:sSub>
              </m:num>
              <m:den>
                <m:sSub>
                  <m:sSubPr>
                    <m:ctrlPr>
                      <w:rPr>
                        <w:rFonts w:ascii="Cambria Math" w:hAnsi="Cambria Math"/>
                      </w:rPr>
                    </m:ctrlPr>
                  </m:sSubPr>
                  <m:e>
                    <m:r>
                      <w:rPr>
                        <w:rFonts w:ascii="Cambria Math" w:hAnsi="Cambria Math"/>
                      </w:rPr>
                      <m:t>m</m:t>
                    </m:r>
                  </m:e>
                  <m:sub>
                    <m:r>
                      <w:rPr>
                        <w:rFonts w:ascii="Cambria Math" w:hAnsi="Cambria Math"/>
                      </w:rPr>
                      <m:t>eq</m:t>
                    </m:r>
                  </m:sub>
                </m:sSub>
              </m:den>
            </m:f>
          </m:e>
        </m:rad>
      </m:oMath>
      <w:r w:rsidR="0036348F" w:rsidRPr="00E26327">
        <w:rPr>
          <w:rFonts w:eastAsia="Times New Roman"/>
        </w:rPr>
        <w:t xml:space="preserve"> </w:t>
      </w:r>
      <m:oMath>
        <m:r>
          <m:rPr>
            <m:sty m:val="p"/>
          </m:rPr>
          <w:rPr>
            <w:rFonts w:ascii="Cambria Math" w:hAnsi="Cambria Math"/>
          </w:rPr>
          <m:t>=1.13</m:t>
        </m:r>
      </m:oMath>
      <w:r w:rsidR="0036348F">
        <w:rPr>
          <w:rFonts w:eastAsia="Times New Roman"/>
        </w:rPr>
        <w:t xml:space="preserve"> </w:t>
      </w:r>
      <w:r w:rsidR="0036348F" w:rsidRPr="00727DD4">
        <w:rPr>
          <w:rFonts w:ascii="Times New Roman" w:eastAsia="Times New Roman" w:hAnsi="Times New Roman" w:cs="Times New Roman"/>
        </w:rPr>
        <w:t>kHz</w:t>
      </w:r>
      <w:r w:rsidR="0036348F">
        <w:rPr>
          <w:rFonts w:eastAsia="Times New Roman"/>
          <w:iCs/>
        </w:rPr>
        <w:tab/>
        <w:t>(3)</w:t>
      </w:r>
    </w:p>
    <w:p w14:paraId="03E6B5F3" w14:textId="77777777" w:rsidR="0036348F" w:rsidRDefault="0036348F" w:rsidP="0036348F"/>
    <w:p w14:paraId="44DEEF63" w14:textId="77777777" w:rsidR="0036348F" w:rsidRDefault="0036348F" w:rsidP="0036348F">
      <w:r>
        <w:t>As well as the tool tip displacement at 10 N of voice coil force:</w:t>
      </w:r>
    </w:p>
    <w:p w14:paraId="37928713" w14:textId="77777777" w:rsidR="0036348F" w:rsidRDefault="0036348F" w:rsidP="0036348F"/>
    <w:p w14:paraId="0B54C324" w14:textId="77777777" w:rsidR="0036348F" w:rsidRDefault="00B2620F" w:rsidP="0036348F">
      <w:pPr>
        <w:pStyle w:val="AHBEquation"/>
      </w:pPr>
      <m:oMath>
        <m:sSub>
          <m:sSubPr>
            <m:ctrlPr>
              <w:rPr>
                <w:rFonts w:ascii="Cambria Math" w:hAnsi="Cambria Math"/>
              </w:rPr>
            </m:ctrlPr>
          </m:sSubPr>
          <m:e>
            <m:r>
              <w:rPr>
                <w:rFonts w:ascii="Cambria Math" w:hAnsi="Cambria Math"/>
              </w:rPr>
              <m:t>d</m:t>
            </m:r>
          </m:e>
          <m:sub>
            <m:r>
              <w:rPr>
                <w:rFonts w:ascii="Cambria Math" w:hAnsi="Cambria Math"/>
              </w:rPr>
              <m:t>outer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c</m:t>
                </m:r>
              </m:sub>
            </m:sSub>
          </m:num>
          <m:den>
            <m:sSub>
              <m:sSubPr>
                <m:ctrlPr>
                  <w:rPr>
                    <w:rFonts w:ascii="Cambria Math" w:hAnsi="Cambria Math"/>
                  </w:rPr>
                </m:ctrlPr>
              </m:sSubPr>
              <m:e>
                <m:r>
                  <w:rPr>
                    <w:rFonts w:ascii="Cambria Math" w:hAnsi="Cambria Math"/>
                  </w:rPr>
                  <m:t>k</m:t>
                </m:r>
              </m:e>
              <m:sub>
                <m:r>
                  <w:rPr>
                    <w:rFonts w:ascii="Cambria Math" w:hAnsi="Cambria Math"/>
                  </w:rPr>
                  <m:t>eq</m:t>
                </m:r>
              </m:sub>
            </m:sSub>
          </m:den>
        </m:f>
        <m:r>
          <m:rPr>
            <m:sty m:val="p"/>
          </m:rPr>
          <w:rPr>
            <w:rFonts w:ascii="Cambria Math" w:hAnsi="Cambria Math"/>
          </w:rPr>
          <m:t>=79</m:t>
        </m:r>
      </m:oMath>
      <w:r w:rsidR="0036348F">
        <w:t xml:space="preserve"> </w:t>
      </w:r>
      <w:r w:rsidR="0036348F" w:rsidRPr="00E25A88">
        <w:rPr>
          <w:rFonts w:ascii="Times New Roman" w:hAnsi="Times New Roman" w:cs="Times New Roman"/>
        </w:rPr>
        <w:t>μm</w:t>
      </w:r>
      <w:r w:rsidR="0036348F">
        <w:tab/>
        <w:t>(4)</w:t>
      </w:r>
    </w:p>
    <w:p w14:paraId="4DCEEA62" w14:textId="77777777" w:rsidR="0036348F" w:rsidRPr="009E235C" w:rsidRDefault="0036348F" w:rsidP="0036348F">
      <w:pPr>
        <w:rPr>
          <w:iCs/>
        </w:rPr>
      </w:pPr>
    </w:p>
    <w:p w14:paraId="1602952F" w14:textId="7156439B" w:rsidR="0036348F" w:rsidRDefault="0036348F" w:rsidP="0036348F">
      <w:pPr>
        <w:rPr>
          <w:iCs/>
        </w:rPr>
      </w:pPr>
      <w:r>
        <w:t>This displacement</w:t>
      </w:r>
      <w:r w:rsidR="00915931">
        <w:t xml:space="preserve"> value is supported by an ABAQUS</w:t>
      </w:r>
      <w:r>
        <w:t xml:space="preserve"> convergence study, which found a displacement of 27.9 </w:t>
      </w:r>
      <w:r>
        <w:rPr>
          <w:rFonts w:ascii="Calibri" w:hAnsi="Calibri"/>
          <w:iCs/>
        </w:rPr>
        <w:t>μ</w:t>
      </w:r>
      <w:r>
        <w:rPr>
          <w:iCs/>
        </w:rPr>
        <w:t xml:space="preserve">m with the same amount of applied force. Both values are well over the minimum value of 20 </w:t>
      </w:r>
      <w:r>
        <w:rPr>
          <w:rFonts w:ascii="Calibri" w:hAnsi="Calibri"/>
          <w:iCs/>
        </w:rPr>
        <w:t>μ</w:t>
      </w:r>
      <w:r>
        <w:rPr>
          <w:iCs/>
        </w:rPr>
        <w:t xml:space="preserve">m. </w:t>
      </w:r>
    </w:p>
    <w:p w14:paraId="7C21EEE8" w14:textId="77777777" w:rsidR="0036348F" w:rsidRDefault="0036348F" w:rsidP="0036348F">
      <w:pPr>
        <w:rPr>
          <w:iCs/>
        </w:rPr>
      </w:pPr>
    </w:p>
    <w:p w14:paraId="3CD73B62" w14:textId="77777777" w:rsidR="0036348F" w:rsidRDefault="0036348F" w:rsidP="0036348F">
      <w:pPr>
        <w:rPr>
          <w:iCs/>
        </w:rPr>
      </w:pPr>
      <w:r>
        <w:rPr>
          <w:iCs/>
        </w:rPr>
        <w:t>Using a cantilever beam approximation, with the voice coil force divided evenly among all beams, the bending stress can be found by</w:t>
      </w:r>
      <w:sdt>
        <w:sdtPr>
          <w:rPr>
            <w:iCs/>
          </w:rPr>
          <w:id w:val="1206143126"/>
          <w:citation/>
        </w:sdtPr>
        <w:sdtEndPr/>
        <w:sdtContent>
          <w:r>
            <w:rPr>
              <w:iCs/>
            </w:rPr>
            <w:fldChar w:fldCharType="begin"/>
          </w:r>
          <w:r>
            <w:rPr>
              <w:iCs/>
            </w:rPr>
            <w:instrText xml:space="preserve"> CITATION Smi \l 1033 </w:instrText>
          </w:r>
          <w:r>
            <w:rPr>
              <w:iCs/>
            </w:rPr>
            <w:fldChar w:fldCharType="separate"/>
          </w:r>
          <w:r>
            <w:rPr>
              <w:iCs/>
              <w:noProof/>
            </w:rPr>
            <w:t xml:space="preserve"> </w:t>
          </w:r>
          <w:r>
            <w:rPr>
              <w:noProof/>
            </w:rPr>
            <w:t>(Smith S. )</w:t>
          </w:r>
          <w:r>
            <w:rPr>
              <w:iCs/>
            </w:rPr>
            <w:fldChar w:fldCharType="end"/>
          </w:r>
        </w:sdtContent>
      </w:sdt>
      <w:r>
        <w:rPr>
          <w:iCs/>
        </w:rPr>
        <w:t>:</w:t>
      </w:r>
    </w:p>
    <w:p w14:paraId="280DF73E" w14:textId="77777777" w:rsidR="0036348F" w:rsidRDefault="0036348F" w:rsidP="0036348F">
      <w:pPr>
        <w:rPr>
          <w:iCs/>
        </w:rPr>
      </w:pPr>
    </w:p>
    <w:p w14:paraId="3AD2DACB" w14:textId="77777777" w:rsidR="0036348F" w:rsidRDefault="00B2620F" w:rsidP="0036348F">
      <w:pPr>
        <w:pStyle w:val="AHBEquation"/>
      </w:pPr>
      <m:oMath>
        <m:sSub>
          <m:sSubPr>
            <m:ctrlPr>
              <w:rPr>
                <w:rFonts w:ascii="Cambria Math" w:hAnsi="Cambria Math"/>
              </w:rPr>
            </m:ctrlPr>
          </m:sSubPr>
          <m:e>
            <m:r>
              <w:rPr>
                <w:rFonts w:ascii="Cambria Math" w:hAnsi="Cambria Math"/>
              </w:rPr>
              <m:t>σ</m:t>
            </m:r>
          </m:e>
          <m:sub>
            <m:r>
              <w:rPr>
                <w:rFonts w:ascii="Cambria Math" w:hAnsi="Cambria Math"/>
              </w:rPr>
              <m:t>bend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f>
          <m:fPr>
            <m:ctrlPr>
              <w:rPr>
                <w:rFonts w:ascii="Cambria Math" w:hAnsi="Cambria Math"/>
              </w:rPr>
            </m:ctrlPr>
          </m:fPr>
          <m:num>
            <m:r>
              <w:rPr>
                <w:rFonts w:ascii="Cambria Math" w:hAnsi="Cambria Math"/>
              </w:rPr>
              <m:t>6</m:t>
            </m:r>
            <m:sSub>
              <m:sSubPr>
                <m:ctrlPr>
                  <w:rPr>
                    <w:rFonts w:ascii="Cambria Math" w:hAnsi="Cambria Math"/>
                    <w:i/>
                  </w:rPr>
                </m:ctrlPr>
              </m:sSubPr>
              <m:e>
                <m:r>
                  <w:rPr>
                    <w:rFonts w:ascii="Cambria Math" w:hAnsi="Cambria Math"/>
                  </w:rPr>
                  <m:t>F</m:t>
                </m:r>
              </m:e>
              <m:sub>
                <m:r>
                  <w:rPr>
                    <w:rFonts w:ascii="Cambria Math" w:hAnsi="Cambria Math"/>
                  </w:rPr>
                  <m:t>vc</m:t>
                </m:r>
              </m:sub>
            </m:sSub>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b</m:t>
            </m:r>
          </m:den>
        </m:f>
        <m:r>
          <m:rPr>
            <m:sty m:val="p"/>
          </m:rPr>
          <w:rPr>
            <w:rFonts w:ascii="Cambria Math" w:hAnsi="Cambria Math"/>
          </w:rPr>
          <m:t>=49</m:t>
        </m:r>
      </m:oMath>
      <w:r w:rsidR="0036348F">
        <w:t xml:space="preserve"> </w:t>
      </w:r>
      <w:r w:rsidR="0036348F">
        <w:rPr>
          <w:rFonts w:ascii="Times New Roman" w:hAnsi="Times New Roman" w:cs="Times New Roman"/>
        </w:rPr>
        <w:t>MPa</w:t>
      </w:r>
      <w:r w:rsidR="0036348F">
        <w:tab/>
        <w:t>(5)</w:t>
      </w:r>
    </w:p>
    <w:p w14:paraId="46206C59" w14:textId="77777777" w:rsidR="0036348F" w:rsidRDefault="0036348F" w:rsidP="0036348F">
      <w:pPr>
        <w:rPr>
          <w:iCs/>
        </w:rPr>
      </w:pPr>
    </w:p>
    <w:p w14:paraId="64E95A90" w14:textId="77777777" w:rsidR="0036348F" w:rsidRDefault="0036348F" w:rsidP="0036348F">
      <w:pPr>
        <w:rPr>
          <w:iCs/>
        </w:rPr>
      </w:pPr>
      <w:r>
        <w:rPr>
          <w:iCs/>
        </w:rPr>
        <w:t>This gives a factor of safety of:</w:t>
      </w:r>
    </w:p>
    <w:p w14:paraId="6744240C" w14:textId="77777777" w:rsidR="0036348F" w:rsidRDefault="0036348F" w:rsidP="0036348F">
      <w:pPr>
        <w:rPr>
          <w:iCs/>
        </w:rPr>
      </w:pPr>
    </w:p>
    <w:p w14:paraId="3C27C31E" w14:textId="77777777" w:rsidR="0036348F" w:rsidRDefault="00B2620F" w:rsidP="0036348F">
      <w:pPr>
        <w:pStyle w:val="AHBEquation"/>
      </w:pPr>
      <m:oMath>
        <m:sSub>
          <m:sSubPr>
            <m:ctrlPr>
              <w:rPr>
                <w:rFonts w:ascii="Cambria Math" w:hAnsi="Cambria Math"/>
              </w:rPr>
            </m:ctrlPr>
          </m:sSubPr>
          <m:e>
            <m:r>
              <m:rPr>
                <m:sty m:val="p"/>
              </m:rPr>
              <w:rPr>
                <w:rFonts w:ascii="Cambria Math" w:hAnsi="Cambria Math"/>
              </w:rPr>
              <m:t>FOS</m:t>
            </m:r>
          </m:e>
          <m:sub>
            <m:r>
              <w:rPr>
                <w:rFonts w:ascii="Cambria Math" w:hAnsi="Cambria Math"/>
              </w:rPr>
              <m:t>outer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y</m:t>
                </m:r>
              </m:sub>
            </m:sSub>
          </m:num>
          <m:den>
            <m:sSub>
              <m:sSubPr>
                <m:ctrlPr>
                  <w:rPr>
                    <w:rFonts w:ascii="Cambria Math" w:hAnsi="Cambria Math"/>
                  </w:rPr>
                </m:ctrlPr>
              </m:sSubPr>
              <m:e>
                <m:r>
                  <w:rPr>
                    <w:rFonts w:ascii="Cambria Math" w:hAnsi="Cambria Math"/>
                  </w:rPr>
                  <m:t>σ</m:t>
                </m:r>
              </m:e>
              <m:sub>
                <m:r>
                  <w:rPr>
                    <w:rFonts w:ascii="Cambria Math" w:hAnsi="Cambria Math"/>
                  </w:rPr>
                  <m:t>bend</m:t>
                </m:r>
              </m:sub>
            </m:sSub>
          </m:den>
        </m:f>
        <m:r>
          <m:rPr>
            <m:sty m:val="p"/>
          </m:rPr>
          <w:rPr>
            <w:rFonts w:ascii="Cambria Math" w:hAnsi="Cambria Math"/>
          </w:rPr>
          <m:t>=5.63</m:t>
        </m:r>
      </m:oMath>
      <w:r w:rsidR="0036348F">
        <w:tab/>
        <w:t>(6)</w:t>
      </w:r>
    </w:p>
    <w:p w14:paraId="5C7518CF" w14:textId="77777777" w:rsidR="0036348F" w:rsidRDefault="0036348F" w:rsidP="0036348F">
      <w:pPr>
        <w:pStyle w:val="AHBEquation"/>
      </w:pPr>
    </w:p>
    <w:p w14:paraId="13459EE9" w14:textId="77777777" w:rsidR="0036348F" w:rsidRDefault="0036348F" w:rsidP="0036348F">
      <w:r>
        <w:t>Fatigue analysis was also performed to determine the number of cycles the flexure can endure before failure. The endurance limit for 10</w:t>
      </w:r>
      <w:r>
        <w:rPr>
          <w:vertAlign w:val="superscript"/>
        </w:rPr>
        <w:t>6</w:t>
      </w:r>
      <w:r>
        <w:t xml:space="preserve"> cycles was calculated using the equation</w:t>
      </w:r>
      <w:sdt>
        <w:sdtPr>
          <w:id w:val="405740127"/>
          <w:citation/>
        </w:sdtPr>
        <w:sdtEndPr/>
        <w:sdtContent>
          <w:r>
            <w:fldChar w:fldCharType="begin"/>
          </w:r>
          <w:r>
            <w:instrText xml:space="preserve"> CITATION Juv \l 1033 </w:instrText>
          </w:r>
          <w:r>
            <w:fldChar w:fldCharType="separate"/>
          </w:r>
          <w:r>
            <w:rPr>
              <w:noProof/>
            </w:rPr>
            <w:t xml:space="preserve"> (Juvinall)</w:t>
          </w:r>
          <w:r>
            <w:fldChar w:fldCharType="end"/>
          </w:r>
        </w:sdtContent>
      </w:sdt>
      <w:r>
        <w:t>:</w:t>
      </w:r>
    </w:p>
    <w:p w14:paraId="70EDFEB9" w14:textId="77777777" w:rsidR="0036348F" w:rsidRDefault="0036348F" w:rsidP="0036348F"/>
    <w:p w14:paraId="7551F43E" w14:textId="77777777" w:rsidR="0036348F" w:rsidRDefault="0036348F" w:rsidP="0036348F">
      <w:pPr>
        <w:pStyle w:val="AHBEquation"/>
      </w:pPr>
      <m:oMath>
        <m:r>
          <w:rPr>
            <w:rFonts w:ascii="Cambria Math" w:hAnsi="Cambria Math"/>
          </w:rPr>
          <m:t>Sn=</m:t>
        </m:r>
        <m:sSubSup>
          <m:sSubSupPr>
            <m:ctrlPr>
              <w:rPr>
                <w:rFonts w:ascii="Cambria Math" w:eastAsia="Times New Roman" w:hAnsi="Cambria Math" w:cs="Times New Roman"/>
                <w:i/>
                <w:szCs w:val="24"/>
              </w:rPr>
            </m:ctrlPr>
          </m:sSubSupPr>
          <m:e>
            <m:r>
              <w:rPr>
                <w:rFonts w:ascii="Cambria Math" w:hAnsi="Cambria Math"/>
              </w:rPr>
              <m:t>S</m:t>
            </m:r>
          </m:e>
          <m:sub>
            <m:r>
              <w:rPr>
                <w:rFonts w:ascii="Cambria Math" w:hAnsi="Cambria Math"/>
              </w:rPr>
              <m:t>n</m:t>
            </m:r>
          </m:sub>
          <m:sup>
            <m:r>
              <w:rPr>
                <w:rFonts w:ascii="Cambria Math" w:hAnsi="Cambria Math"/>
              </w:rPr>
              <m:t>'</m:t>
            </m:r>
          </m:sup>
        </m:sSubSup>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L</m:t>
            </m:r>
          </m:sub>
        </m:sSub>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G</m:t>
            </m:r>
          </m:sub>
        </m:sSub>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S</m:t>
            </m:r>
          </m:sub>
        </m:sSub>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T</m:t>
            </m:r>
          </m:sub>
        </m:sSub>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R</m:t>
            </m:r>
          </m:sub>
        </m:sSub>
        <m:r>
          <w:rPr>
            <w:rFonts w:ascii="Cambria Math" w:hAnsi="Cambria Math"/>
          </w:rPr>
          <m:t>=95MPa</m:t>
        </m:r>
      </m:oMath>
      <w:r>
        <w:tab/>
        <w:t>(7)</w:t>
      </w:r>
      <w:r>
        <w:tab/>
      </w:r>
    </w:p>
    <w:p w14:paraId="6413E43C" w14:textId="77777777" w:rsidR="0036348F" w:rsidRDefault="0036348F" w:rsidP="0036348F">
      <w:pPr>
        <w:pStyle w:val="AHBEquation"/>
      </w:pPr>
    </w:p>
    <w:p w14:paraId="6A27B96C" w14:textId="77777777" w:rsidR="0036348F" w:rsidRDefault="0036348F" w:rsidP="0036348F">
      <w:r>
        <w:t>This gives a fatigue factor of safety of:</w:t>
      </w:r>
    </w:p>
    <w:p w14:paraId="11014618" w14:textId="77777777" w:rsidR="0036348F" w:rsidRDefault="0036348F" w:rsidP="0036348F">
      <w:r>
        <w:tab/>
      </w:r>
      <w:r>
        <w:tab/>
      </w:r>
      <w:r>
        <w:tab/>
      </w:r>
      <w:r>
        <w:tab/>
      </w:r>
    </w:p>
    <w:p w14:paraId="78EAC2BC" w14:textId="77777777" w:rsidR="0036348F" w:rsidRDefault="00B2620F" w:rsidP="0036348F">
      <w:pPr>
        <w:pStyle w:val="AHBEquation"/>
      </w:pPr>
      <m:oMath>
        <m:sSub>
          <m:sSubPr>
            <m:ctrlPr>
              <w:rPr>
                <w:rFonts w:ascii="Cambria Math" w:hAnsi="Cambria Math"/>
              </w:rPr>
            </m:ctrlPr>
          </m:sSubPr>
          <m:e>
            <m:r>
              <m:rPr>
                <m:sty m:val="p"/>
              </m:rPr>
              <w:rPr>
                <w:rFonts w:ascii="Cambria Math" w:hAnsi="Cambria Math"/>
              </w:rPr>
              <m:t>FOS</m:t>
            </m:r>
          </m:e>
          <m:sub>
            <m:r>
              <w:rPr>
                <w:rFonts w:ascii="Cambria Math" w:hAnsi="Cambria Math"/>
              </w:rPr>
              <m:t>outer,fatigue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n</m:t>
                </m:r>
              </m:sub>
            </m:sSub>
          </m:num>
          <m:den>
            <m:sSub>
              <m:sSubPr>
                <m:ctrlPr>
                  <w:rPr>
                    <w:rFonts w:ascii="Cambria Math" w:hAnsi="Cambria Math"/>
                  </w:rPr>
                </m:ctrlPr>
              </m:sSubPr>
              <m:e>
                <m:r>
                  <w:rPr>
                    <w:rFonts w:ascii="Cambria Math" w:hAnsi="Cambria Math"/>
                  </w:rPr>
                  <m:t>σ</m:t>
                </m:r>
              </m:e>
              <m:sub>
                <m:r>
                  <w:rPr>
                    <w:rFonts w:ascii="Cambria Math" w:hAnsi="Cambria Math"/>
                  </w:rPr>
                  <m:t>bend</m:t>
                </m:r>
              </m:sub>
            </m:sSub>
          </m:den>
        </m:f>
        <m:r>
          <m:rPr>
            <m:sty m:val="p"/>
          </m:rPr>
          <w:rPr>
            <w:rFonts w:ascii="Cambria Math" w:hAnsi="Cambria Math"/>
          </w:rPr>
          <m:t>=1.93</m:t>
        </m:r>
      </m:oMath>
      <w:r w:rsidR="0036348F">
        <w:tab/>
        <w:t>(8)</w:t>
      </w:r>
    </w:p>
    <w:p w14:paraId="613D9317" w14:textId="77777777" w:rsidR="0036348F" w:rsidRDefault="0036348F" w:rsidP="0036348F"/>
    <w:p w14:paraId="1240CFAC" w14:textId="77777777" w:rsidR="0036348F" w:rsidRPr="003C078B" w:rsidRDefault="0036348F" w:rsidP="0036348F">
      <w:r>
        <w:t>Operating at the voice coil natural frequency, this gives a design life of about 70 hours.</w:t>
      </w:r>
    </w:p>
    <w:p w14:paraId="5B6BA5B1" w14:textId="77777777" w:rsidR="0036348F" w:rsidRDefault="0036348F" w:rsidP="0036348F"/>
    <w:p w14:paraId="4BC05795" w14:textId="77777777" w:rsidR="0036348F" w:rsidRDefault="0036348F" w:rsidP="0036348F">
      <w:pPr>
        <w:pStyle w:val="Heading3"/>
      </w:pPr>
      <w:r>
        <w:t>4.4.2 Inner Flexure Design</w:t>
      </w:r>
    </w:p>
    <w:p w14:paraId="2CECD8A1" w14:textId="77777777" w:rsidR="0036348F" w:rsidRPr="0036348F" w:rsidRDefault="0036348F" w:rsidP="0036348F"/>
    <w:p w14:paraId="153F68BD" w14:textId="77777777" w:rsidR="0036348F" w:rsidRDefault="0036348F" w:rsidP="0036348F">
      <w:r>
        <w:t>The equivalent mass and equivalent stiffness of the inner flexure were found to be:</w:t>
      </w:r>
    </w:p>
    <w:p w14:paraId="3CA1E2BE" w14:textId="77777777" w:rsidR="0036348F" w:rsidRDefault="0036348F" w:rsidP="0036348F"/>
    <w:p w14:paraId="298462D3" w14:textId="77777777" w:rsidR="0036348F" w:rsidRDefault="00B2620F" w:rsidP="0036348F">
      <w:pPr>
        <w:pStyle w:val="AHBEquation"/>
        <w:rPr>
          <w:vertAlign w:val="superscript"/>
        </w:rPr>
      </w:pPr>
      <m:oMath>
        <m:sSub>
          <m:sSubPr>
            <m:ctrlPr>
              <w:rPr>
                <w:rFonts w:ascii="Cambria Math" w:hAnsi="Cambria Math"/>
                <w:lang w:eastAsia="ja-JP"/>
              </w:rPr>
            </m:ctrlPr>
          </m:sSubPr>
          <m:e>
            <m:r>
              <w:rPr>
                <w:rFonts w:ascii="Cambria Math" w:hAnsi="Cambria Math"/>
                <w:lang w:eastAsia="ja-JP"/>
              </w:rPr>
              <m:t>k</m:t>
            </m:r>
          </m:e>
          <m:sub>
            <m:r>
              <w:rPr>
                <w:rFonts w:ascii="Cambria Math" w:hAnsi="Cambria Math"/>
                <w:lang w:eastAsia="ja-JP"/>
              </w:rPr>
              <m:t>eq,inner</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N</m:t>
            </m:r>
          </m:e>
          <m:sub>
            <m:r>
              <w:rPr>
                <w:rFonts w:ascii="Cambria Math" w:hAnsi="Cambria Math"/>
                <w:lang w:eastAsia="ja-JP"/>
              </w:rPr>
              <m:t>hinges</m:t>
            </m:r>
          </m:sub>
        </m:sSub>
        <m:r>
          <m:rPr>
            <m:sty m:val="p"/>
          </m:rPr>
          <w:rPr>
            <w:rFonts w:ascii="Cambria Math" w:hAnsi="Cambria Math"/>
            <w:lang w:eastAsia="ja-JP"/>
          </w:rPr>
          <m:t> </m:t>
        </m:r>
        <m:f>
          <m:fPr>
            <m:ctrlPr>
              <w:rPr>
                <w:rFonts w:ascii="Cambria Math" w:hAnsi="Cambria Math"/>
                <w:lang w:eastAsia="ja-JP"/>
              </w:rPr>
            </m:ctrlPr>
          </m:fPr>
          <m:num>
            <m:sSub>
              <m:sSubPr>
                <m:ctrlPr>
                  <w:rPr>
                    <w:rFonts w:ascii="Cambria Math" w:hAnsi="Cambria Math"/>
                    <w:lang w:eastAsia="ja-JP"/>
                  </w:rPr>
                </m:ctrlPr>
              </m:sSubPr>
              <m:e>
                <m:r>
                  <w:rPr>
                    <w:rFonts w:ascii="Cambria Math" w:hAnsi="Cambria Math"/>
                    <w:lang w:eastAsia="ja-JP"/>
                  </w:rPr>
                  <m:t>k</m:t>
                </m:r>
              </m:e>
              <m:sub>
                <m:r>
                  <w:rPr>
                    <w:rFonts w:ascii="Cambria Math" w:hAnsi="Cambria Math"/>
                    <w:lang w:eastAsia="ja-JP"/>
                  </w:rPr>
                  <m:t>m</m:t>
                </m:r>
                <m:r>
                  <w:rPr>
                    <w:rFonts w:ascii="Cambria Math" w:hAnsi="Cambria Math"/>
                    <w:lang w:val="el-GR" w:eastAsia="ja-JP"/>
                  </w:rPr>
                  <m:t>θ</m:t>
                </m:r>
              </m:sub>
            </m:sSub>
          </m:num>
          <m:den>
            <m:sSup>
              <m:sSupPr>
                <m:ctrlPr>
                  <w:rPr>
                    <w:rFonts w:ascii="Cambria Math" w:hAnsi="Cambria Math"/>
                    <w:lang w:eastAsia="ja-JP"/>
                  </w:rPr>
                </m:ctrlPr>
              </m:sSupPr>
              <m:e>
                <m:r>
                  <w:rPr>
                    <w:rFonts w:ascii="Cambria Math" w:hAnsi="Cambria Math"/>
                    <w:lang w:eastAsia="ja-JP"/>
                  </w:rPr>
                  <m:t>L</m:t>
                </m:r>
              </m:e>
              <m:sup>
                <m:r>
                  <m:rPr>
                    <m:sty m:val="p"/>
                  </m:rPr>
                  <w:rPr>
                    <w:rFonts w:ascii="Cambria Math" w:hAnsi="Cambria Math"/>
                    <w:lang w:eastAsia="ja-JP"/>
                  </w:rPr>
                  <m:t>2</m:t>
                </m:r>
              </m:sup>
            </m:sSup>
          </m:den>
        </m:f>
        <m:r>
          <m:rPr>
            <m:sty m:val="p"/>
          </m:rPr>
          <w:rPr>
            <w:rFonts w:ascii="Cambria Math" w:hAnsi="Cambria Math"/>
            <w:lang w:eastAsia="ja-JP"/>
          </w:rPr>
          <m:t>=9.35·</m:t>
        </m:r>
        <m:sSup>
          <m:sSupPr>
            <m:ctrlPr>
              <w:rPr>
                <w:rFonts w:ascii="Cambria Math" w:hAnsi="Cambria Math"/>
                <w:lang w:eastAsia="ja-JP"/>
              </w:rPr>
            </m:ctrlPr>
          </m:sSupPr>
          <m:e>
            <m:r>
              <w:rPr>
                <w:rFonts w:ascii="Cambria Math" w:hAnsi="Cambria Math"/>
                <w:lang w:eastAsia="ja-JP"/>
              </w:rPr>
              <m:t>10</m:t>
            </m:r>
          </m:e>
          <m:sup>
            <m:r>
              <w:rPr>
                <w:rFonts w:ascii="Cambria Math" w:hAnsi="Cambria Math"/>
                <w:lang w:eastAsia="ja-JP"/>
              </w:rPr>
              <m:t>-3</m:t>
            </m:r>
          </m:sup>
        </m:sSup>
      </m:oMath>
      <w:r w:rsidR="0036348F">
        <w:rPr>
          <w:lang w:eastAsia="ja-JP"/>
        </w:rPr>
        <w:t xml:space="preserve"> </w:t>
      </w:r>
      <w:r w:rsidR="0036348F" w:rsidRPr="00223B8B">
        <w:rPr>
          <w:rFonts w:ascii="Times New Roman" w:hAnsi="Times New Roman" w:cs="Times New Roman"/>
          <w:lang w:eastAsia="ja-JP"/>
        </w:rPr>
        <w:t>N·</w:t>
      </w:r>
      <w:r w:rsidR="0036348F" w:rsidRPr="00223B8B">
        <w:rPr>
          <w:rFonts w:ascii="Times New Roman" w:hAnsi="Times New Roman" w:cs="Times New Roman"/>
        </w:rPr>
        <w:t>μm</w:t>
      </w:r>
      <w:r w:rsidR="0036348F" w:rsidRPr="00223B8B">
        <w:rPr>
          <w:rFonts w:ascii="Times New Roman" w:hAnsi="Times New Roman" w:cs="Times New Roman"/>
          <w:vertAlign w:val="superscript"/>
        </w:rPr>
        <w:t>-1</w:t>
      </w:r>
      <w:r w:rsidR="0036348F">
        <w:rPr>
          <w:vertAlign w:val="superscript"/>
        </w:rPr>
        <w:tab/>
      </w:r>
      <w:r w:rsidR="0036348F">
        <w:t>(9</w:t>
      </w:r>
      <w:r w:rsidR="0036348F" w:rsidRPr="00AA3C23">
        <w:t>)</w:t>
      </w:r>
    </w:p>
    <w:p w14:paraId="56CFFD49" w14:textId="77777777" w:rsidR="0036348F" w:rsidRPr="00AA3C23" w:rsidRDefault="0036348F" w:rsidP="0036348F">
      <w:pPr>
        <w:rPr>
          <w:vertAlign w:val="superscript"/>
          <w:lang w:eastAsia="ja-JP"/>
        </w:rPr>
      </w:pPr>
    </w:p>
    <w:p w14:paraId="0434C20C" w14:textId="77777777" w:rsidR="0036348F" w:rsidRPr="00E26327" w:rsidRDefault="00B2620F" w:rsidP="0036348F">
      <w:pPr>
        <w:pStyle w:val="AHBEquation"/>
      </w:pPr>
      <m:oMath>
        <m:sSub>
          <m:sSubPr>
            <m:ctrlPr>
              <w:rPr>
                <w:rFonts w:ascii="Cambria Math" w:hAnsi="Cambria Math"/>
              </w:rPr>
            </m:ctrlPr>
          </m:sSubPr>
          <m:e>
            <m:r>
              <w:rPr>
                <w:rFonts w:ascii="Cambria Math" w:hAnsi="Cambria Math"/>
              </w:rPr>
              <m:t>m</m:t>
            </m:r>
          </m:e>
          <m:sub>
            <m:r>
              <w:rPr>
                <w:rFonts w:ascii="Cambria Math" w:hAnsi="Cambria Math"/>
              </w:rPr>
              <m:t>eq,inner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m</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4</m:t>
                </m:r>
                <m:r>
                  <w:rPr>
                    <w:rFonts w:ascii="Cambria Math" w:hAnsi="Cambria Math"/>
                  </w:rPr>
                  <m:t>I</m:t>
                </m:r>
              </m:e>
              <m:sub>
                <m:r>
                  <w:rPr>
                    <w:rFonts w:ascii="Cambria Math" w:hAnsi="Cambria Math"/>
                  </w:rPr>
                  <m:t>f</m:t>
                </m:r>
              </m:sub>
            </m:sSub>
          </m:num>
          <m:den>
            <m:sSup>
              <m:sSupPr>
                <m:ctrlPr>
                  <w:rPr>
                    <w:rFonts w:ascii="Cambria Math" w:hAnsi="Cambria Math"/>
                  </w:rPr>
                </m:ctrlPr>
              </m:sSupPr>
              <m:e>
                <m:r>
                  <w:rPr>
                    <w:rFonts w:ascii="Cambria Math" w:hAnsi="Cambria Math"/>
                  </w:rPr>
                  <m:t>L</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)=4.91</m:t>
        </m:r>
      </m:oMath>
      <w:r w:rsidR="0036348F">
        <w:t xml:space="preserve"> </w:t>
      </w:r>
      <w:r w:rsidR="0036348F" w:rsidRPr="00223B8B">
        <w:rPr>
          <w:rFonts w:ascii="Times New Roman" w:hAnsi="Times New Roman" w:cs="Times New Roman"/>
        </w:rPr>
        <w:t>gm</w:t>
      </w:r>
      <w:r w:rsidR="0036348F">
        <w:tab/>
        <w:t>(10)</w:t>
      </w:r>
    </w:p>
    <w:p w14:paraId="770508BE" w14:textId="77777777" w:rsidR="0036348F" w:rsidRDefault="0036348F" w:rsidP="0036348F"/>
    <w:p w14:paraId="172D5EAE" w14:textId="77777777" w:rsidR="0036348F" w:rsidRDefault="0036348F" w:rsidP="0036348F">
      <w:r>
        <w:t>These values were used to calculate the natural frequency of the inner flexure:</w:t>
      </w:r>
    </w:p>
    <w:p w14:paraId="42960437" w14:textId="77777777" w:rsidR="0036348F" w:rsidRDefault="0036348F" w:rsidP="0036348F"/>
    <w:p w14:paraId="102C8501" w14:textId="77777777" w:rsidR="0036348F" w:rsidRPr="00E26327" w:rsidRDefault="00B2620F" w:rsidP="0036348F">
      <w:pPr>
        <w:pStyle w:val="AHBEquation"/>
      </w:pPr>
      <m:oMath>
        <m:sSub>
          <m:sSubPr>
            <m:ctrlPr>
              <w:rPr>
                <w:rFonts w:ascii="Cambria Math" w:hAnsi="Cambria Math"/>
              </w:rPr>
            </m:ctrlPr>
          </m:sSubPr>
          <m:e>
            <m:r>
              <w:rPr>
                <w:rFonts w:ascii="Cambria Math" w:hAnsi="Cambria Math"/>
              </w:rPr>
              <m:t>ω</m:t>
            </m:r>
          </m:e>
          <m:sub>
            <m:r>
              <w:rPr>
                <w:rFonts w:ascii="Cambria Math" w:hAnsi="Cambria Math"/>
              </w:rPr>
              <m:t>n,inner</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eq</m:t>
                    </m:r>
                  </m:sub>
                </m:sSub>
              </m:num>
              <m:den>
                <m:sSub>
                  <m:sSubPr>
                    <m:ctrlPr>
                      <w:rPr>
                        <w:rFonts w:ascii="Cambria Math" w:hAnsi="Cambria Math"/>
                      </w:rPr>
                    </m:ctrlPr>
                  </m:sSubPr>
                  <m:e>
                    <m:r>
                      <w:rPr>
                        <w:rFonts w:ascii="Cambria Math" w:hAnsi="Cambria Math"/>
                      </w:rPr>
                      <m:t>m</m:t>
                    </m:r>
                  </m:e>
                  <m:sub>
                    <m:r>
                      <w:rPr>
                        <w:rFonts w:ascii="Cambria Math" w:hAnsi="Cambria Math"/>
                      </w:rPr>
                      <m:t>eq</m:t>
                    </m:r>
                  </m:sub>
                </m:sSub>
              </m:den>
            </m:f>
          </m:e>
        </m:rad>
      </m:oMath>
      <w:r w:rsidR="0036348F" w:rsidRPr="00E26327">
        <w:rPr>
          <w:rFonts w:eastAsia="Times New Roman"/>
        </w:rPr>
        <w:t xml:space="preserve"> </w:t>
      </w:r>
      <m:oMath>
        <m:r>
          <m:rPr>
            <m:sty m:val="p"/>
          </m:rPr>
          <w:rPr>
            <w:rFonts w:ascii="Cambria Math" w:hAnsi="Cambria Math"/>
          </w:rPr>
          <m:t>=1.38</m:t>
        </m:r>
      </m:oMath>
      <w:r w:rsidR="0036348F">
        <w:rPr>
          <w:rFonts w:eastAsia="Times New Roman"/>
        </w:rPr>
        <w:t xml:space="preserve"> </w:t>
      </w:r>
      <w:r w:rsidR="0036348F" w:rsidRPr="00727DD4">
        <w:rPr>
          <w:rFonts w:ascii="Times New Roman" w:eastAsia="Times New Roman" w:hAnsi="Times New Roman" w:cs="Times New Roman"/>
        </w:rPr>
        <w:t>kHz</w:t>
      </w:r>
      <w:r w:rsidR="0036348F">
        <w:rPr>
          <w:rFonts w:eastAsia="Times New Roman"/>
          <w:iCs/>
        </w:rPr>
        <w:tab/>
        <w:t>(11)</w:t>
      </w:r>
    </w:p>
    <w:p w14:paraId="16F734BB" w14:textId="77777777" w:rsidR="0036348F" w:rsidRDefault="0036348F" w:rsidP="0036348F"/>
    <w:p w14:paraId="24AEBAB5" w14:textId="77777777" w:rsidR="0036348F" w:rsidRDefault="0036348F" w:rsidP="0036348F">
      <w:r>
        <w:t>As well as the tool tip displacement at 5 N of voice coil force:</w:t>
      </w:r>
    </w:p>
    <w:p w14:paraId="5E3D8440" w14:textId="77777777" w:rsidR="0036348F" w:rsidRDefault="0036348F" w:rsidP="0036348F"/>
    <w:p w14:paraId="79076490" w14:textId="77777777" w:rsidR="0036348F" w:rsidRDefault="00B2620F" w:rsidP="0036348F">
      <w:pPr>
        <w:pStyle w:val="AHBEquation"/>
      </w:pPr>
      <m:oMath>
        <m:sSub>
          <m:sSubPr>
            <m:ctrlPr>
              <w:rPr>
                <w:rFonts w:ascii="Cambria Math" w:hAnsi="Cambria Math"/>
              </w:rPr>
            </m:ctrlPr>
          </m:sSubPr>
          <m:e>
            <m:r>
              <w:rPr>
                <w:rFonts w:ascii="Cambria Math" w:hAnsi="Cambria Math"/>
              </w:rPr>
              <m:t>d</m:t>
            </m:r>
          </m:e>
          <m:sub>
            <m:r>
              <w:rPr>
                <w:rFonts w:ascii="Cambria Math" w:hAnsi="Cambria Math"/>
              </w:rPr>
              <m:t>inner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c</m:t>
                </m:r>
              </m:sub>
            </m:sSub>
          </m:num>
          <m:den>
            <m:sSub>
              <m:sSubPr>
                <m:ctrlPr>
                  <w:rPr>
                    <w:rFonts w:ascii="Cambria Math" w:hAnsi="Cambria Math"/>
                  </w:rPr>
                </m:ctrlPr>
              </m:sSubPr>
              <m:e>
                <m:r>
                  <w:rPr>
                    <w:rFonts w:ascii="Cambria Math" w:hAnsi="Cambria Math"/>
                  </w:rPr>
                  <m:t>k</m:t>
                </m:r>
              </m:e>
              <m:sub>
                <m:r>
                  <w:rPr>
                    <w:rFonts w:ascii="Cambria Math" w:hAnsi="Cambria Math"/>
                  </w:rPr>
                  <m:t>eq</m:t>
                </m:r>
              </m:sub>
            </m:sSub>
          </m:den>
        </m:f>
        <m:r>
          <m:rPr>
            <m:sty m:val="p"/>
          </m:rPr>
          <w:rPr>
            <w:rFonts w:ascii="Cambria Math" w:hAnsi="Cambria Math"/>
          </w:rPr>
          <m:t>=640</m:t>
        </m:r>
      </m:oMath>
      <w:r w:rsidR="0036348F">
        <w:t xml:space="preserve"> </w:t>
      </w:r>
      <w:r w:rsidR="0036348F">
        <w:rPr>
          <w:rFonts w:ascii="Times New Roman" w:hAnsi="Times New Roman" w:cs="Times New Roman"/>
        </w:rPr>
        <w:t>n</w:t>
      </w:r>
      <w:r w:rsidR="0036348F" w:rsidRPr="00E25A88">
        <w:rPr>
          <w:rFonts w:ascii="Times New Roman" w:hAnsi="Times New Roman" w:cs="Times New Roman"/>
        </w:rPr>
        <w:t>m</w:t>
      </w:r>
      <w:r w:rsidR="0036348F">
        <w:tab/>
        <w:t>(12)</w:t>
      </w:r>
    </w:p>
    <w:p w14:paraId="2BA9D5EF" w14:textId="77777777" w:rsidR="0036348F" w:rsidRDefault="0036348F" w:rsidP="0036348F"/>
    <w:p w14:paraId="2D8101C6" w14:textId="77777777" w:rsidR="0036348F" w:rsidRDefault="0036348F" w:rsidP="0036348F">
      <w:pPr>
        <w:rPr>
          <w:iCs/>
        </w:rPr>
      </w:pPr>
      <w:r>
        <w:rPr>
          <w:iCs/>
        </w:rPr>
        <w:t>Using a cantilever beam approximation, with the tool tip normal force divided evenly among both beams, the bending stress can be found by</w:t>
      </w:r>
      <w:sdt>
        <w:sdtPr>
          <w:rPr>
            <w:iCs/>
          </w:rPr>
          <w:id w:val="1086644253"/>
          <w:citation/>
        </w:sdtPr>
        <w:sdtEndPr/>
        <w:sdtContent>
          <w:r>
            <w:rPr>
              <w:iCs/>
            </w:rPr>
            <w:fldChar w:fldCharType="begin"/>
          </w:r>
          <w:r>
            <w:rPr>
              <w:iCs/>
            </w:rPr>
            <w:instrText xml:space="preserve"> CITATION Smi \l 1033 </w:instrText>
          </w:r>
          <w:r>
            <w:rPr>
              <w:iCs/>
            </w:rPr>
            <w:fldChar w:fldCharType="separate"/>
          </w:r>
          <w:r>
            <w:rPr>
              <w:iCs/>
              <w:noProof/>
            </w:rPr>
            <w:t xml:space="preserve"> </w:t>
          </w:r>
          <w:r>
            <w:rPr>
              <w:noProof/>
            </w:rPr>
            <w:t>(Smith S. )</w:t>
          </w:r>
          <w:r>
            <w:rPr>
              <w:iCs/>
            </w:rPr>
            <w:fldChar w:fldCharType="end"/>
          </w:r>
        </w:sdtContent>
      </w:sdt>
      <w:r>
        <w:rPr>
          <w:iCs/>
        </w:rPr>
        <w:t>:</w:t>
      </w:r>
    </w:p>
    <w:p w14:paraId="492DDB80" w14:textId="77777777" w:rsidR="0036348F" w:rsidRDefault="0036348F" w:rsidP="0036348F">
      <w:pPr>
        <w:rPr>
          <w:iCs/>
        </w:rPr>
      </w:pPr>
    </w:p>
    <w:p w14:paraId="7F4A9DC8" w14:textId="77777777" w:rsidR="0036348F" w:rsidRDefault="00B2620F" w:rsidP="0036348F">
      <w:pPr>
        <w:pStyle w:val="AHBEquation"/>
      </w:pPr>
      <m:oMath>
        <m:sSub>
          <m:sSubPr>
            <m:ctrlPr>
              <w:rPr>
                <w:rFonts w:ascii="Cambria Math" w:hAnsi="Cambria Math"/>
              </w:rPr>
            </m:ctrlPr>
          </m:sSubPr>
          <m:e>
            <m:r>
              <w:rPr>
                <w:rFonts w:ascii="Cambria Math" w:hAnsi="Cambria Math"/>
              </w:rPr>
              <m:t>σ</m:t>
            </m:r>
          </m:e>
          <m:sub>
            <m:r>
              <w:rPr>
                <w:rFonts w:ascii="Cambria Math" w:hAnsi="Cambria Math"/>
              </w:rPr>
              <m:t>b,inner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f>
          <m:fPr>
            <m:ctrlPr>
              <w:rPr>
                <w:rFonts w:ascii="Cambria Math" w:hAnsi="Cambria Math"/>
              </w:rPr>
            </m:ctrlPr>
          </m:fPr>
          <m:num>
            <m:r>
              <w:rPr>
                <w:rFonts w:ascii="Cambria Math" w:hAnsi="Cambria Math"/>
              </w:rPr>
              <m:t>6</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b</m:t>
            </m:r>
          </m:den>
        </m:f>
        <m:r>
          <m:rPr>
            <m:sty m:val="p"/>
          </m:rPr>
          <w:rPr>
            <w:rFonts w:ascii="Cambria Math" w:hAnsi="Cambria Math"/>
          </w:rPr>
          <m:t>=7.6</m:t>
        </m:r>
      </m:oMath>
      <w:r w:rsidR="0036348F">
        <w:t xml:space="preserve"> </w:t>
      </w:r>
      <w:r w:rsidR="0036348F">
        <w:rPr>
          <w:rFonts w:ascii="Times New Roman" w:hAnsi="Times New Roman" w:cs="Times New Roman"/>
        </w:rPr>
        <w:t>MPa</w:t>
      </w:r>
      <w:r w:rsidR="0036348F">
        <w:tab/>
        <w:t>(13)</w:t>
      </w:r>
    </w:p>
    <w:p w14:paraId="6C93EB27" w14:textId="77777777" w:rsidR="0036348F" w:rsidRDefault="0036348F" w:rsidP="0036348F">
      <w:pPr>
        <w:rPr>
          <w:iCs/>
        </w:rPr>
      </w:pPr>
    </w:p>
    <w:p w14:paraId="01B12DC9" w14:textId="77777777" w:rsidR="0036348F" w:rsidRDefault="0036348F" w:rsidP="0036348F">
      <w:pPr>
        <w:rPr>
          <w:iCs/>
        </w:rPr>
      </w:pPr>
      <w:r>
        <w:rPr>
          <w:iCs/>
        </w:rPr>
        <w:t>This gives a factor of safety of:</w:t>
      </w:r>
    </w:p>
    <w:p w14:paraId="053619D1" w14:textId="77777777" w:rsidR="0036348F" w:rsidRDefault="0036348F" w:rsidP="0036348F">
      <w:pPr>
        <w:rPr>
          <w:iCs/>
        </w:rPr>
      </w:pPr>
    </w:p>
    <w:p w14:paraId="07891756" w14:textId="77777777" w:rsidR="0036348F" w:rsidRDefault="00B2620F" w:rsidP="0036348F">
      <w:pPr>
        <w:pStyle w:val="AHBEquation"/>
      </w:pPr>
      <m:oMath>
        <m:sSub>
          <m:sSubPr>
            <m:ctrlPr>
              <w:rPr>
                <w:rFonts w:ascii="Cambria Math" w:hAnsi="Cambria Math"/>
              </w:rPr>
            </m:ctrlPr>
          </m:sSubPr>
          <m:e>
            <m:r>
              <m:rPr>
                <m:sty m:val="p"/>
              </m:rPr>
              <w:rPr>
                <w:rFonts w:ascii="Cambria Math" w:hAnsi="Cambria Math"/>
              </w:rPr>
              <m:t>FOS</m:t>
            </m:r>
          </m:e>
          <m:sub>
            <m:r>
              <w:rPr>
                <w:rFonts w:ascii="Cambria Math" w:hAnsi="Cambria Math"/>
              </w:rPr>
              <m:t>inner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y</m:t>
                </m:r>
              </m:sub>
            </m:sSub>
          </m:num>
          <m:den>
            <m:sSub>
              <m:sSubPr>
                <m:ctrlPr>
                  <w:rPr>
                    <w:rFonts w:ascii="Cambria Math" w:hAnsi="Cambria Math"/>
                  </w:rPr>
                </m:ctrlPr>
              </m:sSubPr>
              <m:e>
                <m:r>
                  <w:rPr>
                    <w:rFonts w:ascii="Cambria Math" w:hAnsi="Cambria Math"/>
                  </w:rPr>
                  <m:t>σ</m:t>
                </m:r>
              </m:e>
              <m:sub>
                <m:r>
                  <w:rPr>
                    <w:rFonts w:ascii="Cambria Math" w:hAnsi="Cambria Math"/>
                  </w:rPr>
                  <m:t>bend</m:t>
                </m:r>
              </m:sub>
            </m:sSub>
          </m:den>
        </m:f>
        <m:r>
          <m:rPr>
            <m:sty m:val="p"/>
          </m:rPr>
          <w:rPr>
            <w:rFonts w:ascii="Cambria Math" w:hAnsi="Cambria Math"/>
          </w:rPr>
          <m:t>=36.3</m:t>
        </m:r>
      </m:oMath>
      <w:r w:rsidR="0036348F">
        <w:tab/>
        <w:t>(14)</w:t>
      </w:r>
    </w:p>
    <w:p w14:paraId="3150EF63" w14:textId="77777777" w:rsidR="0036348F" w:rsidRDefault="0036348F" w:rsidP="0036348F">
      <w:pPr>
        <w:pStyle w:val="AHBEquation"/>
      </w:pPr>
    </w:p>
    <w:p w14:paraId="08FC798B" w14:textId="77777777" w:rsidR="0036348F" w:rsidRDefault="0036348F" w:rsidP="0036348F">
      <w:r>
        <w:t>Fatigue analysis was also performed to determine the number of cycles the flexure can endure before failure. The endurance limit for 10</w:t>
      </w:r>
      <w:r>
        <w:rPr>
          <w:vertAlign w:val="superscript"/>
        </w:rPr>
        <w:t>6</w:t>
      </w:r>
      <w:r>
        <w:t xml:space="preserve"> cycles was calculated using the equation</w:t>
      </w:r>
      <w:sdt>
        <w:sdtPr>
          <w:id w:val="1191955263"/>
          <w:citation/>
        </w:sdtPr>
        <w:sdtEndPr/>
        <w:sdtContent>
          <w:r>
            <w:fldChar w:fldCharType="begin"/>
          </w:r>
          <w:r>
            <w:instrText xml:space="preserve"> CITATION Juv \l 1033 </w:instrText>
          </w:r>
          <w:r>
            <w:fldChar w:fldCharType="separate"/>
          </w:r>
          <w:r>
            <w:rPr>
              <w:noProof/>
            </w:rPr>
            <w:t xml:space="preserve"> (Juvinall)</w:t>
          </w:r>
          <w:r>
            <w:fldChar w:fldCharType="end"/>
          </w:r>
        </w:sdtContent>
      </w:sdt>
      <w:r>
        <w:t>:</w:t>
      </w:r>
    </w:p>
    <w:p w14:paraId="58CF8E81" w14:textId="77777777" w:rsidR="0036348F" w:rsidRDefault="0036348F" w:rsidP="0036348F"/>
    <w:p w14:paraId="2D9ACFDE" w14:textId="77777777" w:rsidR="0036348F" w:rsidRPr="00BD16D7" w:rsidRDefault="0036348F" w:rsidP="0036348F">
      <w:pPr>
        <w:pStyle w:val="AHBEquation"/>
      </w:pPr>
      <m:oMath>
        <m:r>
          <w:rPr>
            <w:rFonts w:ascii="Cambria Math" w:hAnsi="Cambria Math"/>
          </w:rPr>
          <m:t>Sn</m:t>
        </m:r>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n</m:t>
            </m:r>
          </m:sub>
          <m:sup>
            <m:r>
              <m:rPr>
                <m:sty m:val="p"/>
              </m:rPr>
              <w:rPr>
                <w:rFonts w:ascii="Cambria Math" w:hAnsi="Cambria Math"/>
              </w:rPr>
              <m:t>'</m:t>
            </m:r>
          </m:sup>
        </m:sSubSup>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G</m:t>
            </m:r>
          </m:sub>
        </m:sSub>
        <m:sSub>
          <m:sSubPr>
            <m:ctrlPr>
              <w:rPr>
                <w:rFonts w:ascii="Cambria Math" w:hAnsi="Cambria Math"/>
              </w:rPr>
            </m:ctrlPr>
          </m:sSubPr>
          <m:e>
            <m:r>
              <w:rPr>
                <w:rFonts w:ascii="Cambria Math" w:hAnsi="Cambria Math"/>
              </w:rPr>
              <m:t>C</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T</m:t>
            </m:r>
          </m:sub>
        </m:sSub>
        <m:sSub>
          <m:sSubPr>
            <m:ctrlPr>
              <w:rPr>
                <w:rFonts w:ascii="Cambria Math" w:hAnsi="Cambria Math"/>
              </w:rPr>
            </m:ctrlPr>
          </m:sSubPr>
          <m:e>
            <m:r>
              <w:rPr>
                <w:rFonts w:ascii="Cambria Math" w:hAnsi="Cambria Math"/>
              </w:rPr>
              <m:t>C</m:t>
            </m:r>
          </m:e>
          <m:sub>
            <m:r>
              <w:rPr>
                <w:rFonts w:ascii="Cambria Math" w:hAnsi="Cambria Math"/>
              </w:rPr>
              <m:t>R</m:t>
            </m:r>
          </m:sub>
        </m:sSub>
        <m:r>
          <m:rPr>
            <m:sty m:val="p"/>
          </m:rPr>
          <w:rPr>
            <w:rFonts w:ascii="Cambria Math" w:hAnsi="Cambria Math"/>
          </w:rPr>
          <m:t>=95</m:t>
        </m:r>
      </m:oMath>
      <w:r>
        <w:rPr>
          <w:rFonts w:eastAsiaTheme="minorEastAsia"/>
        </w:rPr>
        <w:t xml:space="preserve"> </w:t>
      </w:r>
      <w:r>
        <w:rPr>
          <w:rFonts w:ascii="Times New Roman" w:eastAsiaTheme="minorEastAsia" w:hAnsi="Times New Roman" w:cs="Times New Roman"/>
        </w:rPr>
        <w:t>MPa</w:t>
      </w:r>
      <w:r>
        <w:rPr>
          <w:rFonts w:eastAsiaTheme="minorEastAsia"/>
        </w:rPr>
        <w:tab/>
        <w:t>(15)</w:t>
      </w:r>
      <w:r w:rsidRPr="00BD16D7">
        <w:tab/>
      </w:r>
    </w:p>
    <w:p w14:paraId="27254BCB" w14:textId="77777777" w:rsidR="0036348F" w:rsidRDefault="0036348F" w:rsidP="0036348F">
      <w:pPr>
        <w:pStyle w:val="AHBEquation"/>
      </w:pPr>
    </w:p>
    <w:p w14:paraId="5CD983E9" w14:textId="77777777" w:rsidR="0036348F" w:rsidRDefault="0036348F" w:rsidP="0036348F">
      <w:r>
        <w:t>This gives a fatigue factor of safety of:</w:t>
      </w:r>
    </w:p>
    <w:p w14:paraId="1FA66155" w14:textId="77777777" w:rsidR="0036348F" w:rsidRDefault="0036348F" w:rsidP="0036348F">
      <w:r>
        <w:tab/>
      </w:r>
      <w:r>
        <w:tab/>
      </w:r>
      <w:r>
        <w:tab/>
      </w:r>
      <w:r>
        <w:tab/>
      </w:r>
    </w:p>
    <w:p w14:paraId="4CF0ABA1" w14:textId="77777777" w:rsidR="0036348F" w:rsidRDefault="00B2620F" w:rsidP="0036348F">
      <w:pPr>
        <w:pStyle w:val="AHBEquation"/>
      </w:pPr>
      <m:oMath>
        <m:sSub>
          <m:sSubPr>
            <m:ctrlPr>
              <w:rPr>
                <w:rFonts w:ascii="Cambria Math" w:hAnsi="Cambria Math"/>
              </w:rPr>
            </m:ctrlPr>
          </m:sSubPr>
          <m:e>
            <m:r>
              <m:rPr>
                <m:sty m:val="p"/>
              </m:rPr>
              <w:rPr>
                <w:rFonts w:ascii="Cambria Math" w:hAnsi="Cambria Math"/>
              </w:rPr>
              <m:t>FOS</m:t>
            </m:r>
          </m:e>
          <m:sub>
            <m:r>
              <w:rPr>
                <w:rFonts w:ascii="Cambria Math" w:hAnsi="Cambria Math"/>
              </w:rPr>
              <m:t>inner,fatigue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n</m:t>
                </m:r>
              </m:sub>
            </m:sSub>
          </m:num>
          <m:den>
            <m:sSub>
              <m:sSubPr>
                <m:ctrlPr>
                  <w:rPr>
                    <w:rFonts w:ascii="Cambria Math" w:hAnsi="Cambria Math"/>
                  </w:rPr>
                </m:ctrlPr>
              </m:sSubPr>
              <m:e>
                <m:r>
                  <w:rPr>
                    <w:rFonts w:ascii="Cambria Math" w:hAnsi="Cambria Math"/>
                  </w:rPr>
                  <m:t>σ</m:t>
                </m:r>
              </m:e>
              <m:sub>
                <m:r>
                  <w:rPr>
                    <w:rFonts w:ascii="Cambria Math" w:hAnsi="Cambria Math"/>
                  </w:rPr>
                  <m:t>bend</m:t>
                </m:r>
              </m:sub>
            </m:sSub>
          </m:den>
        </m:f>
        <m:r>
          <m:rPr>
            <m:sty m:val="p"/>
          </m:rPr>
          <w:rPr>
            <w:rFonts w:ascii="Cambria Math" w:hAnsi="Cambria Math"/>
          </w:rPr>
          <m:t>=12.5</m:t>
        </m:r>
      </m:oMath>
      <w:r w:rsidR="0036348F">
        <w:tab/>
        <w:t>(16)</w:t>
      </w:r>
    </w:p>
    <w:p w14:paraId="47F530B4" w14:textId="77777777" w:rsidR="00C5451C" w:rsidRDefault="00C5451C" w:rsidP="00C5451C">
      <w:pPr>
        <w:pStyle w:val="AHBEquation"/>
        <w:ind w:left="0"/>
      </w:pPr>
    </w:p>
    <w:p w14:paraId="245A54D7" w14:textId="77777777" w:rsidR="00C5451C" w:rsidRDefault="00C5451C" w:rsidP="00C5451C">
      <w:pPr>
        <w:pStyle w:val="Heading3"/>
      </w:pPr>
      <w:r>
        <w:t>4.4.3 Thermal Drift</w:t>
      </w:r>
    </w:p>
    <w:p w14:paraId="387581B7" w14:textId="77777777" w:rsidR="00C5451C" w:rsidRPr="00C5451C" w:rsidRDefault="00C5451C" w:rsidP="00C5451C"/>
    <w:p w14:paraId="0EFE1982" w14:textId="77777777" w:rsidR="007315BB" w:rsidRDefault="007315BB" w:rsidP="00C5451C">
      <w:r>
        <w:t>The change in material volume due to temperature variation can cause thermal drift, impacting measurement accuracy.. In order to account for thermal drift in this precision system, the heat generated by the voice coil must be taken into account. An analysis on thermal drift was performed with equations 17 and 18 for reliability of data. Equation 17 is used to find the volumetric thermal expansion coefficient, in this case of aluminum resulting in 69e^-6 m/mk.</w:t>
      </w:r>
    </w:p>
    <w:p w14:paraId="45254367" w14:textId="77777777" w:rsidR="007315BB" w:rsidRDefault="007315BB" w:rsidP="00C5451C"/>
    <w:p w14:paraId="4197A294" w14:textId="77777777" w:rsidR="00C5451C" w:rsidRPr="001E036D" w:rsidRDefault="00C5451C" w:rsidP="00C5451C">
      <w:pPr>
        <w:pStyle w:val="AHBEquation"/>
      </w:pPr>
      <m:oMath>
        <m:r>
          <w:rPr>
            <w:rFonts w:ascii="Cambria Math" w:hAnsi="Cambria Math"/>
          </w:rPr>
          <m:t>β</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∂T</m:t>
                </m:r>
              </m:den>
            </m:f>
            <m:r>
              <m:rPr>
                <m:sty m:val="p"/>
              </m:rPr>
              <w:rPr>
                <w:rFonts w:ascii="Cambria Math" w:hAnsi="Cambria Math"/>
              </w:rPr>
              <m:t>)</m:t>
            </m:r>
          </m:e>
          <m:sub>
            <m:r>
              <w:rPr>
                <w:rFonts w:ascii="Cambria Math" w:hAnsi="Cambria Math"/>
              </w:rPr>
              <m:t>p</m:t>
            </m:r>
          </m:sub>
        </m:sSub>
      </m:oMath>
      <w:r>
        <w:rPr>
          <w:rFonts w:eastAsiaTheme="minorEastAsia"/>
        </w:rPr>
        <w:tab/>
        <w:t>(17)</w:t>
      </w:r>
    </w:p>
    <w:p w14:paraId="7144F1A3" w14:textId="77777777" w:rsidR="00C5451C" w:rsidRDefault="00C5451C" w:rsidP="00C5451C"/>
    <w:p w14:paraId="7CF6ED4D" w14:textId="77777777" w:rsidR="00C5451C" w:rsidRDefault="00C5451C" w:rsidP="00C5451C">
      <w:r>
        <w:t>Though the use of this value the volumetric expansion was able to be found in Equation 18. Equation 18 takes the thermal expansion coefficient into account to see the change in volume with respect to the change in temperature. At a change of plus or minus 0.1 degree Celsius the volume of the structure will change by 0.023mm</w:t>
      </w:r>
    </w:p>
    <w:p w14:paraId="27FAA32D" w14:textId="77777777" w:rsidR="005F281E" w:rsidRDefault="005F281E" w:rsidP="00C5451C"/>
    <w:p w14:paraId="5552C718" w14:textId="77777777" w:rsidR="00C5451C" w:rsidRDefault="00C5451C" w:rsidP="00C5451C">
      <w:pPr>
        <w:pStyle w:val="AHBEquation"/>
      </w:pPr>
      <m:oMath>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eastAsia="Times New Roman" w:hAnsi="Cambria Math" w:cs="Times New Roman"/>
                <w:szCs w:val="24"/>
              </w:rPr>
            </m:ctrlPr>
          </m:sSubPr>
          <m:e>
            <m:r>
              <w:rPr>
                <w:rFonts w:ascii="Cambria Math" w:hAnsi="Cambria Math"/>
              </w:rPr>
              <m:t>V</m:t>
            </m:r>
          </m:e>
          <m:sub>
            <m:r>
              <w:rPr>
                <w:rFonts w:ascii="Cambria Math" w:hAnsi="Cambria Math"/>
              </w:rPr>
              <m:t>o</m:t>
            </m:r>
          </m:sub>
        </m:sSub>
        <m:r>
          <m:rPr>
            <m:sty m:val="p"/>
          </m:rPr>
          <w:rPr>
            <w:rFonts w:ascii="Cambria Math" w:hAnsi="Cambria Math"/>
          </w:rPr>
          <m:t>*∆</m:t>
        </m:r>
        <m:r>
          <w:rPr>
            <w:rFonts w:ascii="Cambria Math" w:hAnsi="Cambria Math"/>
          </w:rPr>
          <m:t>T</m:t>
        </m:r>
      </m:oMath>
      <w:r>
        <w:tab/>
        <w:t>(18)</w:t>
      </w:r>
    </w:p>
    <w:p w14:paraId="63ACC413" w14:textId="77777777" w:rsidR="007315BB" w:rsidRDefault="007315BB" w:rsidP="00C5451C">
      <w:pPr>
        <w:pStyle w:val="AHBEquation"/>
      </w:pPr>
    </w:p>
    <w:p w14:paraId="75EAFD5E" w14:textId="77777777" w:rsidR="00C5451C" w:rsidRDefault="007315BB" w:rsidP="00C5451C">
      <w:r>
        <w:t>Additional analysis is necessary to determine the effect of heat generated by the voice coil.</w:t>
      </w:r>
    </w:p>
    <w:p w14:paraId="5306F1A3" w14:textId="77777777" w:rsidR="007315BB" w:rsidRPr="00C5451C" w:rsidRDefault="007315BB" w:rsidP="00C5451C"/>
    <w:p w14:paraId="4C70E909" w14:textId="77777777" w:rsidR="0036348F" w:rsidRDefault="00C5451C" w:rsidP="00C5451C">
      <w:pPr>
        <w:pStyle w:val="Heading2"/>
      </w:pPr>
      <w:r>
        <w:t>4.5 Control System Design</w:t>
      </w:r>
    </w:p>
    <w:p w14:paraId="22A8CA8C" w14:textId="77777777" w:rsidR="00C5451C" w:rsidRDefault="00C5451C" w:rsidP="00C5451C"/>
    <w:p w14:paraId="406F3341" w14:textId="77777777" w:rsidR="00C5451C" w:rsidRDefault="00C5451C" w:rsidP="00C5451C">
      <w:pPr>
        <w:pStyle w:val="Heading3"/>
      </w:pPr>
      <w:r>
        <w:t>4.5.1 Voice Coil</w:t>
      </w:r>
    </w:p>
    <w:p w14:paraId="050E08A7" w14:textId="77777777" w:rsidR="00C5451C" w:rsidRPr="00C5451C" w:rsidRDefault="00C5451C" w:rsidP="00C5451C"/>
    <w:p w14:paraId="066E9F73" w14:textId="77777777" w:rsidR="00C5451C" w:rsidRDefault="00C5451C" w:rsidP="00C5451C">
      <w:r>
        <w:t>A voice coil from H2W Technologies (</w:t>
      </w:r>
      <w:r w:rsidRPr="00B95FF9">
        <w:t>NCM02-17-035-2F</w:t>
      </w:r>
      <w:r>
        <w:t>) will be used for actuation in the system.  The voice coil specifications were provided by the manufacturer and were used to determine the behavior of the system. The manufacturer’s inductance and resistance specifications were used to develop an estimate for the electrical time constant for the voice coil</w:t>
      </w:r>
      <w:sdt>
        <w:sdtPr>
          <w:id w:val="-1917699190"/>
          <w:citation/>
        </w:sdtPr>
        <w:sdtEndPr/>
        <w:sdtContent>
          <w:r>
            <w:fldChar w:fldCharType="begin"/>
          </w:r>
          <w:r>
            <w:instrText xml:space="preserve"> CITATION Dav15 \l 1033 </w:instrText>
          </w:r>
          <w:r>
            <w:fldChar w:fldCharType="separate"/>
          </w:r>
          <w:r>
            <w:rPr>
              <w:noProof/>
            </w:rPr>
            <w:t xml:space="preserve"> (Davies &amp; Schmitz, 2015)</w:t>
          </w:r>
          <w:r>
            <w:fldChar w:fldCharType="end"/>
          </w:r>
        </w:sdtContent>
      </w:sdt>
      <w:r>
        <w:t>:</w:t>
      </w:r>
    </w:p>
    <w:p w14:paraId="5CE7BBC4" w14:textId="77777777" w:rsidR="00C5451C" w:rsidRDefault="00C5451C" w:rsidP="00C5451C">
      <w:pPr>
        <w:pStyle w:val="AHBEquation"/>
      </w:pPr>
    </w:p>
    <w:p w14:paraId="411B48DC" w14:textId="77777777" w:rsidR="00C5451C" w:rsidRPr="00006EEB" w:rsidRDefault="00B2620F" w:rsidP="00C5451C">
      <w:pPr>
        <w:pStyle w:val="AHBEquation"/>
      </w:pPr>
      <m:oMath>
        <m:sSub>
          <m:sSubPr>
            <m:ctrlPr>
              <w:rPr>
                <w:rFonts w:ascii="Cambria Math" w:hAnsi="Cambria Math"/>
                <w:i/>
              </w:rPr>
            </m:ctrlPr>
          </m:sSubPr>
          <m:e>
            <m:r>
              <w:rPr>
                <w:rFonts w:ascii="Cambria Math" w:hAnsi="Cambria Math"/>
              </w:rPr>
              <m:t>τ</m:t>
            </m:r>
          </m:e>
          <m:sub>
            <m:r>
              <w:rPr>
                <w:rFonts w:ascii="Cambria Math" w:hAnsi="Cambria Math"/>
              </w:rPr>
              <m:t>elec</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R</m:t>
            </m:r>
          </m:den>
        </m:f>
        <m:r>
          <w:rPr>
            <w:rFonts w:ascii="Cambria Math" w:hAnsi="Cambria Math"/>
          </w:rPr>
          <m:t>=0.2</m:t>
        </m:r>
      </m:oMath>
      <w:r w:rsidR="00C5451C">
        <w:rPr>
          <w:rFonts w:eastAsiaTheme="minorEastAsia"/>
        </w:rPr>
        <w:t xml:space="preserve"> </w:t>
      </w:r>
      <w:r w:rsidR="00C5451C" w:rsidRPr="00FB2DEE">
        <w:rPr>
          <w:rFonts w:ascii="Times New Roman" w:eastAsiaTheme="minorEastAsia" w:hAnsi="Times New Roman" w:cs="Times New Roman"/>
        </w:rPr>
        <w:t>ms</w:t>
      </w:r>
      <w:r w:rsidR="00C5451C">
        <w:tab/>
        <w:t>(19</w:t>
      </w:r>
      <w:r w:rsidR="00C5451C" w:rsidRPr="00006EEB">
        <w:t>)</w:t>
      </w:r>
    </w:p>
    <w:p w14:paraId="4EC70706" w14:textId="77777777" w:rsidR="00C5451C" w:rsidRDefault="00C5451C" w:rsidP="00C5451C"/>
    <w:p w14:paraId="4465489F" w14:textId="77777777" w:rsidR="00C5451C" w:rsidRDefault="00C5451C" w:rsidP="00C5451C">
      <w:r>
        <w:t xml:space="preserve">The manufacturer specifications for mass, resistance, back-emf constant, and motor torque constant for the voice coil were used to find the mechanical time constant </w:t>
      </w:r>
      <w:sdt>
        <w:sdtPr>
          <w:id w:val="-957864448"/>
          <w:citation/>
        </w:sdtPr>
        <w:sdtEndPr/>
        <w:sdtContent>
          <w:r>
            <w:fldChar w:fldCharType="begin"/>
          </w:r>
          <w:r>
            <w:instrText xml:space="preserve"> CITATION Dav15 \l 1033 </w:instrText>
          </w:r>
          <w:r>
            <w:fldChar w:fldCharType="separate"/>
          </w:r>
          <w:r>
            <w:rPr>
              <w:noProof/>
            </w:rPr>
            <w:t>(Davies &amp; Schmitz, 2015)</w:t>
          </w:r>
          <w:r>
            <w:fldChar w:fldCharType="end"/>
          </w:r>
        </w:sdtContent>
      </w:sdt>
      <w:r>
        <w:t>:</w:t>
      </w:r>
    </w:p>
    <w:p w14:paraId="7C9FD4A0" w14:textId="77777777" w:rsidR="00C5451C" w:rsidRPr="00006EEB" w:rsidRDefault="00C5451C" w:rsidP="00C5451C">
      <w:r>
        <w:tab/>
      </w:r>
    </w:p>
    <w:p w14:paraId="1AACE84D" w14:textId="77777777" w:rsidR="00C5451C" w:rsidRDefault="00B2620F" w:rsidP="00C5451C">
      <w:pPr>
        <w:pStyle w:val="AHBEquation"/>
      </w:pPr>
      <m:oMath>
        <m:sSub>
          <m:sSubPr>
            <m:ctrlPr>
              <w:rPr>
                <w:rFonts w:ascii="Cambria Math" w:hAnsi="Cambria Math"/>
              </w:rPr>
            </m:ctrlPr>
          </m:sSubPr>
          <m:e>
            <m:r>
              <w:rPr>
                <w:rFonts w:ascii="Cambria Math" w:hAnsi="Cambria Math"/>
              </w:rPr>
              <m:t>τ</m:t>
            </m:r>
          </m:e>
          <m:sub>
            <m:r>
              <w:rPr>
                <w:rFonts w:ascii="Cambria Math" w:hAnsi="Cambria Math"/>
              </w:rPr>
              <m:t>mech</m:t>
            </m:r>
          </m:sub>
        </m:sSub>
        <m:r>
          <m:rPr>
            <m:sty m:val="p"/>
          </m:rPr>
          <w:rPr>
            <w:rFonts w:ascii="Cambria Math" w:hAnsi="Cambria Math"/>
          </w:rPr>
          <m:t>=</m:t>
        </m:r>
        <m:f>
          <m:fPr>
            <m:ctrlPr>
              <w:rPr>
                <w:rFonts w:ascii="Cambria Math" w:hAnsi="Cambria Math"/>
              </w:rPr>
            </m:ctrlPr>
          </m:fPr>
          <m:num>
            <m:r>
              <w:rPr>
                <w:rFonts w:ascii="Cambria Math" w:hAnsi="Cambria Math"/>
              </w:rPr>
              <m:t>RM</m:t>
            </m:r>
          </m:num>
          <m:den>
            <m: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b</m:t>
                </m:r>
              </m:sub>
            </m:sSub>
          </m:den>
        </m:f>
        <m:r>
          <m:rPr>
            <m:sty m:val="p"/>
          </m:rPr>
          <w:rPr>
            <w:rFonts w:ascii="Cambria Math" w:hAnsi="Cambria Math"/>
          </w:rPr>
          <m:t>=5</m:t>
        </m:r>
      </m:oMath>
      <w:r w:rsidR="00C5451C">
        <w:rPr>
          <w:rFonts w:eastAsiaTheme="minorEastAsia"/>
          <w:iCs/>
        </w:rPr>
        <w:t xml:space="preserve"> </w:t>
      </w:r>
      <w:r w:rsidR="00C5451C" w:rsidRPr="00FB2DEE">
        <w:rPr>
          <w:rFonts w:ascii="Times New Roman" w:eastAsiaTheme="minorEastAsia" w:hAnsi="Times New Roman" w:cs="Times New Roman"/>
        </w:rPr>
        <w:t>ms</w:t>
      </w:r>
      <w:r w:rsidR="00C5451C">
        <w:tab/>
        <w:t>(20</w:t>
      </w:r>
      <w:r w:rsidR="00C5451C" w:rsidRPr="00006EEB">
        <w:t>)</w:t>
      </w:r>
    </w:p>
    <w:p w14:paraId="76589448" w14:textId="77777777" w:rsidR="00C5451C" w:rsidRPr="00E04E65" w:rsidRDefault="00C5451C" w:rsidP="00C5451C"/>
    <w:p w14:paraId="3F3D84D8" w14:textId="77777777" w:rsidR="00C5451C" w:rsidRDefault="00C5451C" w:rsidP="00C5451C">
      <w:r w:rsidRPr="00E04E65">
        <w:t>This corresponds to a natural frequency of 200</w:t>
      </w:r>
      <w:r>
        <w:t xml:space="preserve"> Hz for the voice coil, which is the limiting frequency of the undamped system. </w:t>
      </w:r>
    </w:p>
    <w:p w14:paraId="361E2185" w14:textId="77777777" w:rsidR="00C5451C" w:rsidRDefault="00C5451C" w:rsidP="00C5451C"/>
    <w:p w14:paraId="3CF8B6FF" w14:textId="77777777" w:rsidR="00C5451C" w:rsidRDefault="00C5451C" w:rsidP="00C5451C">
      <w:pPr>
        <w:pStyle w:val="Heading3"/>
      </w:pPr>
      <w:r>
        <w:t>4.5.2 Simulink Model</w:t>
      </w:r>
    </w:p>
    <w:p w14:paraId="2C9119A6" w14:textId="77777777" w:rsidR="00C5451C" w:rsidRDefault="00C5451C" w:rsidP="00C5451C"/>
    <w:p w14:paraId="5591B3F2" w14:textId="77777777" w:rsidR="00C5451C" w:rsidRDefault="00C5451C" w:rsidP="00C5451C">
      <w:r>
        <w:t xml:space="preserve">The current Simulink block diagram of the control system is shown in Figure </w:t>
      </w:r>
      <w:r w:rsidR="005F281E">
        <w:t>2</w:t>
      </w:r>
      <w:r>
        <w:t>.</w:t>
      </w:r>
    </w:p>
    <w:p w14:paraId="51B11F0F" w14:textId="77777777" w:rsidR="005F281E" w:rsidRDefault="005F281E" w:rsidP="005F281E">
      <w:pPr>
        <w:keepNext/>
      </w:pPr>
      <w:r w:rsidRPr="005F281E">
        <w:rPr>
          <w:noProof/>
        </w:rPr>
        <w:drawing>
          <wp:inline distT="0" distB="0" distL="0" distR="0" wp14:anchorId="6A29E172" wp14:editId="63BAC3A1">
            <wp:extent cx="5486400" cy="1782445"/>
            <wp:effectExtent l="0" t="0" r="0" b="8255"/>
            <wp:docPr id="13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1782445"/>
                    </a:xfrm>
                    <a:prstGeom prst="rect">
                      <a:avLst/>
                    </a:prstGeom>
                  </pic:spPr>
                </pic:pic>
              </a:graphicData>
            </a:graphic>
          </wp:inline>
        </w:drawing>
      </w:r>
    </w:p>
    <w:p w14:paraId="13015B9E" w14:textId="77777777" w:rsidR="00C5451C" w:rsidRPr="005F281E" w:rsidRDefault="005F281E" w:rsidP="005F281E">
      <w:pPr>
        <w:pStyle w:val="Caption"/>
      </w:pPr>
      <w:r>
        <w:t xml:space="preserve">Figure </w:t>
      </w:r>
      <w:r w:rsidR="00B2620F">
        <w:fldChar w:fldCharType="begin"/>
      </w:r>
      <w:r w:rsidR="00B2620F">
        <w:instrText xml:space="preserve"> SEQ Figure \* ARABIC </w:instrText>
      </w:r>
      <w:r w:rsidR="00B2620F">
        <w:fldChar w:fldCharType="separate"/>
      </w:r>
      <w:r>
        <w:rPr>
          <w:noProof/>
        </w:rPr>
        <w:t>2</w:t>
      </w:r>
      <w:r w:rsidR="00B2620F">
        <w:rPr>
          <w:noProof/>
        </w:rPr>
        <w:fldChar w:fldCharType="end"/>
      </w:r>
      <w:r>
        <w:t xml:space="preserve"> - Simulink Model for Current Design</w:t>
      </w:r>
    </w:p>
    <w:p w14:paraId="362475B8" w14:textId="77777777" w:rsidR="00A707C0" w:rsidRDefault="00A707C0" w:rsidP="00A707C0">
      <w:pPr>
        <w:pStyle w:val="Heading2"/>
      </w:pPr>
      <w:r>
        <w:lastRenderedPageBreak/>
        <w:t>4.6 Failure Modes &amp; Effects Analysis</w:t>
      </w:r>
    </w:p>
    <w:p w14:paraId="2FC4EBF6" w14:textId="77777777" w:rsidR="00A707C0" w:rsidRDefault="00A707C0" w:rsidP="00A707C0"/>
    <w:p w14:paraId="309D0739" w14:textId="77777777" w:rsidR="00A707C0" w:rsidRDefault="00A707C0" w:rsidP="00A707C0">
      <w:pPr>
        <w:pStyle w:val="Heading3"/>
      </w:pPr>
      <w:r>
        <w:t>4.6.1 Control Systems FM &amp; EA</w:t>
      </w:r>
    </w:p>
    <w:p w14:paraId="132ADACB" w14:textId="77777777" w:rsidR="00A707C0" w:rsidRDefault="00A707C0" w:rsidP="00A707C0">
      <w:pPr>
        <w:rPr>
          <w:b/>
        </w:rPr>
      </w:pPr>
      <w:r>
        <w:rPr>
          <w:b/>
        </w:rPr>
        <w:t>Integral Windup</w:t>
      </w:r>
    </w:p>
    <w:p w14:paraId="6E18635A" w14:textId="77777777" w:rsidR="00A707C0" w:rsidRDefault="00A707C0" w:rsidP="00A707C0">
      <w:r>
        <w:t>A PID control loop will be used to control the signal error.  As with any PID controller, integral windup (or reset windup) will need to be accounted for.  Integral windup will occur if the error signal reads large value for an extended period and the integral terms accumulate.  Once the error signal returns to a “normal” value, the windup in the integral will cause the correction to “overshoot” and continue to be offset. This could cause the tool to crash into the part, or to miss the part entirely, for large sections of the run. This problem will be addressed by setting a “break” in the control loop. The loop will break if the measured value is over a certain value for a period of time.</w:t>
      </w:r>
    </w:p>
    <w:p w14:paraId="38A86A15" w14:textId="77777777" w:rsidR="00A707C0" w:rsidRDefault="00A707C0" w:rsidP="00A707C0">
      <w:pPr>
        <w:rPr>
          <w:b/>
        </w:rPr>
      </w:pPr>
    </w:p>
    <w:p w14:paraId="2FFA812B" w14:textId="77777777" w:rsidR="00A707C0" w:rsidRDefault="00A707C0" w:rsidP="00A707C0">
      <w:pPr>
        <w:pStyle w:val="Heading3"/>
      </w:pPr>
      <w:r>
        <w:t>4.6.2 Flexure FM &amp; EA</w:t>
      </w:r>
    </w:p>
    <w:p w14:paraId="383A2AC9" w14:textId="77777777" w:rsidR="00A707C0" w:rsidRDefault="00A707C0" w:rsidP="00A707C0">
      <w:pPr>
        <w:rPr>
          <w:b/>
        </w:rPr>
      </w:pPr>
      <w:r>
        <w:rPr>
          <w:b/>
        </w:rPr>
        <w:t>Fatigue Failure</w:t>
      </w:r>
    </w:p>
    <w:p w14:paraId="2A882488" w14:textId="77777777" w:rsidR="00A707C0" w:rsidRDefault="00A707C0" w:rsidP="00A707C0">
      <w:r>
        <w:t>The prototype is made of Aluminum. As such, the S-n curve has no “knee”, the flexure will fail eventually under repeated loading. However, under the predicted loading the prototype will have a fatigue life of several hundred hours. Fatigue failure could damage the part and/or the tool, causing anywhere from a few hundred dollars (tool) to thousands of dollars (part) of damage. The most effective mitigation strategy for this failure mode is to not run the flexure past the intended design life. If successful, the prototype should be redesigned and manufactured from stainless steel to reduce the likelihood of this failure mode.</w:t>
      </w:r>
    </w:p>
    <w:p w14:paraId="43EE4222" w14:textId="77777777" w:rsidR="00A707C0" w:rsidRDefault="00A707C0" w:rsidP="00A707C0"/>
    <w:p w14:paraId="266BEC31" w14:textId="77777777" w:rsidR="00A707C0" w:rsidRDefault="00A707C0" w:rsidP="00A707C0">
      <w:pPr>
        <w:rPr>
          <w:b/>
        </w:rPr>
      </w:pPr>
      <w:r>
        <w:rPr>
          <w:b/>
        </w:rPr>
        <w:t>Yield Failure</w:t>
      </w:r>
    </w:p>
    <w:p w14:paraId="1550E57A" w14:textId="77777777" w:rsidR="00A707C0" w:rsidRDefault="00A707C0" w:rsidP="00A707C0">
      <w:r>
        <w:t>Under normal operating conditions the flexure has a factor of safety of about 6. However, mishandling of the mechanism could cause the bending stress in a flexure notch to exceed the yield stress. This would not be likely to occur during a part run. Failure by this mode would most likely occur when mounting a tool to the flexure, or if sufficient care is not taken when handling the mechanism. Likelihood of this failure mode will be mitigated by designing a jig for safely mounting tools to the flexure, and by having written specifications for handling and transport of the mechanism.</w:t>
      </w:r>
    </w:p>
    <w:p w14:paraId="5B802C58" w14:textId="77777777" w:rsidR="00886AD9" w:rsidRDefault="00886AD9" w:rsidP="00886AD9">
      <w:pPr>
        <w:pStyle w:val="Heading1"/>
      </w:pPr>
      <w:r>
        <w:t>5.  Plans for Future</w:t>
      </w:r>
    </w:p>
    <w:p w14:paraId="5F32208E" w14:textId="77777777" w:rsidR="00886AD9" w:rsidRDefault="00886AD9" w:rsidP="00886AD9"/>
    <w:p w14:paraId="2117D9B4" w14:textId="77777777" w:rsidR="00886AD9" w:rsidRDefault="00886AD9" w:rsidP="00886AD9">
      <w:r>
        <w:t xml:space="preserve">The following section will describe the </w:t>
      </w:r>
      <w:r w:rsidR="00AB5E1E">
        <w:t xml:space="preserve">future plans for this project.  Senior Design will resume in the Spring 2016 semester.  </w:t>
      </w:r>
    </w:p>
    <w:p w14:paraId="2B079A5F" w14:textId="77777777" w:rsidR="00F70C08" w:rsidRDefault="00F70C08" w:rsidP="00886AD9"/>
    <w:p w14:paraId="5DB9E907" w14:textId="77777777" w:rsidR="00F70C08" w:rsidRDefault="00F70C08" w:rsidP="00F70C08">
      <w:pPr>
        <w:pStyle w:val="ListParagraph"/>
        <w:numPr>
          <w:ilvl w:val="0"/>
          <w:numId w:val="3"/>
        </w:numPr>
      </w:pPr>
      <w:r>
        <w:t>Control system Simulink model</w:t>
      </w:r>
    </w:p>
    <w:p w14:paraId="402DAC6D" w14:textId="77777777" w:rsidR="00F70C08" w:rsidRDefault="00F70C08" w:rsidP="00F70C08">
      <w:pPr>
        <w:pStyle w:val="ListParagraph"/>
        <w:numPr>
          <w:ilvl w:val="0"/>
          <w:numId w:val="3"/>
        </w:numPr>
      </w:pPr>
      <w:r>
        <w:t>Electric schematic</w:t>
      </w:r>
    </w:p>
    <w:p w14:paraId="333CA73E" w14:textId="77777777" w:rsidR="00F70C08" w:rsidRDefault="00F70C08" w:rsidP="00F70C08">
      <w:pPr>
        <w:pStyle w:val="ListParagraph"/>
        <w:numPr>
          <w:ilvl w:val="0"/>
          <w:numId w:val="3"/>
        </w:numPr>
      </w:pPr>
      <w:r>
        <w:t>Thermal drift calculations</w:t>
      </w:r>
    </w:p>
    <w:p w14:paraId="38E8C09A" w14:textId="77777777" w:rsidR="00F70C08" w:rsidRDefault="00F70C08" w:rsidP="00F70C08">
      <w:pPr>
        <w:pStyle w:val="ListParagraph"/>
        <w:numPr>
          <w:ilvl w:val="0"/>
          <w:numId w:val="3"/>
        </w:numPr>
      </w:pPr>
      <w:r>
        <w:t>Failure modes and effects analysis</w:t>
      </w:r>
    </w:p>
    <w:p w14:paraId="5431ADEF" w14:textId="77777777" w:rsidR="00F70C08" w:rsidRDefault="00F70C08" w:rsidP="00F70C08">
      <w:pPr>
        <w:pStyle w:val="ListParagraph"/>
        <w:numPr>
          <w:ilvl w:val="1"/>
          <w:numId w:val="3"/>
        </w:numPr>
      </w:pPr>
      <w:r>
        <w:t>Integral windup</w:t>
      </w:r>
    </w:p>
    <w:p w14:paraId="10EA8970" w14:textId="77777777" w:rsidR="00F70C08" w:rsidRDefault="00F70C08" w:rsidP="00F70C08">
      <w:pPr>
        <w:pStyle w:val="ListParagraph"/>
        <w:numPr>
          <w:ilvl w:val="1"/>
          <w:numId w:val="3"/>
        </w:numPr>
      </w:pPr>
      <w:r>
        <w:lastRenderedPageBreak/>
        <w:t xml:space="preserve">Yield failure, fatigue failure </w:t>
      </w:r>
    </w:p>
    <w:p w14:paraId="10A7387A" w14:textId="77777777" w:rsidR="00F70C08" w:rsidRDefault="00F70C08" w:rsidP="00F70C08">
      <w:pPr>
        <w:pStyle w:val="ListParagraph"/>
        <w:numPr>
          <w:ilvl w:val="0"/>
          <w:numId w:val="3"/>
        </w:numPr>
      </w:pPr>
      <w:r>
        <w:t>Chip removal</w:t>
      </w:r>
    </w:p>
    <w:p w14:paraId="7A2E48EE" w14:textId="77777777" w:rsidR="00F70C08" w:rsidRDefault="00F70C08" w:rsidP="00F70C08">
      <w:pPr>
        <w:pStyle w:val="ListParagraph"/>
        <w:numPr>
          <w:ilvl w:val="0"/>
          <w:numId w:val="3"/>
        </w:numPr>
      </w:pPr>
      <w:r>
        <w:t>Testing and validation of inner and outer flexure designs</w:t>
      </w:r>
    </w:p>
    <w:p w14:paraId="5CB0BD88" w14:textId="77777777" w:rsidR="00F70C08" w:rsidRDefault="00F70C08" w:rsidP="00F70C08">
      <w:pPr>
        <w:pStyle w:val="ListParagraph"/>
        <w:numPr>
          <w:ilvl w:val="1"/>
          <w:numId w:val="3"/>
        </w:numPr>
      </w:pPr>
      <w:r>
        <w:t>Machine prototypes</w:t>
      </w:r>
    </w:p>
    <w:p w14:paraId="0363F9FA" w14:textId="77777777" w:rsidR="00F70C08" w:rsidRDefault="00F70C08" w:rsidP="00F70C08">
      <w:pPr>
        <w:pStyle w:val="ListParagraph"/>
        <w:numPr>
          <w:ilvl w:val="1"/>
          <w:numId w:val="3"/>
        </w:numPr>
      </w:pPr>
      <w:r>
        <w:t>Validate calculations experimentally</w:t>
      </w:r>
    </w:p>
    <w:p w14:paraId="2D79B10E" w14:textId="77777777" w:rsidR="00F70C08" w:rsidRDefault="00F70C08" w:rsidP="00F70C08">
      <w:pPr>
        <w:pStyle w:val="ListParagraph"/>
        <w:numPr>
          <w:ilvl w:val="0"/>
          <w:numId w:val="3"/>
        </w:numPr>
      </w:pPr>
      <w:r>
        <w:t>Shop drawings</w:t>
      </w:r>
    </w:p>
    <w:p w14:paraId="308A39A2" w14:textId="77777777" w:rsidR="00F70C08" w:rsidRDefault="00F70C08" w:rsidP="00F70C08">
      <w:pPr>
        <w:numPr>
          <w:ilvl w:val="0"/>
          <w:numId w:val="2"/>
        </w:numPr>
      </w:pPr>
      <w:r>
        <w:t xml:space="preserve">Complete testing of summer design </w:t>
      </w:r>
    </w:p>
    <w:p w14:paraId="41D1C3A2" w14:textId="77777777" w:rsidR="00F70C08" w:rsidRDefault="00F70C08" w:rsidP="00F70C08">
      <w:pPr>
        <w:numPr>
          <w:ilvl w:val="0"/>
          <w:numId w:val="2"/>
        </w:numPr>
      </w:pPr>
      <w:r>
        <w:t>Purchase requisitions</w:t>
      </w:r>
    </w:p>
    <w:p w14:paraId="274AF824" w14:textId="77777777" w:rsidR="00F70C08" w:rsidRDefault="00F70C08" w:rsidP="00F70C08">
      <w:pPr>
        <w:numPr>
          <w:ilvl w:val="0"/>
          <w:numId w:val="2"/>
        </w:numPr>
      </w:pPr>
      <w:r>
        <w:t>Final design package</w:t>
      </w:r>
    </w:p>
    <w:p w14:paraId="021E5233" w14:textId="77777777" w:rsidR="00F70C08" w:rsidRDefault="00F70C08" w:rsidP="00F70C08">
      <w:pPr>
        <w:numPr>
          <w:ilvl w:val="1"/>
          <w:numId w:val="2"/>
        </w:numPr>
      </w:pPr>
      <w:r>
        <w:t>Expo poster</w:t>
      </w:r>
    </w:p>
    <w:p w14:paraId="60442F30" w14:textId="77777777" w:rsidR="00F70C08" w:rsidRDefault="00F70C08" w:rsidP="00F70C08">
      <w:pPr>
        <w:numPr>
          <w:ilvl w:val="1"/>
          <w:numId w:val="2"/>
        </w:numPr>
      </w:pPr>
      <w:r>
        <w:t>Comprehensive document submission</w:t>
      </w:r>
    </w:p>
    <w:p w14:paraId="32D33B47" w14:textId="77777777" w:rsidR="00F70C08" w:rsidRDefault="004A108D" w:rsidP="004A108D">
      <w:pPr>
        <w:pStyle w:val="Heading1"/>
      </w:pPr>
      <w:r>
        <w:t>6.  References</w:t>
      </w:r>
    </w:p>
    <w:p w14:paraId="6C95E06B" w14:textId="77777777" w:rsidR="004A108D" w:rsidRPr="004A108D" w:rsidRDefault="004A108D" w:rsidP="004A108D"/>
    <w:p w14:paraId="4CCF499A" w14:textId="77777777" w:rsidR="004A108D" w:rsidRDefault="004A108D" w:rsidP="004A108D">
      <w:pPr>
        <w:pStyle w:val="Bibliography"/>
        <w:ind w:left="720" w:hanging="720"/>
        <w:rPr>
          <w:noProof/>
        </w:rPr>
      </w:pPr>
      <w:r>
        <w:fldChar w:fldCharType="begin"/>
      </w:r>
      <w:r>
        <w:instrText xml:space="preserve"> BIBLIOGRAPHY  \l 1033 </w:instrText>
      </w:r>
      <w:r>
        <w:fldChar w:fldCharType="separate"/>
      </w:r>
      <w:r>
        <w:rPr>
          <w:noProof/>
        </w:rPr>
        <w:t xml:space="preserve">Daniel Y. Abramovitch, S. B. (2007). A Tutorial on the Mechanisms, Dynamics, and Control of Atomic Force Microscopes. </w:t>
      </w:r>
      <w:r>
        <w:rPr>
          <w:i/>
          <w:iCs/>
          <w:noProof/>
        </w:rPr>
        <w:t>American Control Conference</w:t>
      </w:r>
      <w:r>
        <w:rPr>
          <w:noProof/>
        </w:rPr>
        <w:t xml:space="preserve"> (pp. 3488-3502). New York City: IEEE.</w:t>
      </w:r>
    </w:p>
    <w:p w14:paraId="474785F7" w14:textId="77777777" w:rsidR="004A108D" w:rsidRDefault="004A108D" w:rsidP="004A108D">
      <w:pPr>
        <w:pStyle w:val="Bibliography"/>
        <w:ind w:left="720" w:hanging="720"/>
        <w:rPr>
          <w:noProof/>
        </w:rPr>
      </w:pPr>
    </w:p>
    <w:p w14:paraId="1DEB3996" w14:textId="77777777" w:rsidR="004A108D" w:rsidRDefault="004A108D" w:rsidP="004A108D">
      <w:pPr>
        <w:pStyle w:val="Bibliography"/>
        <w:ind w:left="720" w:hanging="720"/>
        <w:rPr>
          <w:noProof/>
        </w:rPr>
      </w:pPr>
      <w:r>
        <w:rPr>
          <w:noProof/>
        </w:rPr>
        <w:t>Davies, D. M. (2015, October 21). Professor. (P. H. Alex Blum, Interviewer)</w:t>
      </w:r>
    </w:p>
    <w:p w14:paraId="640CF5B3" w14:textId="77777777" w:rsidR="004A108D" w:rsidRDefault="004A108D" w:rsidP="004A108D">
      <w:pPr>
        <w:pStyle w:val="Bibliography"/>
        <w:ind w:left="720" w:hanging="720"/>
        <w:rPr>
          <w:noProof/>
        </w:rPr>
      </w:pPr>
    </w:p>
    <w:p w14:paraId="603AB56F" w14:textId="77777777" w:rsidR="004A108D" w:rsidRDefault="004A108D" w:rsidP="004A108D">
      <w:pPr>
        <w:pStyle w:val="Bibliography"/>
        <w:ind w:left="720" w:hanging="720"/>
        <w:rPr>
          <w:noProof/>
        </w:rPr>
      </w:pPr>
      <w:r>
        <w:rPr>
          <w:noProof/>
        </w:rPr>
        <w:t xml:space="preserve">Davies, M., &amp; Schmitz, T. (2015). </w:t>
      </w:r>
      <w:r>
        <w:rPr>
          <w:i/>
          <w:iCs/>
          <w:noProof/>
        </w:rPr>
        <w:t>System Dynamics for Mechanical Engineers.</w:t>
      </w:r>
      <w:r>
        <w:rPr>
          <w:noProof/>
        </w:rPr>
        <w:t xml:space="preserve"> New York: Springer.</w:t>
      </w:r>
    </w:p>
    <w:p w14:paraId="474F4242" w14:textId="77777777" w:rsidR="004A108D" w:rsidRDefault="004A108D" w:rsidP="004A108D">
      <w:pPr>
        <w:pStyle w:val="Bibliography"/>
        <w:ind w:left="720" w:hanging="720"/>
        <w:rPr>
          <w:noProof/>
        </w:rPr>
      </w:pPr>
    </w:p>
    <w:p w14:paraId="46ADBD23" w14:textId="77777777" w:rsidR="004A108D" w:rsidRDefault="004A108D" w:rsidP="004A108D">
      <w:pPr>
        <w:pStyle w:val="Bibliography"/>
        <w:ind w:left="720" w:hanging="720"/>
        <w:rPr>
          <w:noProof/>
        </w:rPr>
      </w:pPr>
      <w:r>
        <w:rPr>
          <w:noProof/>
        </w:rPr>
        <w:t xml:space="preserve">Juvinall. (n.d.). </w:t>
      </w:r>
      <w:r>
        <w:rPr>
          <w:i/>
          <w:iCs/>
          <w:noProof/>
        </w:rPr>
        <w:t>Fundamentals of Machine Component Design.</w:t>
      </w:r>
      <w:r>
        <w:rPr>
          <w:noProof/>
        </w:rPr>
        <w:t xml:space="preserve"> </w:t>
      </w:r>
    </w:p>
    <w:p w14:paraId="123DB56B" w14:textId="77777777" w:rsidR="004A108D" w:rsidRDefault="004A108D" w:rsidP="004A108D">
      <w:pPr>
        <w:pStyle w:val="Bibliography"/>
        <w:ind w:left="720" w:hanging="720"/>
        <w:rPr>
          <w:noProof/>
        </w:rPr>
      </w:pPr>
    </w:p>
    <w:p w14:paraId="64658B35" w14:textId="77777777" w:rsidR="004A108D" w:rsidRDefault="004A108D" w:rsidP="004A108D">
      <w:pPr>
        <w:pStyle w:val="Bibliography"/>
        <w:ind w:left="720" w:hanging="720"/>
        <w:rPr>
          <w:noProof/>
        </w:rPr>
      </w:pPr>
      <w:r>
        <w:rPr>
          <w:noProof/>
        </w:rPr>
        <w:t xml:space="preserve">Paros, J., &amp; Weisbord, L. (1965). </w:t>
      </w:r>
      <w:r>
        <w:rPr>
          <w:i/>
          <w:iCs/>
          <w:noProof/>
        </w:rPr>
        <w:t>How to Design Flexure Hinges.</w:t>
      </w:r>
      <w:r>
        <w:rPr>
          <w:noProof/>
        </w:rPr>
        <w:t xml:space="preserve"> Little Falls: Gyrodynamics Research.</w:t>
      </w:r>
    </w:p>
    <w:p w14:paraId="269A5915" w14:textId="77777777" w:rsidR="004A108D" w:rsidRDefault="004A108D" w:rsidP="004A108D">
      <w:pPr>
        <w:pStyle w:val="Bibliography"/>
        <w:ind w:left="720" w:hanging="720"/>
        <w:rPr>
          <w:noProof/>
        </w:rPr>
      </w:pPr>
    </w:p>
    <w:p w14:paraId="0A583287" w14:textId="77777777" w:rsidR="004A108D" w:rsidRDefault="004A108D" w:rsidP="004A108D">
      <w:pPr>
        <w:pStyle w:val="Bibliography"/>
        <w:ind w:left="720" w:hanging="720"/>
        <w:rPr>
          <w:noProof/>
        </w:rPr>
      </w:pPr>
      <w:r>
        <w:rPr>
          <w:noProof/>
        </w:rPr>
        <w:t>Smith, D. S. (2015, October 22). Professor. (A. Blum, Interviewer)</w:t>
      </w:r>
    </w:p>
    <w:p w14:paraId="74972BD9" w14:textId="77777777" w:rsidR="004A108D" w:rsidRDefault="004A108D" w:rsidP="004A108D">
      <w:pPr>
        <w:pStyle w:val="Bibliography"/>
        <w:ind w:left="720" w:hanging="720"/>
        <w:rPr>
          <w:noProof/>
        </w:rPr>
      </w:pPr>
    </w:p>
    <w:p w14:paraId="667A169F" w14:textId="77777777" w:rsidR="004A108D" w:rsidRDefault="004A108D" w:rsidP="004A108D">
      <w:pPr>
        <w:pStyle w:val="Bibliography"/>
        <w:ind w:left="720" w:hanging="720"/>
        <w:rPr>
          <w:noProof/>
        </w:rPr>
      </w:pPr>
      <w:r>
        <w:rPr>
          <w:noProof/>
        </w:rPr>
        <w:t xml:space="preserve">Smith, S. (n.d.). </w:t>
      </w:r>
      <w:r>
        <w:rPr>
          <w:i/>
          <w:iCs/>
          <w:noProof/>
        </w:rPr>
        <w:t>Flexures.</w:t>
      </w:r>
      <w:r>
        <w:rPr>
          <w:noProof/>
        </w:rPr>
        <w:t xml:space="preserve"> </w:t>
      </w:r>
    </w:p>
    <w:p w14:paraId="74C2B616" w14:textId="77777777" w:rsidR="004A108D" w:rsidRDefault="004A108D" w:rsidP="004A108D">
      <w:pPr>
        <w:pStyle w:val="Bibliography"/>
        <w:ind w:left="720" w:hanging="720"/>
        <w:rPr>
          <w:noProof/>
        </w:rPr>
      </w:pPr>
    </w:p>
    <w:p w14:paraId="6CD07282" w14:textId="77777777" w:rsidR="004A108D" w:rsidRDefault="004A108D" w:rsidP="004A108D">
      <w:pPr>
        <w:pStyle w:val="Bibliography"/>
        <w:ind w:left="720" w:hanging="720"/>
        <w:rPr>
          <w:noProof/>
        </w:rPr>
      </w:pPr>
      <w:r>
        <w:rPr>
          <w:noProof/>
        </w:rPr>
        <w:t xml:space="preserve">Whitney, D. E. (1987). Historical Perspective and State of the Art in Robot Force Control. </w:t>
      </w:r>
      <w:r>
        <w:rPr>
          <w:i/>
          <w:iCs/>
          <w:noProof/>
        </w:rPr>
        <w:t>International Journal of Robotics Research</w:t>
      </w:r>
      <w:r>
        <w:rPr>
          <w:noProof/>
        </w:rPr>
        <w:t>, 3-14.</w:t>
      </w:r>
    </w:p>
    <w:p w14:paraId="13C5E3A2" w14:textId="77777777" w:rsidR="004A108D" w:rsidRDefault="004A108D" w:rsidP="004A108D">
      <w:r>
        <w:fldChar w:fldCharType="end"/>
      </w:r>
    </w:p>
    <w:p w14:paraId="29BA81D0" w14:textId="77777777" w:rsidR="00886AD9" w:rsidRDefault="004A108D" w:rsidP="004A108D">
      <w:pPr>
        <w:pStyle w:val="Heading1"/>
      </w:pPr>
      <w:r>
        <w:t>7.  Appendices</w:t>
      </w:r>
    </w:p>
    <w:p w14:paraId="7312D8BC" w14:textId="77777777" w:rsidR="004A108D" w:rsidRDefault="004A108D" w:rsidP="004A108D"/>
    <w:p w14:paraId="35118BC6" w14:textId="77777777" w:rsidR="004A108D" w:rsidRDefault="004A108D" w:rsidP="004A108D">
      <w:pPr>
        <w:pStyle w:val="Heading2"/>
      </w:pPr>
      <w:r>
        <w:t>7.1 Appendix A—Flexure Design</w:t>
      </w:r>
    </w:p>
    <w:p w14:paraId="7D2BFEEC" w14:textId="77777777" w:rsidR="004A108D" w:rsidRDefault="004A108D" w:rsidP="004A108D"/>
    <w:p w14:paraId="1BDF9554" w14:textId="77777777" w:rsidR="00705277" w:rsidRDefault="004A108D" w:rsidP="00705277">
      <w:pPr>
        <w:pStyle w:val="Heading3"/>
        <w:sectPr w:rsidR="00705277" w:rsidSect="00034542">
          <w:headerReference w:type="even" r:id="rId10"/>
          <w:headerReference w:type="default" r:id="rId11"/>
          <w:pgSz w:w="12240" w:h="15840" w:code="1"/>
          <w:pgMar w:top="2160" w:right="1800" w:bottom="1440" w:left="1800" w:header="720" w:footer="0" w:gutter="0"/>
          <w:cols w:space="720"/>
          <w:docGrid w:linePitch="360"/>
        </w:sectPr>
      </w:pPr>
      <w:r>
        <w:t>7.1.1 Design Specifications</w:t>
      </w:r>
    </w:p>
    <w:p w14:paraId="6B707913" w14:textId="77777777" w:rsidR="00705277" w:rsidRDefault="00705277" w:rsidP="00705277">
      <w:pPr>
        <w:jc w:val="both"/>
        <w:sectPr w:rsidR="00705277" w:rsidSect="00705277">
          <w:type w:val="continuous"/>
          <w:pgSz w:w="12240" w:h="15840"/>
          <w:pgMar w:top="2160" w:right="1800" w:bottom="1440" w:left="1800" w:header="720" w:footer="720" w:gutter="0"/>
          <w:cols w:space="720"/>
          <w:docGrid w:linePitch="360"/>
        </w:sectPr>
      </w:pPr>
    </w:p>
    <w:p w14:paraId="54E1CBA2" w14:textId="77777777" w:rsidR="00705277" w:rsidRDefault="00705277" w:rsidP="00705277">
      <w:pPr>
        <w:jc w:val="both"/>
        <w:sectPr w:rsidR="00705277" w:rsidSect="00705277">
          <w:type w:val="continuous"/>
          <w:pgSz w:w="12240" w:h="15840"/>
          <w:pgMar w:top="2160" w:right="1800" w:bottom="1440" w:left="1800" w:header="720" w:footer="720" w:gutter="0"/>
          <w:cols w:space="720"/>
          <w:docGrid w:linePitch="360"/>
        </w:sectPr>
      </w:pPr>
      <w:r>
        <w:rPr>
          <w:noProof/>
        </w:rPr>
        <w:lastRenderedPageBreak/>
        <w:drawing>
          <wp:inline distT="0" distB="0" distL="0" distR="0" wp14:anchorId="0EEFE2F0" wp14:editId="23E1D6CC">
            <wp:extent cx="5448822" cy="3183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885" cy="3211706"/>
                    </a:xfrm>
                    <a:prstGeom prst="rect">
                      <a:avLst/>
                    </a:prstGeom>
                  </pic:spPr>
                </pic:pic>
              </a:graphicData>
            </a:graphic>
          </wp:inline>
        </w:drawing>
      </w:r>
    </w:p>
    <w:p w14:paraId="754DD7E5" w14:textId="77777777" w:rsidR="00705277" w:rsidRDefault="00705277" w:rsidP="00705277">
      <w:pPr>
        <w:jc w:val="both"/>
      </w:pPr>
    </w:p>
    <w:p w14:paraId="4660686C" w14:textId="77777777" w:rsidR="00705277" w:rsidRDefault="00705277" w:rsidP="00705277">
      <w:pPr>
        <w:jc w:val="both"/>
      </w:pPr>
    </w:p>
    <w:p w14:paraId="7B92D75D" w14:textId="77777777" w:rsidR="00705277" w:rsidRDefault="00705277" w:rsidP="00705277">
      <w:r>
        <w:rPr>
          <w:noProof/>
        </w:rPr>
        <w:drawing>
          <wp:anchor distT="0" distB="0" distL="114300" distR="114300" simplePos="0" relativeHeight="251660288" behindDoc="0" locked="0" layoutInCell="1" allowOverlap="1" wp14:anchorId="29FA2022" wp14:editId="7BAF91E3">
            <wp:simplePos x="0" y="0"/>
            <wp:positionH relativeFrom="column">
              <wp:posOffset>-250521</wp:posOffset>
            </wp:positionH>
            <wp:positionV relativeFrom="paragraph">
              <wp:posOffset>2119186</wp:posOffset>
            </wp:positionV>
            <wp:extent cx="5943600" cy="14839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3995"/>
                    </a:xfrm>
                    <a:prstGeom prst="rect">
                      <a:avLst/>
                    </a:prstGeom>
                  </pic:spPr>
                </pic:pic>
              </a:graphicData>
            </a:graphic>
          </wp:anchor>
        </w:drawing>
      </w:r>
      <w:r>
        <w:rPr>
          <w:noProof/>
        </w:rPr>
        <w:drawing>
          <wp:anchor distT="0" distB="0" distL="114300" distR="114300" simplePos="0" relativeHeight="251658240" behindDoc="0" locked="0" layoutInCell="1" allowOverlap="1" wp14:anchorId="197CB3FE" wp14:editId="6011DAEF">
            <wp:simplePos x="0" y="0"/>
            <wp:positionH relativeFrom="column">
              <wp:posOffset>-153035</wp:posOffset>
            </wp:positionH>
            <wp:positionV relativeFrom="paragraph">
              <wp:posOffset>253</wp:posOffset>
            </wp:positionV>
            <wp:extent cx="5943600" cy="20535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anchor>
        </w:drawing>
      </w:r>
    </w:p>
    <w:p w14:paraId="4B5D0CB6" w14:textId="77777777" w:rsidR="00705277" w:rsidRDefault="000B3727" w:rsidP="000B3727">
      <w:pPr>
        <w:pStyle w:val="Heading3"/>
      </w:pPr>
      <w:r>
        <w:t>7.1.2 General Flexure Design</w:t>
      </w:r>
    </w:p>
    <w:p w14:paraId="4BBD7AC2" w14:textId="77777777" w:rsidR="000B3727" w:rsidRDefault="000B3727" w:rsidP="000B3727"/>
    <w:p w14:paraId="3F1B39BF" w14:textId="77777777" w:rsidR="000B3727" w:rsidRDefault="000B3727" w:rsidP="000B3727">
      <w:pPr>
        <w:rPr>
          <w:szCs w:val="22"/>
        </w:rPr>
      </w:pPr>
      <w:r>
        <w:lastRenderedPageBreak/>
        <w:t xml:space="preserve">If the attenuation lever is ignored, using Lagrange’s equation to write the </w:t>
      </w:r>
      <w:r>
        <w:rPr>
          <w:szCs w:val="22"/>
        </w:rPr>
        <w:t>equation of the system:</w:t>
      </w:r>
    </w:p>
    <w:p w14:paraId="128322FD" w14:textId="77777777" w:rsidR="000B3727" w:rsidRDefault="000B3727" w:rsidP="000B3727">
      <w:pPr>
        <w:rPr>
          <w:szCs w:val="22"/>
        </w:rPr>
      </w:pPr>
    </w:p>
    <w:p w14:paraId="4BE20C24" w14:textId="77777777" w:rsidR="000B3727" w:rsidRDefault="00B2620F" w:rsidP="000B3727">
      <w:pPr>
        <w:pStyle w:val="AHBEquation"/>
        <w:rPr>
          <w:rFonts w:eastAsiaTheme="minorEastAsia"/>
        </w:rPr>
      </w:pPr>
      <m:oMath>
        <m:f>
          <m:fPr>
            <m:ctrlPr>
              <w:rPr>
                <w:rFonts w:ascii="Cambria Math" w:hAnsi="Cambria Math"/>
              </w:rPr>
            </m:ctrlPr>
          </m:fPr>
          <m:num>
            <m:r>
              <w:rPr>
                <w:rFonts w:ascii="Cambria Math" w:hAnsi="Cambria Math"/>
              </w:rPr>
              <m:t>d</m:t>
            </m:r>
          </m:num>
          <m:den>
            <m:r>
              <w:rPr>
                <w:rFonts w:ascii="Cambria Math" w:hAnsi="Cambria Math"/>
              </w:rPr>
              <m:t>dt</m:t>
            </m:r>
          </m:den>
        </m:f>
        <m:f>
          <m:fPr>
            <m:ctrlPr>
              <w:rPr>
                <w:rFonts w:ascii="Cambria Math" w:hAnsi="Cambria Math"/>
              </w:rPr>
            </m:ctrlPr>
          </m:fPr>
          <m:num>
            <m:r>
              <w:rPr>
                <w:rFonts w:ascii="Cambria Math" w:hAnsi="Cambria Math"/>
              </w:rPr>
              <m:t>∂T</m:t>
            </m:r>
          </m:num>
          <m:den>
            <m:r>
              <w:rPr>
                <w:rFonts w:ascii="Cambria Math" w:hAnsi="Cambria Math"/>
              </w:rPr>
              <m:t>∂</m:t>
            </m:r>
            <m:acc>
              <m:accPr>
                <m:chr m:val="̇"/>
                <m:ctrlPr>
                  <w:rPr>
                    <w:rFonts w:ascii="Cambria Math" w:hAnsi="Cambria Math"/>
                    <w:szCs w:val="24"/>
                  </w:rPr>
                </m:ctrlPr>
              </m:accPr>
              <m:e>
                <m:r>
                  <w:rPr>
                    <w:rFonts w:ascii="Cambria Math" w:hAnsi="Cambria Math"/>
                  </w:rPr>
                  <m:t>x</m:t>
                </m:r>
              </m:e>
            </m:acc>
          </m:den>
        </m:f>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m:t>
            </m:r>
          </m:sub>
        </m:sSub>
      </m:oMath>
      <w:r w:rsidR="000B3727">
        <w:rPr>
          <w:rFonts w:eastAsiaTheme="minorEastAsia"/>
        </w:rPr>
        <w:tab/>
        <w:t>(1A)</w:t>
      </w:r>
    </w:p>
    <w:p w14:paraId="39F89ED0" w14:textId="77777777" w:rsidR="000B3727" w:rsidRDefault="000B3727" w:rsidP="000B3727"/>
    <w:p w14:paraId="11F17452" w14:textId="77777777" w:rsidR="000B3727" w:rsidRDefault="000B3727" w:rsidP="000B3727">
      <w:r>
        <w:t>For this system, Equation 1A can be rewritten as:</w:t>
      </w:r>
    </w:p>
    <w:p w14:paraId="770830B2" w14:textId="77777777" w:rsidR="000B3727" w:rsidRDefault="000B3727" w:rsidP="000B3727"/>
    <w:p w14:paraId="104124BD" w14:textId="77777777" w:rsidR="000B3727" w:rsidRPr="00273D4E" w:rsidRDefault="000B3727" w:rsidP="000B3727">
      <w:pPr>
        <w:pStyle w:val="AHBEquation"/>
      </w:pPr>
      <w:r>
        <w:t xml:space="preserve"> </w:t>
      </w:r>
      <m:oMath>
        <m:r>
          <w:rPr>
            <w:rFonts w:ascii="Cambria Math" w:hAnsi="Cambria Math"/>
          </w:rPr>
          <m:t>L</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V</m:t>
        </m:r>
      </m:oMath>
      <w:r>
        <w:rPr>
          <w:rFonts w:eastAsiaTheme="minorEastAsia"/>
          <w:iCs/>
        </w:rPr>
        <w:tab/>
        <w:t>(2A)</w:t>
      </w:r>
    </w:p>
    <w:p w14:paraId="2E2B14BE" w14:textId="77777777" w:rsidR="000B3727" w:rsidRDefault="000B3727" w:rsidP="000B3727"/>
    <w:p w14:paraId="45C78BB3" w14:textId="77777777" w:rsidR="000B3727" w:rsidRDefault="000B3727" w:rsidP="000B3727">
      <w:pPr>
        <w:ind w:firstLine="720"/>
      </w:pPr>
      <w:r>
        <w:t>where:</w:t>
      </w:r>
    </w:p>
    <w:p w14:paraId="1347213B" w14:textId="77777777" w:rsidR="000B3727" w:rsidRDefault="000B3727" w:rsidP="000B3727"/>
    <w:p w14:paraId="2AD287B0" w14:textId="77777777" w:rsidR="000B3727" w:rsidRDefault="000B3727" w:rsidP="000B3727">
      <w:pPr>
        <w:rPr>
          <w:iCs/>
        </w:rPr>
      </w:pPr>
      <w:r>
        <w:tab/>
      </w:r>
      <m:oMath>
        <m:r>
          <w:rPr>
            <w:rFonts w:ascii="Cambria Math" w:hAnsi="Cambria Math"/>
          </w:rPr>
          <m:t>T</m:t>
        </m:r>
      </m:oMath>
      <w:r>
        <w:rPr>
          <w:iCs/>
        </w:rPr>
        <w:t xml:space="preserve"> is the kinetic energy, and</w:t>
      </w:r>
    </w:p>
    <w:p w14:paraId="69AC27B4" w14:textId="77777777" w:rsidR="000B3727" w:rsidRDefault="000B3727" w:rsidP="000B3727">
      <w:r>
        <w:rPr>
          <w:iCs/>
        </w:rPr>
        <w:tab/>
      </w:r>
      <m:oMath>
        <m:r>
          <w:rPr>
            <w:rFonts w:ascii="Cambria Math" w:hAnsi="Cambria Math"/>
          </w:rPr>
          <m:t>V</m:t>
        </m:r>
      </m:oMath>
      <w:r>
        <w:t xml:space="preserve"> is the potential energy ,</w:t>
      </w:r>
    </w:p>
    <w:p w14:paraId="0C7C0A26" w14:textId="77777777" w:rsidR="000B3727" w:rsidRDefault="000B3727" w:rsidP="000B3727">
      <w:pPr>
        <w:rPr>
          <w:szCs w:val="22"/>
        </w:rPr>
      </w:pPr>
    </w:p>
    <w:p w14:paraId="0D9DFA8C" w14:textId="77777777" w:rsidR="000B3727" w:rsidRDefault="000B3727" w:rsidP="000B3727">
      <w:pPr>
        <w:rPr>
          <w:szCs w:val="22"/>
        </w:rPr>
      </w:pPr>
      <w:r>
        <w:rPr>
          <w:szCs w:val="22"/>
        </w:rPr>
        <w:t>The kinetic energy is given by:</w:t>
      </w:r>
    </w:p>
    <w:p w14:paraId="00A17CD1" w14:textId="77777777" w:rsidR="000B3727" w:rsidRPr="004C71B0" w:rsidRDefault="000B3727" w:rsidP="000B3727"/>
    <w:p w14:paraId="4E3E1AFE" w14:textId="77777777" w:rsidR="000B3727" w:rsidRPr="005D0AC4" w:rsidRDefault="000B3727" w:rsidP="000B3727">
      <w:pPr>
        <w:pStyle w:val="AHBEquation"/>
        <w:rPr>
          <w:rFonts w:eastAsiaTheme="minorEastAsia"/>
          <w:szCs w:val="24"/>
        </w:rPr>
      </w:pPr>
      <m:oMath>
        <m:r>
          <w:rPr>
            <w:rFonts w:ascii="Cambria Math" w:hAnsi="Cambria Math"/>
          </w:rPr>
          <m:t>T</m:t>
        </m:r>
        <m:r>
          <m:rPr>
            <m:sty m:val="p"/>
          </m:rPr>
          <w:rPr>
            <w:rFonts w:ascii="Cambria Math" w:hAnsi="Cambria Math"/>
          </w:rPr>
          <m:t>=</m:t>
        </m:r>
        <m:f>
          <m:fPr>
            <m:ctrlPr>
              <w:rPr>
                <w:rFonts w:ascii="Cambria Math" w:eastAsia="Times New Roman" w:hAnsi="Cambria Math" w:cs="Times New Roman"/>
                <w:szCs w:val="24"/>
              </w:rPr>
            </m:ctrlPr>
          </m:fPr>
          <m:num>
            <m:r>
              <m:rPr>
                <m:sty m:val="p"/>
              </m:rPr>
              <w:rPr>
                <w:rFonts w:ascii="Cambria Math" w:hAnsi="Cambria Math"/>
              </w:rPr>
              <m:t>1</m:t>
            </m:r>
          </m:num>
          <m:den>
            <m:r>
              <m:rPr>
                <m:sty m:val="p"/>
              </m:rPr>
              <w:rPr>
                <w:rFonts w:ascii="Cambria Math" w:hAnsi="Cambria Math"/>
              </w:rPr>
              <m:t>2</m:t>
            </m:r>
          </m:den>
        </m:f>
        <m:sSub>
          <m:sSubPr>
            <m:ctrlPr>
              <w:rPr>
                <w:rFonts w:ascii="Cambria Math" w:eastAsia="Times New Roman" w:hAnsi="Cambria Math" w:cs="Times New Roman"/>
                <w:szCs w:val="24"/>
              </w:rPr>
            </m:ctrlPr>
          </m:sSubPr>
          <m:e>
            <m:r>
              <w:rPr>
                <w:rFonts w:ascii="Cambria Math" w:hAnsi="Cambria Math"/>
              </w:rPr>
              <m:t>m</m:t>
            </m:r>
          </m:e>
          <m:sub>
            <m:r>
              <w:rPr>
                <w:rFonts w:ascii="Cambria Math" w:hAnsi="Cambria Math"/>
              </w:rPr>
              <m:t>i</m:t>
            </m:r>
          </m:sub>
        </m:sSub>
        <m:sSup>
          <m:sSupPr>
            <m:ctrlPr>
              <w:rPr>
                <w:rFonts w:ascii="Cambria Math" w:eastAsia="Times New Roman" w:hAnsi="Cambria Math" w:cs="Times New Roman"/>
                <w:szCs w:val="24"/>
              </w:rPr>
            </m:ctrlPr>
          </m:sSupPr>
          <m:e>
            <m:sSub>
              <m:sSubPr>
                <m:ctrlPr>
                  <w:rPr>
                    <w:rFonts w:ascii="Cambria Math" w:eastAsia="Times New Roman" w:hAnsi="Cambria Math" w:cs="Times New Roman"/>
                    <w:i/>
                    <w:szCs w:val="24"/>
                  </w:rPr>
                </m:ctrlPr>
              </m:sSubPr>
              <m:e>
                <m:acc>
                  <m:accPr>
                    <m:chr m:val="̇"/>
                    <m:ctrlPr>
                      <w:rPr>
                        <w:rFonts w:ascii="Cambria Math" w:eastAsia="Times New Roman" w:hAnsi="Cambria Math" w:cs="Times New Roman"/>
                        <w:szCs w:val="24"/>
                      </w:rPr>
                    </m:ctrlPr>
                  </m:accPr>
                  <m:e>
                    <m:r>
                      <w:rPr>
                        <w:rFonts w:ascii="Cambria Math" w:hAnsi="Cambria Math"/>
                      </w:rPr>
                      <m:t>x</m:t>
                    </m:r>
                  </m:e>
                </m:acc>
              </m:e>
              <m:sub>
                <m:r>
                  <w:rPr>
                    <w:rFonts w:ascii="Cambria Math" w:eastAsia="Times New Roman" w:hAnsi="Cambria Math" w:cs="Times New Roman"/>
                    <w:szCs w:val="24"/>
                  </w:rPr>
                  <m:t>i</m:t>
                </m:r>
              </m:sub>
            </m:sSub>
          </m:e>
          <m:sup>
            <m:r>
              <m:rPr>
                <m:sty m:val="p"/>
              </m:rPr>
              <w:rPr>
                <w:rFonts w:ascii="Cambria Math" w:hAnsi="Cambria Math"/>
              </w:rPr>
              <m:t>2</m:t>
            </m:r>
          </m:sup>
        </m:sSup>
        <m:r>
          <m:rPr>
            <m:sty m:val="p"/>
          </m:rPr>
          <w:rPr>
            <w:rFonts w:ascii="Cambria Math" w:hAnsi="Cambria Math"/>
          </w:rPr>
          <m:t>+N</m:t>
        </m:r>
        <m:f>
          <m:fPr>
            <m:ctrlPr>
              <w:rPr>
                <w:rFonts w:ascii="Cambria Math" w:eastAsia="Times New Roman" w:hAnsi="Cambria Math" w:cs="Times New Roman"/>
                <w:szCs w:val="24"/>
              </w:rPr>
            </m:ctrlPr>
          </m:fPr>
          <m:num>
            <m:r>
              <m:rPr>
                <m:sty m:val="p"/>
              </m:rPr>
              <w:rPr>
                <w:rFonts w:ascii="Cambria Math" w:hAnsi="Cambria Math"/>
              </w:rPr>
              <m:t>1</m:t>
            </m:r>
          </m:num>
          <m:den>
            <m:r>
              <m:rPr>
                <m:sty m:val="p"/>
              </m:rPr>
              <w:rPr>
                <w:rFonts w:ascii="Cambria Math" w:hAnsi="Cambria Math"/>
              </w:rPr>
              <m:t>2</m:t>
            </m:r>
          </m:den>
        </m:f>
        <m:sSub>
          <m:sSubPr>
            <m:ctrlPr>
              <w:rPr>
                <w:rFonts w:ascii="Cambria Math" w:eastAsia="Times New Roman" w:hAnsi="Cambria Math" w:cs="Times New Roman"/>
                <w:szCs w:val="24"/>
              </w:rPr>
            </m:ctrlPr>
          </m:sSubPr>
          <m:e>
            <m:r>
              <w:rPr>
                <w:rFonts w:ascii="Cambria Math" w:hAnsi="Cambria Math"/>
              </w:rPr>
              <m:t>I</m:t>
            </m:r>
          </m:e>
          <m:sub>
            <m:r>
              <w:rPr>
                <w:rFonts w:ascii="Cambria Math" w:hAnsi="Cambria Math"/>
              </w:rPr>
              <m:t>f</m:t>
            </m:r>
          </m:sub>
        </m:sSub>
        <m:sSup>
          <m:sSupPr>
            <m:ctrlPr>
              <w:rPr>
                <w:rFonts w:ascii="Cambria Math" w:eastAsia="Times New Roman" w:hAnsi="Cambria Math" w:cs="Times New Roman"/>
                <w:szCs w:val="24"/>
              </w:rPr>
            </m:ctrlPr>
          </m:sSupPr>
          <m:e>
            <m:acc>
              <m:accPr>
                <m:chr m:val="̇"/>
                <m:ctrlPr>
                  <w:rPr>
                    <w:rFonts w:ascii="Cambria Math" w:eastAsia="Times New Roman" w:hAnsi="Cambria Math" w:cs="Times New Roman"/>
                    <w:szCs w:val="24"/>
                  </w:rPr>
                </m:ctrlPr>
              </m:accPr>
              <m:e>
                <m:sSub>
                  <m:sSubPr>
                    <m:ctrlPr>
                      <w:rPr>
                        <w:rFonts w:ascii="Cambria Math" w:hAnsi="Cambria Math"/>
                        <w:i/>
                        <w:iCs/>
                      </w:rPr>
                    </m:ctrlPr>
                  </m:sSubPr>
                  <m:e>
                    <m:r>
                      <w:rPr>
                        <w:rFonts w:ascii="Cambria Math" w:hAnsi="Cambria Math"/>
                      </w:rPr>
                      <m:t>θ</m:t>
                    </m:r>
                  </m:e>
                  <m:sub>
                    <m:r>
                      <w:rPr>
                        <w:rFonts w:ascii="Cambria Math" w:hAnsi="Cambria Math"/>
                      </w:rPr>
                      <m:t>f</m:t>
                    </m:r>
                  </m:sub>
                </m:sSub>
              </m:e>
            </m:acc>
          </m:e>
          <m:sup>
            <m:r>
              <m:rPr>
                <m:sty m:val="p"/>
              </m:rPr>
              <w:rPr>
                <w:rFonts w:ascii="Cambria Math" w:hAnsi="Cambria Math"/>
              </w:rPr>
              <m:t>2</m:t>
            </m:r>
          </m:sup>
        </m:sSup>
        <m:r>
          <m:rPr>
            <m:sty m:val="p"/>
          </m:rPr>
          <w:rPr>
            <w:rFonts w:ascii="Cambria Math" w:hAnsi="Cambria Math"/>
          </w:rPr>
          <m:t>+</m:t>
        </m:r>
        <m:f>
          <m:fPr>
            <m:ctrlPr>
              <w:rPr>
                <w:rFonts w:ascii="Cambria Math" w:eastAsia="Times New Roman" w:hAnsi="Cambria Math" w:cs="Times New Roman"/>
                <w:szCs w:val="24"/>
              </w:rPr>
            </m:ctrlPr>
          </m:fPr>
          <m:num>
            <m:r>
              <m:rPr>
                <m:sty m:val="p"/>
              </m:rPr>
              <w:rPr>
                <w:rFonts w:ascii="Cambria Math" w:hAnsi="Cambria Math"/>
              </w:rPr>
              <m:t>1</m:t>
            </m:r>
          </m:num>
          <m:den>
            <m:r>
              <m:rPr>
                <m:sty m:val="p"/>
              </m:rPr>
              <w:rPr>
                <w:rFonts w:ascii="Cambria Math" w:hAnsi="Cambria Math"/>
              </w:rPr>
              <m:t>2</m:t>
            </m:r>
          </m:den>
        </m:f>
        <m:sSub>
          <m:sSubPr>
            <m:ctrlPr>
              <w:rPr>
                <w:rFonts w:ascii="Cambria Math" w:eastAsia="Times New Roman" w:hAnsi="Cambria Math" w:cs="Times New Roman"/>
                <w:szCs w:val="24"/>
              </w:rPr>
            </m:ctrlPr>
          </m:sSubPr>
          <m:e>
            <m:r>
              <w:rPr>
                <w:rFonts w:ascii="Cambria Math" w:hAnsi="Cambria Math"/>
              </w:rPr>
              <m:t>m</m:t>
            </m:r>
          </m:e>
          <m:sub>
            <m:r>
              <w:rPr>
                <w:rFonts w:ascii="Cambria Math" w:hAnsi="Cambria Math"/>
              </w:rPr>
              <m:t>f</m:t>
            </m:r>
          </m:sub>
        </m:sSub>
        <m:sSup>
          <m:sSupPr>
            <m:ctrlPr>
              <w:rPr>
                <w:rFonts w:ascii="Cambria Math" w:eastAsia="Times New Roman" w:hAnsi="Cambria Math" w:cs="Times New Roman"/>
                <w:szCs w:val="24"/>
              </w:rPr>
            </m:ctrlPr>
          </m:sSupPr>
          <m:e>
            <m:acc>
              <m:accPr>
                <m:chr m:val="̇"/>
                <m:ctrlPr>
                  <w:rPr>
                    <w:rFonts w:ascii="Cambria Math" w:eastAsia="Times New Roman" w:hAnsi="Cambria Math" w:cs="Times New Roman"/>
                    <w:i/>
                    <w:szCs w:val="24"/>
                  </w:rPr>
                </m:ctrlPr>
              </m:acc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f</m:t>
                    </m:r>
                  </m:sub>
                </m:sSub>
              </m:e>
            </m:acc>
          </m:e>
          <m:sup>
            <m:r>
              <m:rPr>
                <m:sty m:val="p"/>
              </m:rPr>
              <w:rPr>
                <w:rFonts w:ascii="Cambria Math" w:hAnsi="Cambria Math"/>
              </w:rPr>
              <m:t>2</m:t>
            </m:r>
          </m:sup>
        </m:sSup>
      </m:oMath>
      <w:r>
        <w:rPr>
          <w:rFonts w:eastAsiaTheme="minorEastAsia"/>
          <w:szCs w:val="24"/>
        </w:rPr>
        <w:tab/>
        <w:t>(3A)</w:t>
      </w:r>
    </w:p>
    <w:p w14:paraId="3F9E5D8A" w14:textId="77777777" w:rsidR="000B3727" w:rsidRDefault="000B3727" w:rsidP="000B3727">
      <w:r>
        <w:tab/>
      </w:r>
    </w:p>
    <w:p w14:paraId="39773F37" w14:textId="77777777" w:rsidR="000B3727" w:rsidRDefault="000B3727" w:rsidP="000B3727">
      <w:pPr>
        <w:ind w:firstLine="720"/>
      </w:pPr>
      <w:r>
        <w:t>where:</w:t>
      </w:r>
    </w:p>
    <w:p w14:paraId="2EC0F0C8" w14:textId="77777777" w:rsidR="000B3727" w:rsidRDefault="000B3727" w:rsidP="000B3727"/>
    <w:p w14:paraId="3AE1ED4B" w14:textId="77777777" w:rsidR="000B3727" w:rsidRDefault="000B3727" w:rsidP="000B3727">
      <w:r>
        <w:tab/>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is the inner mass,</w:t>
      </w:r>
    </w:p>
    <w:p w14:paraId="08591869" w14:textId="77777777" w:rsidR="000B3727" w:rsidRPr="00B9559A" w:rsidRDefault="000B3727" w:rsidP="000B3727">
      <w:r>
        <w:tab/>
      </w:r>
      <m:oMath>
        <m:acc>
          <m:accPr>
            <m:chr m:val="̇"/>
            <m:ctrlPr>
              <w:rPr>
                <w:rFonts w:ascii="Cambria Math" w:hAnsi="Cambria Math"/>
                <w:i/>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oMath>
      <w:r>
        <w:t xml:space="preserve"> is the inner mass linear velocity,</w:t>
      </w:r>
    </w:p>
    <w:p w14:paraId="5D0A3688" w14:textId="77777777" w:rsidR="000B3727" w:rsidRDefault="000B3727" w:rsidP="000B3727">
      <w:r>
        <w:tab/>
      </w:r>
      <m:oMath>
        <m:r>
          <m:rPr>
            <m:sty m:val="p"/>
          </m:rPr>
          <w:rPr>
            <w:rFonts w:ascii="Cambria Math" w:hAnsi="Cambria Math"/>
          </w:rPr>
          <m:t>N</m:t>
        </m:r>
      </m:oMath>
      <w:r>
        <w:t xml:space="preserve"> is the number of flexure arms,</w:t>
      </w:r>
    </w:p>
    <w:p w14:paraId="6BDAD6B2" w14:textId="77777777" w:rsidR="000B3727" w:rsidRDefault="000B3727" w:rsidP="000B3727">
      <w:r>
        <w:tab/>
      </w:r>
      <m:oMath>
        <m:sSub>
          <m:sSubPr>
            <m:ctrlPr>
              <w:rPr>
                <w:rFonts w:ascii="Cambria Math" w:hAnsi="Cambria Math"/>
              </w:rPr>
            </m:ctrlPr>
          </m:sSubPr>
          <m:e>
            <m:r>
              <w:rPr>
                <w:rFonts w:ascii="Cambria Math" w:hAnsi="Cambria Math"/>
              </w:rPr>
              <m:t>I</m:t>
            </m:r>
          </m:e>
          <m:sub>
            <m:r>
              <w:rPr>
                <w:rFonts w:ascii="Cambria Math" w:hAnsi="Cambria Math"/>
              </w:rPr>
              <m:t>f</m:t>
            </m:r>
          </m:sub>
        </m:sSub>
      </m:oMath>
      <w:r>
        <w:rPr>
          <w:iCs/>
        </w:rPr>
        <w:t xml:space="preserve"> is the flexure arm 2</w:t>
      </w:r>
      <w:r w:rsidRPr="004C71B0">
        <w:rPr>
          <w:iCs/>
          <w:vertAlign w:val="superscript"/>
        </w:rPr>
        <w:t>nd</w:t>
      </w:r>
      <w:r>
        <w:rPr>
          <w:iCs/>
        </w:rPr>
        <w:t xml:space="preserve"> mass moment of inertia,</w:t>
      </w:r>
    </w:p>
    <w:p w14:paraId="456B5BF5" w14:textId="77777777" w:rsidR="000B3727" w:rsidRDefault="000B3727" w:rsidP="000B3727">
      <w:r>
        <w:tab/>
      </w:r>
      <m:oMath>
        <m:acc>
          <m:accPr>
            <m:chr m:val="̇"/>
            <m:ctrlPr>
              <w:rPr>
                <w:rFonts w:ascii="Cambria Math" w:hAnsi="Cambria Math"/>
                <w:i/>
              </w:rPr>
            </m:ctrlPr>
          </m:accPr>
          <m:e>
            <m:sSub>
              <m:sSubPr>
                <m:ctrlPr>
                  <w:rPr>
                    <w:rFonts w:ascii="Cambria Math" w:eastAsiaTheme="minorHAnsi" w:hAnsi="Cambria Math"/>
                    <w:i/>
                    <w:iCs/>
                    <w:szCs w:val="22"/>
                  </w:rPr>
                </m:ctrlPr>
              </m:sSubPr>
              <m:e>
                <m:r>
                  <w:rPr>
                    <w:rFonts w:ascii="Cambria Math" w:hAnsi="Cambria Math"/>
                  </w:rPr>
                  <m:t>θ</m:t>
                </m:r>
              </m:e>
              <m:sub>
                <m:r>
                  <w:rPr>
                    <w:rFonts w:ascii="Cambria Math" w:hAnsi="Cambria Math"/>
                  </w:rPr>
                  <m:t>f</m:t>
                </m:r>
              </m:sub>
            </m:sSub>
          </m:e>
        </m:acc>
      </m:oMath>
      <w:r>
        <w:t xml:space="preserve"> is the flexure arm angular velocity,</w:t>
      </w:r>
    </w:p>
    <w:p w14:paraId="42B3920E" w14:textId="77777777" w:rsidR="000B3727" w:rsidRDefault="000B3727" w:rsidP="000B3727">
      <w:r>
        <w:tab/>
      </w:r>
      <m:oMath>
        <m:sSub>
          <m:sSubPr>
            <m:ctrlPr>
              <w:rPr>
                <w:rFonts w:ascii="Cambria Math" w:hAnsi="Cambria Math"/>
              </w:rPr>
            </m:ctrlPr>
          </m:sSubPr>
          <m:e>
            <m:r>
              <w:rPr>
                <w:rFonts w:ascii="Cambria Math" w:hAnsi="Cambria Math"/>
              </w:rPr>
              <m:t>m</m:t>
            </m:r>
          </m:e>
          <m:sub>
            <m:r>
              <w:rPr>
                <w:rFonts w:ascii="Cambria Math" w:hAnsi="Cambria Math"/>
              </w:rPr>
              <m:t>f</m:t>
            </m:r>
          </m:sub>
        </m:sSub>
      </m:oMath>
      <w:r>
        <w:t xml:space="preserve"> is the total flexure arm mass, and</w:t>
      </w:r>
    </w:p>
    <w:p w14:paraId="7DF70AEF" w14:textId="77777777" w:rsidR="000B3727" w:rsidRDefault="000B3727" w:rsidP="000B3727">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f</m:t>
                </m:r>
              </m:sub>
            </m:sSub>
          </m:e>
        </m:acc>
      </m:oMath>
      <w:r>
        <w:t xml:space="preserve"> is the flexure arm linear velocity.</w:t>
      </w:r>
    </w:p>
    <w:p w14:paraId="096B6997" w14:textId="77777777" w:rsidR="000B3727" w:rsidRDefault="000B3727" w:rsidP="000B3727"/>
    <w:p w14:paraId="78BE7595" w14:textId="77777777" w:rsidR="000B3727" w:rsidRDefault="000B3727" w:rsidP="000B3727">
      <w:r>
        <w:t>The potential energy is given by:</w:t>
      </w:r>
    </w:p>
    <w:p w14:paraId="3DB1CA04" w14:textId="77777777" w:rsidR="000B3727" w:rsidRDefault="000B3727" w:rsidP="000B3727"/>
    <w:p w14:paraId="689FE314" w14:textId="77777777" w:rsidR="000B3727" w:rsidRDefault="000B3727" w:rsidP="000B3727">
      <w:pPr>
        <w:pStyle w:val="AHBEquation"/>
        <w:rPr>
          <w:rFonts w:eastAsiaTheme="minorEastAsia"/>
        </w:rPr>
      </w:pPr>
      <m:oMath>
        <m: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i/>
              </w:rPr>
            </m:ctrlPr>
          </m:sSubPr>
          <m:e>
            <m:r>
              <w:rPr>
                <w:rFonts w:ascii="Cambria Math" w:hAnsi="Cambria Math"/>
              </w:rPr>
              <m:t>k</m:t>
            </m:r>
          </m:e>
          <m:sub>
            <m:r>
              <w:rPr>
                <w:rFonts w:ascii="Cambria Math" w:hAnsi="Cambria Math"/>
              </w:rPr>
              <m:t>mθ</m:t>
            </m:r>
          </m:sub>
        </m:sSub>
        <m:sSup>
          <m:sSupPr>
            <m:ctrlPr>
              <w:rPr>
                <w:rFonts w:ascii="Cambria Math" w:hAnsi="Cambria Math"/>
                <w:i/>
              </w:rPr>
            </m:ctrlPr>
          </m:sSupPr>
          <m:e>
            <m:sSub>
              <m:sSubPr>
                <m:ctrlPr>
                  <w:rPr>
                    <w:rFonts w:ascii="Cambria Math" w:hAnsi="Cambria Math"/>
                    <w:i/>
                  </w:rPr>
                </m:ctrlPr>
              </m:sSubPr>
              <m:e>
                <m:r>
                  <w:rPr>
                    <w:rFonts w:ascii="Cambria Math" w:hAnsi="Cambria Math"/>
                  </w:rPr>
                  <m:t>θ</m:t>
                </m:r>
              </m:e>
              <m:sub>
                <m:r>
                  <w:rPr>
                    <w:rFonts w:ascii="Cambria Math" w:hAnsi="Cambria Math"/>
                  </w:rPr>
                  <m:t>f</m:t>
                </m:r>
              </m:sub>
            </m:sSub>
          </m:e>
          <m:sup>
            <m:r>
              <w:rPr>
                <w:rFonts w:ascii="Cambria Math" w:hAnsi="Cambria Math"/>
              </w:rPr>
              <m:t>2</m:t>
            </m:r>
          </m:sup>
        </m:sSup>
        <m:r>
          <w:rPr>
            <w:rFonts w:ascii="Cambria Math" w:eastAsiaTheme="minorEastAsia" w:hAnsi="Cambria Math"/>
          </w:rPr>
          <m:t>2N</m:t>
        </m:r>
      </m:oMath>
      <w:r>
        <w:rPr>
          <w:rFonts w:eastAsiaTheme="minorEastAsia"/>
        </w:rPr>
        <w:tab/>
        <w:t>(4A)</w:t>
      </w:r>
    </w:p>
    <w:p w14:paraId="58D7581F" w14:textId="77777777" w:rsidR="000B3727" w:rsidRDefault="000B3727" w:rsidP="000B3727">
      <w:pPr>
        <w:pStyle w:val="AHBEquation"/>
        <w:rPr>
          <w:rFonts w:eastAsiaTheme="minorEastAsia"/>
        </w:rPr>
      </w:pPr>
    </w:p>
    <w:p w14:paraId="585C7FA4" w14:textId="77777777" w:rsidR="000B3727" w:rsidRDefault="000B3727" w:rsidP="000B3727">
      <w:pPr>
        <w:ind w:firstLine="720"/>
      </w:pPr>
      <w:r>
        <w:t>where:</w:t>
      </w:r>
    </w:p>
    <w:p w14:paraId="6F99A35F" w14:textId="77777777" w:rsidR="000B3727" w:rsidRDefault="000B3727" w:rsidP="000B3727"/>
    <w:p w14:paraId="741D69D2" w14:textId="77777777" w:rsidR="000B3727" w:rsidRDefault="000B3727" w:rsidP="000B3727">
      <w:pPr>
        <w:rPr>
          <w:iCs/>
        </w:rPr>
      </w:pPr>
      <w:r>
        <w:tab/>
      </w:r>
      <m:oMath>
        <m:r>
          <w:rPr>
            <w:rFonts w:ascii="Cambria Math" w:hAnsi="Cambria Math"/>
          </w:rPr>
          <m:t>U</m:t>
        </m:r>
      </m:oMath>
      <w:r>
        <w:rPr>
          <w:iCs/>
        </w:rPr>
        <w:t xml:space="preserve"> is the potential energy,</w:t>
      </w:r>
    </w:p>
    <w:p w14:paraId="2771964D" w14:textId="77777777" w:rsidR="000B3727" w:rsidRDefault="000B3727" w:rsidP="000B3727">
      <w:r>
        <w:rPr>
          <w:iCs/>
        </w:rPr>
        <w:tab/>
      </w:r>
      <m:oMath>
        <m:sSub>
          <m:sSubPr>
            <m:ctrlPr>
              <w:rPr>
                <w:rFonts w:ascii="Cambria Math" w:eastAsiaTheme="minorHAnsi" w:hAnsi="Cambria Math"/>
                <w:i/>
                <w:szCs w:val="22"/>
              </w:rPr>
            </m:ctrlPr>
          </m:sSubPr>
          <m:e>
            <m:r>
              <w:rPr>
                <w:rFonts w:ascii="Cambria Math" w:hAnsi="Cambria Math"/>
              </w:rPr>
              <m:t>k</m:t>
            </m:r>
          </m:e>
          <m:sub>
            <m:r>
              <w:rPr>
                <w:rFonts w:ascii="Cambria Math" w:hAnsi="Cambria Math"/>
              </w:rPr>
              <m:t>mθ</m:t>
            </m:r>
          </m:sub>
        </m:sSub>
      </m:oMath>
      <w:r>
        <w:t xml:space="preserve"> is the flexure stiffness, and</w:t>
      </w:r>
    </w:p>
    <w:p w14:paraId="4B9FC8EF" w14:textId="77777777" w:rsidR="000B3727" w:rsidRDefault="000B3727" w:rsidP="000B3727">
      <w:r>
        <w:tab/>
      </w:r>
      <m:oMath>
        <m:sSub>
          <m:sSubPr>
            <m:ctrlPr>
              <w:rPr>
                <w:rFonts w:ascii="Cambria Math" w:eastAsiaTheme="minorHAnsi" w:hAnsi="Cambria Math"/>
                <w:i/>
                <w:szCs w:val="22"/>
              </w:rPr>
            </m:ctrlPr>
          </m:sSubPr>
          <m:e>
            <m:r>
              <w:rPr>
                <w:rFonts w:ascii="Cambria Math" w:hAnsi="Cambria Math"/>
              </w:rPr>
              <m:t>θ</m:t>
            </m:r>
          </m:e>
          <m:sub>
            <m:r>
              <w:rPr>
                <w:rFonts w:ascii="Cambria Math" w:hAnsi="Cambria Math"/>
              </w:rPr>
              <m:t>f</m:t>
            </m:r>
          </m:sub>
        </m:sSub>
      </m:oMath>
      <w:r>
        <w:t xml:space="preserve"> is the flexure arm angular position.</w:t>
      </w:r>
    </w:p>
    <w:p w14:paraId="4BEC652C" w14:textId="77777777" w:rsidR="000B3727" w:rsidRPr="00B9559A" w:rsidRDefault="000B3727" w:rsidP="000B3727"/>
    <w:p w14:paraId="46F2157C" w14:textId="77777777" w:rsidR="000B3727" w:rsidRDefault="000B3727" w:rsidP="000B3727">
      <w:r>
        <w:lastRenderedPageBreak/>
        <w:t>If the inner mass is moved some distance x and the position, and therefore velocity, of any individual flexure arm can be related geometrically to this movement and the following substitutions can be made:</w:t>
      </w:r>
    </w:p>
    <w:p w14:paraId="502F2158" w14:textId="77777777" w:rsidR="000B3727" w:rsidRDefault="000B3727" w:rsidP="000B3727"/>
    <w:p w14:paraId="3B1F0B01" w14:textId="77777777" w:rsidR="000B3727" w:rsidRDefault="00B2620F" w:rsidP="000B3727">
      <w:pPr>
        <w:pStyle w:val="AHBEquation"/>
      </w:pPr>
      <m:oMath>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eastAsia="Times New Roman" w:hAnsi="Cambria Math" w:cs="Times New Roman"/>
            <w:szCs w:val="24"/>
          </w:rPr>
          <m:t>=</m:t>
        </m:r>
        <m:f>
          <m:fPr>
            <m:ctrlPr>
              <w:rPr>
                <w:rFonts w:ascii="Cambria Math" w:eastAsia="Times New Roman" w:hAnsi="Cambria Math" w:cs="Times New Roman"/>
                <w:szCs w:val="24"/>
              </w:rPr>
            </m:ctrlPr>
          </m:fPr>
          <m:num>
            <m:r>
              <m:rPr>
                <m:sty m:val="p"/>
              </m:rPr>
              <w:rPr>
                <w:rFonts w:ascii="Cambria Math" w:hAnsi="Cambria Math"/>
              </w:rPr>
              <m:t>1</m:t>
            </m:r>
          </m:num>
          <m:den>
            <m:r>
              <m:rPr>
                <m:sty m:val="p"/>
              </m:rPr>
              <w:rPr>
                <w:rFonts w:ascii="Cambria Math" w:hAnsi="Cambria Math"/>
              </w:rPr>
              <m:t>2</m:t>
            </m:r>
          </m:den>
        </m:f>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f</m:t>
                </m:r>
              </m:sub>
            </m:sSub>
          </m:e>
        </m:acc>
        <m:r>
          <m:rPr>
            <m:sty m:val="p"/>
          </m:rPr>
          <w:rPr>
            <w:rFonts w:ascii="Cambria Math" w:hAnsi="Cambria Math"/>
          </w:rPr>
          <m:t>=</m:t>
        </m:r>
        <m:f>
          <m:fPr>
            <m:ctrlPr>
              <w:rPr>
                <w:rFonts w:ascii="Cambria Math" w:eastAsia="Times New Roman" w:hAnsi="Cambria Math" w:cs="Times New Roman"/>
                <w:szCs w:val="24"/>
              </w:rPr>
            </m:ctrlPr>
          </m:fPr>
          <m:num>
            <m:r>
              <m:rPr>
                <m:sty m:val="p"/>
              </m:rPr>
              <w:rPr>
                <w:rFonts w:ascii="Cambria Math" w:hAnsi="Cambria Math"/>
              </w:rPr>
              <m:t>1</m:t>
            </m:r>
          </m:num>
          <m:den>
            <m:r>
              <m:rPr>
                <m:sty m:val="p"/>
              </m:rPr>
              <w:rPr>
                <w:rFonts w:ascii="Cambria Math" w:hAnsi="Cambria Math"/>
              </w:rPr>
              <m:t>2</m:t>
            </m:r>
          </m:den>
        </m:f>
        <m:sSub>
          <m:sSubPr>
            <m:ctrlPr>
              <w:rPr>
                <w:rFonts w:ascii="Cambria Math" w:eastAsia="Times New Roman" w:hAnsi="Cambria Math" w:cs="Times New Roman"/>
                <w:i/>
                <w:szCs w:val="24"/>
              </w:rPr>
            </m:ctrlPr>
          </m:sSubPr>
          <m:e>
            <m:acc>
              <m:accPr>
                <m:chr m:val="̇"/>
                <m:ctrlPr>
                  <w:rPr>
                    <w:rFonts w:ascii="Cambria Math" w:eastAsia="Times New Roman" w:hAnsi="Cambria Math" w:cs="Times New Roman"/>
                    <w:szCs w:val="24"/>
                  </w:rPr>
                </m:ctrlPr>
              </m:accPr>
              <m:e>
                <m:r>
                  <w:rPr>
                    <w:rFonts w:ascii="Cambria Math" w:hAnsi="Cambria Math"/>
                  </w:rPr>
                  <m:t>x</m:t>
                </m:r>
              </m:e>
            </m:acc>
          </m:e>
          <m:sub>
            <m:r>
              <w:rPr>
                <w:rFonts w:ascii="Cambria Math" w:eastAsia="Times New Roman" w:hAnsi="Cambria Math" w:cs="Times New Roman"/>
                <w:szCs w:val="24"/>
              </w:rPr>
              <m:t>i</m:t>
            </m:r>
          </m:sub>
        </m:sSub>
      </m:oMath>
      <w:r w:rsidR="000B3727">
        <w:rPr>
          <w:rFonts w:eastAsiaTheme="minorEastAsia"/>
          <w:szCs w:val="24"/>
        </w:rPr>
        <w:tab/>
        <w:t>(5A)</w:t>
      </w:r>
    </w:p>
    <w:p w14:paraId="30F5FDA1" w14:textId="77777777" w:rsidR="000B3727" w:rsidRDefault="000B3727" w:rsidP="000B3727"/>
    <w:p w14:paraId="680FE247" w14:textId="77777777" w:rsidR="000B3727" w:rsidRDefault="000B3727" w:rsidP="000B3727">
      <w:r>
        <w:t>If the small angle approximation is applied, these substitutions may also be made:</w:t>
      </w:r>
    </w:p>
    <w:p w14:paraId="4468A100" w14:textId="77777777" w:rsidR="000B3727" w:rsidRDefault="000B3727" w:rsidP="000B3727"/>
    <w:p w14:paraId="7CF5435B" w14:textId="77777777" w:rsidR="000B3727" w:rsidRDefault="000B3727" w:rsidP="000B3727">
      <w:pPr>
        <w:pStyle w:val="AHBEquation"/>
      </w:pPr>
      <m:oMath>
        <m:r>
          <w:rPr>
            <w:rFonts w:ascii="Cambria Math" w:hAnsi="Cambria Math"/>
          </w:rPr>
          <m:t>θ</m:t>
        </m:r>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L</m:t>
            </m:r>
          </m:den>
        </m:f>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 xml:space="preserve"> </m:t>
            </m:r>
            <m:sSub>
              <m:sSubPr>
                <m:ctrlPr>
                  <w:rPr>
                    <w:rFonts w:ascii="Cambria Math" w:hAnsi="Cambria Math"/>
                    <w:iCs/>
                  </w:rPr>
                </m:ctrlPr>
              </m:sSubPr>
              <m:e>
                <m:r>
                  <w:rPr>
                    <w:rFonts w:ascii="Cambria Math" w:hAnsi="Cambria Math"/>
                  </w:rPr>
                  <m:t>θ</m:t>
                </m:r>
              </m:e>
              <m:sub>
                <m:r>
                  <w:rPr>
                    <w:rFonts w:ascii="Cambria Math" w:hAnsi="Cambria Math"/>
                  </w:rPr>
                  <m:t>f</m:t>
                </m:r>
              </m:sub>
            </m:sSub>
          </m:e>
        </m:ac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x</m:t>
                </m:r>
              </m:e>
            </m:acc>
          </m:num>
          <m:den>
            <m:r>
              <w:rPr>
                <w:rFonts w:ascii="Cambria Math" w:hAnsi="Cambria Math"/>
              </w:rPr>
              <m:t>L</m:t>
            </m:r>
          </m:den>
        </m:f>
      </m:oMath>
      <w:r>
        <w:rPr>
          <w:rFonts w:eastAsiaTheme="minorEastAsia"/>
        </w:rPr>
        <w:tab/>
        <w:t>(6A)</w:t>
      </w:r>
    </w:p>
    <w:p w14:paraId="6825E966" w14:textId="77777777" w:rsidR="000B3727" w:rsidRDefault="000B3727" w:rsidP="000B3727"/>
    <w:p w14:paraId="1177EB43" w14:textId="77777777" w:rsidR="000B3727" w:rsidRDefault="000B3727" w:rsidP="000B3727">
      <w:pPr>
        <w:rPr>
          <w:szCs w:val="22"/>
        </w:rPr>
      </w:pPr>
      <w:r>
        <w:t xml:space="preserve">The angular stiffness </w:t>
      </w:r>
      <m:oMath>
        <m:sSub>
          <m:sSubPr>
            <m:ctrlPr>
              <w:rPr>
                <w:rFonts w:ascii="Cambria Math" w:eastAsiaTheme="minorHAnsi" w:hAnsi="Cambria Math"/>
                <w:i/>
                <w:szCs w:val="22"/>
              </w:rPr>
            </m:ctrlPr>
          </m:sSubPr>
          <m:e>
            <m:r>
              <w:rPr>
                <w:rFonts w:ascii="Cambria Math" w:hAnsi="Cambria Math"/>
              </w:rPr>
              <m:t>k</m:t>
            </m:r>
          </m:e>
          <m:sub>
            <m:r>
              <w:rPr>
                <w:rFonts w:ascii="Cambria Math" w:hAnsi="Cambria Math"/>
              </w:rPr>
              <m:t>mθ</m:t>
            </m:r>
          </m:sub>
        </m:sSub>
      </m:oMath>
      <w:r>
        <w:rPr>
          <w:szCs w:val="22"/>
        </w:rPr>
        <w:t xml:space="preserve"> is given by:</w:t>
      </w:r>
    </w:p>
    <w:p w14:paraId="408930D2" w14:textId="77777777" w:rsidR="000B3727" w:rsidRDefault="000B3727" w:rsidP="000B3727">
      <w:pPr>
        <w:rPr>
          <w:szCs w:val="22"/>
        </w:rPr>
      </w:pPr>
    </w:p>
    <w:p w14:paraId="6A22CD11" w14:textId="77777777" w:rsidR="000B3727" w:rsidRDefault="00B2620F" w:rsidP="000B3727">
      <w:pPr>
        <w:pStyle w:val="AHBEquation"/>
        <w:rPr>
          <w:rFonts w:eastAsiaTheme="minorEastAsia"/>
        </w:rPr>
      </w:pPr>
      <m:oMath>
        <m:sSub>
          <m:sSubPr>
            <m:ctrlPr>
              <w:rPr>
                <w:rFonts w:ascii="Cambria Math" w:hAnsi="Cambria Math"/>
              </w:rPr>
            </m:ctrlPr>
          </m:sSubPr>
          <m:e>
            <m:r>
              <w:rPr>
                <w:rFonts w:ascii="Cambria Math" w:hAnsi="Cambria Math"/>
              </w:rPr>
              <m:t>k</m:t>
            </m:r>
          </m:e>
          <m:sub>
            <m:r>
              <w:rPr>
                <w:rFonts w:ascii="Cambria Math" w:hAnsi="Cambria Math"/>
              </w:rPr>
              <m:t>m</m:t>
            </m:r>
            <m:r>
              <w:rPr>
                <w:rFonts w:ascii="Cambria Math" w:hAnsi="Cambria Math"/>
                <w:lang w:val="el-GR"/>
              </w:rPr>
              <m:t>θ</m:t>
            </m:r>
          </m:sub>
        </m:sSub>
        <m:r>
          <m:rPr>
            <m:sty m:val="p"/>
          </m:rPr>
          <w:rPr>
            <w:rFonts w:ascii="Cambria Math" w:hAnsi="Cambria Math"/>
          </w:rPr>
          <m:t>=</m:t>
        </m:r>
        <m:f>
          <m:fPr>
            <m:ctrlPr>
              <w:rPr>
                <w:rFonts w:ascii="Cambria Math" w:hAnsi="Cambria Math"/>
              </w:rPr>
            </m:ctrlPr>
          </m:fPr>
          <m:num>
            <m:r>
              <w:rPr>
                <w:rFonts w:ascii="Cambria Math" w:hAnsi="Cambria Math"/>
              </w:rPr>
              <m:t>Eb</m:t>
            </m:r>
            <m:sSup>
              <m:sSupPr>
                <m:ctrlPr>
                  <w:rPr>
                    <w:rFonts w:ascii="Cambria Math" w:hAnsi="Cambria Math"/>
                  </w:rPr>
                </m:ctrlPr>
              </m:sSupPr>
              <m:e>
                <m:r>
                  <w:rPr>
                    <w:rFonts w:ascii="Cambria Math" w:hAnsi="Cambria Math"/>
                  </w:rPr>
                  <m:t>t</m:t>
                </m:r>
              </m:e>
              <m:sup>
                <m:f>
                  <m:fPr>
                    <m:ctrlPr>
                      <w:rPr>
                        <w:rFonts w:ascii="Cambria Math" w:hAnsi="Cambria Math"/>
                      </w:rPr>
                    </m:ctrlPr>
                  </m:fPr>
                  <m:num>
                    <m:r>
                      <m:rPr>
                        <m:sty m:val="p"/>
                      </m:rPr>
                      <w:rPr>
                        <w:rFonts w:ascii="Cambria Math" w:hAnsi="Cambria Math"/>
                      </w:rPr>
                      <m:t>5</m:t>
                    </m:r>
                  </m:num>
                  <m:den>
                    <m:r>
                      <m:rPr>
                        <m:sty m:val="p"/>
                      </m:rPr>
                      <w:rPr>
                        <w:rFonts w:ascii="Cambria Math" w:hAnsi="Cambria Math"/>
                      </w:rPr>
                      <m:t>2</m:t>
                    </m:r>
                  </m:den>
                </m:f>
              </m:sup>
            </m:sSup>
          </m:num>
          <m:den>
            <m:r>
              <m:rPr>
                <m:sty m:val="p"/>
              </m:rPr>
              <w:rPr>
                <w:rFonts w:ascii="Cambria Math" w:hAnsi="Cambria Math"/>
              </w:rPr>
              <m:t>9</m:t>
            </m:r>
            <m:r>
              <w:rPr>
                <w:rFonts w:ascii="Cambria Math" w:hAnsi="Cambria Math"/>
                <w:lang w:val="el-GR"/>
              </w:rPr>
              <m:t>π</m:t>
            </m:r>
            <m:sSup>
              <m:sSupPr>
                <m:ctrlPr>
                  <w:rPr>
                    <w:rFonts w:ascii="Cambria Math" w:hAnsi="Cambria Math"/>
                    <w:lang w:val="el-GR"/>
                  </w:rPr>
                </m:ctrlPr>
              </m:sSupPr>
              <m:e>
                <m:r>
                  <w:rPr>
                    <w:rFonts w:ascii="Cambria Math" w:hAnsi="Cambria Math"/>
                  </w:rPr>
                  <m:t>R</m:t>
                </m:r>
              </m:e>
              <m:sup>
                <m:f>
                  <m:fPr>
                    <m:ctrlPr>
                      <w:rPr>
                        <w:rFonts w:ascii="Cambria Math" w:hAnsi="Cambria Math"/>
                        <w:lang w:val="el-GR"/>
                      </w:rPr>
                    </m:ctrlPr>
                  </m:fPr>
                  <m:num>
                    <m:r>
                      <m:rPr>
                        <m:sty m:val="p"/>
                      </m:rPr>
                      <w:rPr>
                        <w:rFonts w:ascii="Cambria Math" w:hAnsi="Cambria Math"/>
                      </w:rPr>
                      <m:t>1</m:t>
                    </m:r>
                  </m:num>
                  <m:den>
                    <m:r>
                      <m:rPr>
                        <m:sty m:val="p"/>
                      </m:rPr>
                      <w:rPr>
                        <w:rFonts w:ascii="Cambria Math" w:hAnsi="Cambria Math"/>
                      </w:rPr>
                      <m:t>2</m:t>
                    </m:r>
                  </m:den>
                </m:f>
              </m:sup>
            </m:sSup>
          </m:den>
        </m:f>
      </m:oMath>
      <w:r w:rsidR="000B3727">
        <w:rPr>
          <w:rFonts w:eastAsiaTheme="minorEastAsia"/>
        </w:rPr>
        <w:tab/>
        <w:t>(7A)</w:t>
      </w:r>
    </w:p>
    <w:p w14:paraId="5421EAC7" w14:textId="77777777" w:rsidR="000B3727" w:rsidRDefault="000B3727" w:rsidP="000B3727">
      <w:pPr>
        <w:pStyle w:val="AHBEquation"/>
      </w:pPr>
    </w:p>
    <w:p w14:paraId="3438B9D2" w14:textId="77777777" w:rsidR="000B3727" w:rsidRDefault="000B3727" w:rsidP="000B3727">
      <w:pPr>
        <w:ind w:firstLine="720"/>
      </w:pPr>
      <w:r>
        <w:t>where:</w:t>
      </w:r>
    </w:p>
    <w:p w14:paraId="7F3D8BD8" w14:textId="77777777" w:rsidR="000B3727" w:rsidRDefault="000B3727" w:rsidP="000B3727"/>
    <w:p w14:paraId="772AE682" w14:textId="77777777" w:rsidR="000B3727" w:rsidRDefault="000B3727" w:rsidP="000B3727">
      <w:pPr>
        <w:rPr>
          <w:iCs/>
        </w:rPr>
      </w:pPr>
      <w:r>
        <w:tab/>
      </w:r>
      <m:oMath>
        <m:r>
          <w:rPr>
            <w:rFonts w:ascii="Cambria Math" w:hAnsi="Cambria Math"/>
          </w:rPr>
          <m:t>E</m:t>
        </m:r>
      </m:oMath>
      <w:r>
        <w:rPr>
          <w:iCs/>
        </w:rPr>
        <w:t xml:space="preserve"> is the elastic modulus of aluminum,</w:t>
      </w:r>
    </w:p>
    <w:p w14:paraId="43DA11F9" w14:textId="77777777" w:rsidR="000B3727" w:rsidRDefault="000B3727" w:rsidP="000B3727">
      <w:r>
        <w:rPr>
          <w:iCs/>
        </w:rPr>
        <w:tab/>
      </w:r>
      <m:oMath>
        <m:r>
          <w:rPr>
            <w:rFonts w:ascii="Cambria Math" w:eastAsiaTheme="minorHAnsi" w:hAnsi="Cambria Math"/>
            <w:szCs w:val="22"/>
          </w:rPr>
          <m:t>b</m:t>
        </m:r>
      </m:oMath>
      <w:r>
        <w:t xml:space="preserve"> is the flexure width,</w:t>
      </w:r>
    </w:p>
    <w:p w14:paraId="1FF043F8" w14:textId="77777777" w:rsidR="000B3727" w:rsidRDefault="000B3727" w:rsidP="000B3727">
      <w:r>
        <w:tab/>
      </w:r>
      <m:oMath>
        <m:r>
          <w:rPr>
            <w:rFonts w:ascii="Cambria Math" w:eastAsiaTheme="minorHAnsi" w:hAnsi="Cambria Math"/>
            <w:szCs w:val="22"/>
          </w:rPr>
          <m:t>t</m:t>
        </m:r>
      </m:oMath>
      <w:r>
        <w:t xml:space="preserve"> is the hinge thickness, and</w:t>
      </w:r>
    </w:p>
    <w:p w14:paraId="5F6C31A5" w14:textId="77777777" w:rsidR="000B3727" w:rsidRDefault="000B3727" w:rsidP="000B3727">
      <w:r>
        <w:tab/>
      </w:r>
      <m:oMath>
        <m:r>
          <w:rPr>
            <w:rFonts w:ascii="Cambria Math" w:eastAsiaTheme="minorHAnsi" w:hAnsi="Cambria Math"/>
            <w:szCs w:val="22"/>
          </w:rPr>
          <m:t>R</m:t>
        </m:r>
      </m:oMath>
      <w:r>
        <w:t xml:space="preserve"> is the hinge radius.</w:t>
      </w:r>
    </w:p>
    <w:p w14:paraId="54B97BC1" w14:textId="77777777" w:rsidR="000B3727" w:rsidRDefault="000B3727" w:rsidP="000B3727"/>
    <w:p w14:paraId="6ACD7BC5" w14:textId="77777777" w:rsidR="000B3727" w:rsidRDefault="000B3727" w:rsidP="000B3727">
      <w:r>
        <w:t xml:space="preserve">All hinges were designed as </w:t>
      </w:r>
      <w:r>
        <w:rPr>
          <w:i/>
        </w:rPr>
        <w:t>right circular hinges</w:t>
      </w:r>
      <w:r>
        <w:t xml:space="preserve">, so that the center of the radius </w:t>
      </w:r>
      <m:oMath>
        <m:r>
          <w:rPr>
            <w:rFonts w:ascii="Cambria Math" w:eastAsiaTheme="minorHAnsi" w:hAnsi="Cambria Math"/>
            <w:szCs w:val="22"/>
          </w:rPr>
          <m:t>R</m:t>
        </m:r>
      </m:oMath>
      <w:r>
        <w:t xml:space="preserve"> lies on the edge of the hinge. This allows the angular stiffness to be obtained with Equation 7A</w:t>
      </w:r>
      <w:sdt>
        <w:sdtPr>
          <w:id w:val="1373268159"/>
          <w:citation/>
        </w:sdtPr>
        <w:sdtEndPr/>
        <w:sdtContent>
          <w:r>
            <w:fldChar w:fldCharType="begin"/>
          </w:r>
          <w:r>
            <w:instrText xml:space="preserve"> CITATION Par65 \l 1033 </w:instrText>
          </w:r>
          <w:r>
            <w:fldChar w:fldCharType="separate"/>
          </w:r>
          <w:r>
            <w:rPr>
              <w:noProof/>
            </w:rPr>
            <w:t xml:space="preserve"> (Paros &amp; Weisbord, 1965)</w:t>
          </w:r>
          <w:r>
            <w:fldChar w:fldCharType="end"/>
          </w:r>
        </w:sdtContent>
      </w:sdt>
      <w:r>
        <w:t>. Substituting Equations 6A into Equation 4A yields:</w:t>
      </w:r>
    </w:p>
    <w:p w14:paraId="68121A8B" w14:textId="77777777" w:rsidR="000B3727" w:rsidRDefault="000B3727" w:rsidP="000B3727"/>
    <w:p w14:paraId="19912894" w14:textId="77777777" w:rsidR="000B3727" w:rsidRDefault="000B3727" w:rsidP="000B3727">
      <w:pPr>
        <w:pStyle w:val="AHBEquation"/>
        <w:rPr>
          <w:rFonts w:eastAsiaTheme="minorEastAsia"/>
          <w:iCs/>
        </w:rPr>
      </w:pPr>
      <m:oMath>
        <m: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2</m:t>
                </m:r>
                <m:r>
                  <w:rPr>
                    <w:rFonts w:ascii="Cambria Math" w:eastAsiaTheme="minorEastAsia" w:hAnsi="Cambria Math"/>
                  </w:rPr>
                  <m:t>N</m:t>
                </m:r>
                <m:sSub>
                  <m:sSubPr>
                    <m:ctrlPr>
                      <w:rPr>
                        <w:rFonts w:ascii="Cambria Math" w:hAnsi="Cambria Math"/>
                      </w:rPr>
                    </m:ctrlPr>
                  </m:sSubPr>
                  <m:e>
                    <m:r>
                      <w:rPr>
                        <w:rFonts w:ascii="Cambria Math" w:hAnsi="Cambria Math"/>
                      </w:rPr>
                      <m:t>k</m:t>
                    </m:r>
                  </m:e>
                  <m:sub>
                    <m:r>
                      <w:rPr>
                        <w:rFonts w:ascii="Cambria Math" w:hAnsi="Cambria Math"/>
                      </w:rPr>
                      <m:t>mθ</m:t>
                    </m:r>
                  </m:sub>
                </m:sSub>
              </m:num>
              <m:den>
                <m:sSup>
                  <m:sSupPr>
                    <m:ctrlPr>
                      <w:rPr>
                        <w:rFonts w:ascii="Cambria Math" w:hAnsi="Cambria Math"/>
                        <w:i/>
                        <w:iCs/>
                      </w:rPr>
                    </m:ctrlPr>
                  </m:sSupPr>
                  <m:e>
                    <m:r>
                      <w:rPr>
                        <w:rFonts w:ascii="Cambria Math" w:hAnsi="Cambria Math"/>
                      </w:rPr>
                      <m:t>L</m:t>
                    </m:r>
                  </m:e>
                  <m:sup>
                    <m:r>
                      <w:rPr>
                        <w:rFonts w:ascii="Cambria Math" w:hAnsi="Cambria Math"/>
                      </w:rPr>
                      <m:t>2</m:t>
                    </m:r>
                  </m:sup>
                </m:sSup>
              </m:den>
            </m:f>
          </m:e>
        </m:d>
        <m:sSup>
          <m:sSupPr>
            <m:ctrlPr>
              <w:rPr>
                <w:rFonts w:ascii="Cambria Math" w:hAnsi="Cambria Math"/>
                <w:i/>
                <w:iCs/>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oMath>
      <w:r>
        <w:rPr>
          <w:rFonts w:eastAsiaTheme="minorEastAsia"/>
          <w:iCs/>
        </w:rPr>
        <w:tab/>
        <w:t>(8A)</w:t>
      </w:r>
    </w:p>
    <w:p w14:paraId="70CE86AF" w14:textId="77777777" w:rsidR="000B3727" w:rsidRPr="00B60E00" w:rsidRDefault="000B3727" w:rsidP="000B3727">
      <w:pPr>
        <w:pStyle w:val="AHBEquation"/>
      </w:pPr>
    </w:p>
    <w:p w14:paraId="3E11EE5F" w14:textId="77777777" w:rsidR="000B3727" w:rsidRDefault="000B3727" w:rsidP="000B3727">
      <w:pPr>
        <w:rPr>
          <w:szCs w:val="22"/>
        </w:rPr>
      </w:pPr>
      <w:r>
        <w:t xml:space="preserve">Comparing this equation to the general elastic potential energy equation </w:t>
      </w:r>
      <m:oMath>
        <m:r>
          <w:rPr>
            <w:rFonts w:ascii="Cambria Math" w:hAnsi="Cambria Math"/>
          </w:rPr>
          <m:t>U</m:t>
        </m:r>
        <m:r>
          <m:rPr>
            <m:sty m:val="p"/>
          </m:rPr>
          <w:rPr>
            <w:rFonts w:ascii="Cambria Math" w:hAnsi="Cambria Math"/>
          </w:rPr>
          <m:t>=0.5</m:t>
        </m:r>
        <m:r>
          <w:rPr>
            <w:rFonts w:ascii="Cambria Math" w:eastAsiaTheme="minorHAnsi" w:hAnsi="Cambria Math"/>
            <w:szCs w:val="22"/>
          </w:rPr>
          <m:t>k</m:t>
        </m:r>
        <m:sSup>
          <m:sSupPr>
            <m:ctrlPr>
              <w:rPr>
                <w:rFonts w:ascii="Cambria Math" w:eastAsiaTheme="minorHAnsi" w:hAnsi="Cambria Math"/>
                <w:i/>
                <w:szCs w:val="22"/>
              </w:rPr>
            </m:ctrlPr>
          </m:sSupPr>
          <m:e>
            <m:r>
              <w:rPr>
                <w:rFonts w:ascii="Cambria Math" w:eastAsiaTheme="minorHAnsi" w:hAnsi="Cambria Math"/>
                <w:szCs w:val="22"/>
              </w:rPr>
              <m:t>x</m:t>
            </m:r>
          </m:e>
          <m:sup>
            <m:r>
              <w:rPr>
                <w:rFonts w:ascii="Cambria Math" w:hAnsi="Cambria Math"/>
              </w:rPr>
              <m:t>2</m:t>
            </m:r>
          </m:sup>
        </m:sSup>
      </m:oMath>
      <w:r>
        <w:rPr>
          <w:szCs w:val="22"/>
        </w:rPr>
        <w:t xml:space="preserve"> shows that the equivalent stiffness of the flexure </w:t>
      </w:r>
      <m:oMath>
        <m:sSub>
          <m:sSubPr>
            <m:ctrlPr>
              <w:rPr>
                <w:rFonts w:ascii="Cambria Math" w:hAnsi="Cambria Math"/>
              </w:rPr>
            </m:ctrlPr>
          </m:sSubPr>
          <m:e>
            <m:r>
              <w:rPr>
                <w:rFonts w:ascii="Cambria Math" w:hAnsi="Cambria Math"/>
              </w:rPr>
              <m:t>k</m:t>
            </m:r>
          </m:e>
          <m:sub>
            <m:r>
              <w:rPr>
                <w:rFonts w:ascii="Cambria Math" w:hAnsi="Cambria Math"/>
              </w:rPr>
              <m:t>eq</m:t>
            </m:r>
          </m:sub>
        </m:sSub>
      </m:oMath>
      <w:r>
        <w:rPr>
          <w:szCs w:val="22"/>
        </w:rPr>
        <w:t xml:space="preserve"> is:</w:t>
      </w:r>
    </w:p>
    <w:p w14:paraId="50F283A9" w14:textId="77777777" w:rsidR="000B3727" w:rsidRDefault="000B3727" w:rsidP="000B3727">
      <w:pPr>
        <w:rPr>
          <w:szCs w:val="22"/>
        </w:rPr>
      </w:pPr>
    </w:p>
    <w:p w14:paraId="02B1B95F" w14:textId="77777777" w:rsidR="000B3727" w:rsidRDefault="00B2620F" w:rsidP="000B3727">
      <w:pPr>
        <w:pStyle w:val="AHBEquation"/>
        <w:rPr>
          <w:rFonts w:eastAsiaTheme="minorEastAsia"/>
        </w:rPr>
      </w:pPr>
      <m:oMath>
        <m:sSub>
          <m:sSubPr>
            <m:ctrlPr>
              <w:rPr>
                <w:rFonts w:ascii="Cambria Math" w:hAnsi="Cambria Math"/>
              </w:rPr>
            </m:ctrlPr>
          </m:sSubPr>
          <m:e>
            <m:r>
              <w:rPr>
                <w:rFonts w:ascii="Cambria Math" w:hAnsi="Cambria Math"/>
              </w:rPr>
              <m:t>k</m:t>
            </m:r>
          </m:e>
          <m:sub>
            <m:r>
              <w:rPr>
                <w:rFonts w:ascii="Cambria Math" w:hAnsi="Cambria Math"/>
              </w:rPr>
              <m:t>eq</m:t>
            </m:r>
          </m:sub>
        </m:sSub>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2</m:t>
            </m:r>
            <m:r>
              <w:rPr>
                <w:rFonts w:ascii="Cambria Math" w:eastAsiaTheme="minorEastAsia" w:hAnsi="Cambria Math"/>
              </w:rPr>
              <m:t>N</m:t>
            </m:r>
            <m:sSub>
              <m:sSubPr>
                <m:ctrlPr>
                  <w:rPr>
                    <w:rFonts w:ascii="Cambria Math" w:hAnsi="Cambria Math"/>
                  </w:rPr>
                </m:ctrlPr>
              </m:sSubPr>
              <m:e>
                <m:r>
                  <w:rPr>
                    <w:rFonts w:ascii="Cambria Math" w:hAnsi="Cambria Math"/>
                  </w:rPr>
                  <m:t>k</m:t>
                </m:r>
              </m:e>
              <m:sub>
                <m:r>
                  <w:rPr>
                    <w:rFonts w:ascii="Cambria Math" w:hAnsi="Cambria Math"/>
                  </w:rPr>
                  <m:t>mθ</m:t>
                </m:r>
              </m:sub>
            </m:sSub>
          </m:num>
          <m:den>
            <m:sSup>
              <m:sSupPr>
                <m:ctrlPr>
                  <w:rPr>
                    <w:rFonts w:ascii="Cambria Math" w:hAnsi="Cambria Math"/>
                  </w:rPr>
                </m:ctrlPr>
              </m:sSupPr>
              <m:e>
                <m:r>
                  <w:rPr>
                    <w:rFonts w:ascii="Cambria Math" w:hAnsi="Cambria Math"/>
                  </w:rPr>
                  <m:t>L</m:t>
                </m:r>
              </m:e>
              <m:sup>
                <m:r>
                  <m:rPr>
                    <m:sty m:val="p"/>
                  </m:rPr>
                  <w:rPr>
                    <w:rFonts w:ascii="Cambria Math" w:hAnsi="Cambria Math"/>
                  </w:rPr>
                  <m:t>2</m:t>
                </m:r>
              </m:sup>
            </m:sSup>
          </m:den>
        </m:f>
      </m:oMath>
      <w:r w:rsidR="000B3727">
        <w:rPr>
          <w:rFonts w:eastAsiaTheme="minorEastAsia"/>
        </w:rPr>
        <w:tab/>
        <w:t>(9A)</w:t>
      </w:r>
    </w:p>
    <w:p w14:paraId="77213638" w14:textId="77777777" w:rsidR="000B3727" w:rsidRDefault="000B3727" w:rsidP="000B3727">
      <w:pPr>
        <w:pStyle w:val="AHBEquation"/>
      </w:pPr>
    </w:p>
    <w:p w14:paraId="5029F1D7" w14:textId="77777777" w:rsidR="000B3727" w:rsidRDefault="000B3727" w:rsidP="000B3727">
      <w:r>
        <w:t xml:space="preserve">Applying the spring force equation </w:t>
      </w:r>
      <m:oMath>
        <m:r>
          <w:rPr>
            <w:rFonts w:ascii="Cambria Math" w:hAnsi="Cambria Math"/>
          </w:rPr>
          <m:t>F</m:t>
        </m:r>
        <m:r>
          <m:rPr>
            <m:sty m:val="p"/>
          </m:rPr>
          <w:rPr>
            <w:rFonts w:ascii="Cambria Math" w:hAnsi="Cambria Math"/>
          </w:rPr>
          <m:t>=kx</m:t>
        </m:r>
      </m:oMath>
      <w:r>
        <w:t xml:space="preserve"> with an input force </w:t>
      </w:r>
      <m:oMath>
        <m:r>
          <w:rPr>
            <w:rFonts w:ascii="Cambria Math" w:hAnsi="Cambria Math"/>
          </w:rPr>
          <m:t>F</m:t>
        </m:r>
      </m:oMath>
      <w:r>
        <w:t xml:space="preserve"> shows that the flexure displacement </w:t>
      </w:r>
      <m:oMath>
        <m:sSub>
          <m:sSubPr>
            <m:ctrlPr>
              <w:rPr>
                <w:rFonts w:ascii="Cambria Math" w:hAnsi="Cambria Math"/>
              </w:rPr>
            </m:ctrlPr>
          </m:sSubPr>
          <m:e>
            <m:r>
              <w:rPr>
                <w:rFonts w:ascii="Cambria Math" w:hAnsi="Cambria Math"/>
              </w:rPr>
              <m:t>d</m:t>
            </m:r>
          </m:e>
          <m:sub>
            <m:r>
              <w:rPr>
                <w:rFonts w:ascii="Cambria Math" w:hAnsi="Cambria Math"/>
              </w:rPr>
              <m:t>calc</m:t>
            </m:r>
          </m:sub>
        </m:sSub>
      </m:oMath>
      <w:r>
        <w:t xml:space="preserve"> is:</w:t>
      </w:r>
    </w:p>
    <w:p w14:paraId="742F9A72" w14:textId="77777777" w:rsidR="000B3727" w:rsidRDefault="000B3727" w:rsidP="000B3727"/>
    <w:p w14:paraId="61450358" w14:textId="77777777" w:rsidR="000B3727" w:rsidRPr="009D5D59" w:rsidRDefault="00B2620F" w:rsidP="005F281E">
      <w:pPr>
        <w:pStyle w:val="AHBEquation"/>
        <w:ind w:right="90"/>
      </w:pPr>
      <m:oMath>
        <m:sSub>
          <m:sSubPr>
            <m:ctrlPr>
              <w:rPr>
                <w:rFonts w:ascii="Cambria Math" w:hAnsi="Cambria Math"/>
              </w:rPr>
            </m:ctrlPr>
          </m:sSubPr>
          <m:e>
            <m:r>
              <w:rPr>
                <w:rFonts w:ascii="Cambria Math" w:hAnsi="Cambria Math"/>
              </w:rPr>
              <m:t>d</m:t>
            </m:r>
          </m:e>
          <m:sub>
            <m:r>
              <w:rPr>
                <w:rFonts w:ascii="Cambria Math" w:hAnsi="Cambria Math"/>
              </w:rPr>
              <m:t>calc</m:t>
            </m:r>
          </m:sub>
        </m:sSub>
        <m:r>
          <m:rPr>
            <m:sty m:val="p"/>
          </m:rPr>
          <w:rPr>
            <w:rFonts w:ascii="Cambria Math" w:hAnsi="Cambria Math"/>
          </w:rPr>
          <m:t>=</m:t>
        </m:r>
        <m:f>
          <m:fPr>
            <m:ctrlPr>
              <w:rPr>
                <w:rFonts w:ascii="Cambria Math" w:hAnsi="Cambria Math"/>
              </w:rPr>
            </m:ctrlPr>
          </m:fPr>
          <m:num>
            <m:r>
              <w:rPr>
                <w:rFonts w:ascii="Cambria Math" w:hAnsi="Cambria Math"/>
              </w:rPr>
              <m:t>F</m:t>
            </m:r>
          </m:num>
          <m:den>
            <m:sSub>
              <m:sSubPr>
                <m:ctrlPr>
                  <w:rPr>
                    <w:rFonts w:ascii="Cambria Math" w:hAnsi="Cambria Math"/>
                  </w:rPr>
                </m:ctrlPr>
              </m:sSubPr>
              <m:e>
                <m:r>
                  <w:rPr>
                    <w:rFonts w:ascii="Cambria Math" w:hAnsi="Cambria Math"/>
                  </w:rPr>
                  <m:t>k</m:t>
                </m:r>
              </m:e>
              <m:sub>
                <m:r>
                  <w:rPr>
                    <w:rFonts w:ascii="Cambria Math" w:hAnsi="Cambria Math"/>
                  </w:rPr>
                  <m:t>eq</m:t>
                </m:r>
              </m:sub>
            </m:sSub>
          </m:den>
        </m:f>
      </m:oMath>
      <w:r w:rsidR="000B3727">
        <w:rPr>
          <w:rFonts w:eastAsiaTheme="minorEastAsia"/>
          <w:iCs/>
        </w:rPr>
        <w:tab/>
        <w:t>(10</w:t>
      </w:r>
      <w:r w:rsidR="005F281E">
        <w:rPr>
          <w:rFonts w:eastAsiaTheme="minorEastAsia"/>
          <w:iCs/>
        </w:rPr>
        <w:t>A</w:t>
      </w:r>
      <w:r w:rsidR="000B3727">
        <w:rPr>
          <w:rFonts w:eastAsiaTheme="minorEastAsia"/>
          <w:iCs/>
        </w:rPr>
        <w:t>)</w:t>
      </w:r>
    </w:p>
    <w:p w14:paraId="2F9E3198" w14:textId="77777777" w:rsidR="000B3727" w:rsidRDefault="000B3727" w:rsidP="000B3727"/>
    <w:p w14:paraId="62E159E6" w14:textId="77777777" w:rsidR="000B3727" w:rsidRDefault="000B3727" w:rsidP="000B3727">
      <w:r>
        <w:t>Similarly, Equation 3A can be rewritten as:</w:t>
      </w:r>
    </w:p>
    <w:p w14:paraId="7A42C9E8" w14:textId="77777777" w:rsidR="000B3727" w:rsidRDefault="000B3727" w:rsidP="000B3727"/>
    <w:p w14:paraId="6F48C50F" w14:textId="77777777" w:rsidR="000B3727" w:rsidRDefault="000B3727" w:rsidP="000B3727">
      <w:pPr>
        <w:pStyle w:val="AHBEquation"/>
        <w:rPr>
          <w:rFonts w:eastAsiaTheme="minorEastAsia"/>
        </w:rPr>
      </w:pPr>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
              </w:rPr>
            </m:ctrlPr>
          </m:dPr>
          <m:e>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f</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den>
            </m:f>
          </m:e>
        </m:d>
        <m:sSup>
          <m:sSupPr>
            <m:ctrlPr>
              <w:rPr>
                <w:rFonts w:ascii="Cambria Math" w:hAnsi="Cambria Math"/>
              </w:rPr>
            </m:ctrlPr>
          </m:sSupPr>
          <m:e>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sup>
            <m:r>
              <m:rPr>
                <m:sty m:val="p"/>
              </m:rPr>
              <w:rPr>
                <w:rFonts w:ascii="Cambria Math" w:hAnsi="Cambria Math"/>
              </w:rPr>
              <m:t>2</m:t>
            </m:r>
          </m:sup>
        </m:sSup>
      </m:oMath>
      <w:r>
        <w:rPr>
          <w:rFonts w:eastAsiaTheme="minorEastAsia"/>
        </w:rPr>
        <w:tab/>
        <w:t>(11</w:t>
      </w:r>
      <w:r w:rsidR="005F281E">
        <w:rPr>
          <w:rFonts w:eastAsiaTheme="minorEastAsia"/>
        </w:rPr>
        <w:t>A</w:t>
      </w:r>
      <w:r>
        <w:rPr>
          <w:rFonts w:eastAsiaTheme="minorEastAsia"/>
        </w:rPr>
        <w:t>)</w:t>
      </w:r>
    </w:p>
    <w:p w14:paraId="55BCD359" w14:textId="77777777" w:rsidR="000B3727" w:rsidRDefault="000B3727" w:rsidP="000B3727">
      <w:pPr>
        <w:pStyle w:val="AHBEquation"/>
        <w:rPr>
          <w:rFonts w:eastAsiaTheme="minorEastAsia"/>
        </w:rPr>
      </w:pPr>
    </w:p>
    <w:p w14:paraId="4804E3C2" w14:textId="77777777" w:rsidR="000B3727" w:rsidRDefault="000B3727" w:rsidP="000B3727">
      <w:pPr>
        <w:rPr>
          <w:szCs w:val="22"/>
        </w:rPr>
      </w:pPr>
      <w:r>
        <w:t xml:space="preserve">Comparing this equation to the general kinetic energy equation </w:t>
      </w:r>
      <m:oMath>
        <m:r>
          <w:rPr>
            <w:rFonts w:ascii="Cambria Math" w:hAnsi="Cambria Math"/>
          </w:rPr>
          <m:t>T</m:t>
        </m:r>
        <m:r>
          <m:rPr>
            <m:sty m:val="p"/>
          </m:rPr>
          <w:rPr>
            <w:rFonts w:ascii="Cambria Math" w:hAnsi="Cambria Math"/>
          </w:rPr>
          <m:t>=0.5</m:t>
        </m:r>
        <m:r>
          <w:rPr>
            <w:rFonts w:ascii="Cambria Math" w:eastAsiaTheme="minorHAnsi" w:hAnsi="Cambria Math"/>
            <w:szCs w:val="22"/>
          </w:rPr>
          <m:t>m</m:t>
        </m:r>
        <m:sSup>
          <m:sSupPr>
            <m:ctrlPr>
              <w:rPr>
                <w:rFonts w:ascii="Cambria Math" w:eastAsiaTheme="minorHAnsi" w:hAnsi="Cambria Math"/>
                <w:i/>
                <w:szCs w:val="22"/>
              </w:rPr>
            </m:ctrlPr>
          </m:sSupPr>
          <m:e>
            <m:r>
              <w:rPr>
                <w:rFonts w:ascii="Cambria Math" w:eastAsiaTheme="minorHAnsi" w:hAnsi="Cambria Math"/>
                <w:szCs w:val="22"/>
              </w:rPr>
              <m:t>v</m:t>
            </m:r>
          </m:e>
          <m:sup>
            <m:r>
              <w:rPr>
                <w:rFonts w:ascii="Cambria Math" w:hAnsi="Cambria Math"/>
              </w:rPr>
              <m:t>2</m:t>
            </m:r>
          </m:sup>
        </m:sSup>
      </m:oMath>
      <w:r>
        <w:rPr>
          <w:szCs w:val="22"/>
        </w:rPr>
        <w:t xml:space="preserve"> shows that the equivalent mass of the flexure is:</w:t>
      </w:r>
    </w:p>
    <w:p w14:paraId="7EA26EED" w14:textId="77777777" w:rsidR="000B3727" w:rsidRDefault="000B3727" w:rsidP="000B3727">
      <w:pPr>
        <w:rPr>
          <w:szCs w:val="22"/>
        </w:rPr>
      </w:pPr>
    </w:p>
    <w:p w14:paraId="3886780E" w14:textId="77777777" w:rsidR="000B3727" w:rsidRDefault="00B2620F" w:rsidP="000B3727">
      <w:pPr>
        <w:pStyle w:val="AHBEquation"/>
        <w:rPr>
          <w:rFonts w:eastAsiaTheme="minorEastAsia"/>
        </w:rPr>
      </w:pPr>
      <m:oMath>
        <m:sSub>
          <m:sSubPr>
            <m:ctrlPr>
              <w:rPr>
                <w:rFonts w:ascii="Cambria Math" w:hAnsi="Cambria Math"/>
              </w:rPr>
            </m:ctrlPr>
          </m:sSubPr>
          <m:e>
            <m:r>
              <w:rPr>
                <w:rFonts w:ascii="Cambria Math" w:hAnsi="Cambria Math"/>
              </w:rPr>
              <m:t>m</m:t>
            </m:r>
          </m:e>
          <m:sub>
            <m:r>
              <w:rPr>
                <w:rFonts w:ascii="Cambria Math" w:hAnsi="Cambria Math"/>
              </w:rPr>
              <m:t>eq</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f</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w:r w:rsidR="000B3727">
        <w:rPr>
          <w:rFonts w:eastAsiaTheme="minorEastAsia"/>
        </w:rPr>
        <w:tab/>
        <w:t>(12</w:t>
      </w:r>
      <w:r w:rsidR="005F281E">
        <w:rPr>
          <w:rFonts w:eastAsiaTheme="minorEastAsia"/>
        </w:rPr>
        <w:t>A</w:t>
      </w:r>
      <w:r w:rsidR="000B3727">
        <w:rPr>
          <w:rFonts w:eastAsiaTheme="minorEastAsia"/>
        </w:rPr>
        <w:t>)</w:t>
      </w:r>
    </w:p>
    <w:p w14:paraId="19B8719A" w14:textId="77777777" w:rsidR="000B3727" w:rsidRDefault="000B3727" w:rsidP="000B3727">
      <w:pPr>
        <w:pStyle w:val="AHBEquation"/>
        <w:ind w:left="0"/>
        <w:rPr>
          <w:rFonts w:eastAsiaTheme="minorEastAsia"/>
        </w:rPr>
      </w:pPr>
    </w:p>
    <w:p w14:paraId="53EAE37B" w14:textId="77777777" w:rsidR="000B3727" w:rsidRDefault="000B3727" w:rsidP="000B3727">
      <w:r>
        <w:t>Equations 9A and 12A can be used to find the natural frequency of the flexure:</w:t>
      </w:r>
    </w:p>
    <w:p w14:paraId="7525CAE9" w14:textId="77777777" w:rsidR="000B3727" w:rsidRDefault="000B3727" w:rsidP="000B3727"/>
    <w:p w14:paraId="45E635B2" w14:textId="77777777" w:rsidR="000B3727" w:rsidRPr="00CE36C8" w:rsidRDefault="00B2620F" w:rsidP="000B3727">
      <w:pPr>
        <w:pStyle w:val="AHBEquation"/>
        <w:rPr>
          <w:rFonts w:eastAsiaTheme="minorEastAsia"/>
        </w:rPr>
      </w:pPr>
      <m:oMath>
        <m:sSub>
          <m:sSubPr>
            <m:ctrlPr>
              <w:rPr>
                <w:rFonts w:ascii="Cambria Math" w:hAnsi="Cambria Math"/>
              </w:rPr>
            </m:ctrlPr>
          </m:sSubPr>
          <m:e>
            <m:r>
              <w:rPr>
                <w:rFonts w:ascii="Cambria Math" w:hAnsi="Cambria Math"/>
              </w:rPr>
              <m:t>ω</m:t>
            </m:r>
          </m:e>
          <m:sub>
            <m:r>
              <w:rPr>
                <w:rFonts w:ascii="Cambria Math" w:hAnsi="Cambria Math"/>
              </w:rPr>
              <m:t>n</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eq</m:t>
                    </m:r>
                  </m:sub>
                </m:sSub>
              </m:num>
              <m:den>
                <m:sSub>
                  <m:sSubPr>
                    <m:ctrlPr>
                      <w:rPr>
                        <w:rFonts w:ascii="Cambria Math" w:hAnsi="Cambria Math"/>
                      </w:rPr>
                    </m:ctrlPr>
                  </m:sSubPr>
                  <m:e>
                    <m:r>
                      <w:rPr>
                        <w:rFonts w:ascii="Cambria Math" w:hAnsi="Cambria Math"/>
                      </w:rPr>
                      <m:t>m</m:t>
                    </m:r>
                  </m:e>
                  <m:sub>
                    <m:r>
                      <w:rPr>
                        <w:rFonts w:ascii="Cambria Math" w:hAnsi="Cambria Math"/>
                      </w:rPr>
                      <m:t>eq</m:t>
                    </m:r>
                  </m:sub>
                </m:sSub>
              </m:den>
            </m:f>
          </m:e>
        </m:rad>
      </m:oMath>
      <w:r w:rsidR="000B3727">
        <w:rPr>
          <w:rFonts w:eastAsiaTheme="minorEastAsia"/>
        </w:rPr>
        <w:tab/>
        <w:t>(13</w:t>
      </w:r>
      <w:r w:rsidR="005F281E">
        <w:rPr>
          <w:rFonts w:eastAsiaTheme="minorEastAsia"/>
        </w:rPr>
        <w:t>A</w:t>
      </w:r>
      <w:r w:rsidR="000B3727">
        <w:rPr>
          <w:rFonts w:eastAsiaTheme="minorEastAsia"/>
        </w:rPr>
        <w:t>)</w:t>
      </w:r>
    </w:p>
    <w:p w14:paraId="2BA6BA9E" w14:textId="77777777" w:rsidR="000B3727" w:rsidRDefault="000B3727" w:rsidP="000B3727">
      <w:pPr>
        <w:rPr>
          <w:rFonts w:ascii="Mathcad UniMath Prime" w:eastAsiaTheme="minorHAnsi" w:hAnsi="Mathcad UniMath Prime"/>
          <w:szCs w:val="22"/>
        </w:rPr>
      </w:pPr>
    </w:p>
    <w:p w14:paraId="365207C8" w14:textId="77777777" w:rsidR="000B3727" w:rsidRPr="00CE36C8" w:rsidRDefault="000B3727" w:rsidP="000B3727">
      <w:r>
        <w:t>This analytical sequence was used to design both the outer and inner flexures.</w:t>
      </w:r>
    </w:p>
    <w:p w14:paraId="040148F8" w14:textId="77777777" w:rsidR="000B3727" w:rsidRDefault="000B3727" w:rsidP="000B3727"/>
    <w:p w14:paraId="4059063F" w14:textId="77777777" w:rsidR="000B3727" w:rsidRDefault="000B3727" w:rsidP="000B3727">
      <w:r>
        <w:t>For each flexure design the bending stress was expressed as:</w:t>
      </w:r>
    </w:p>
    <w:p w14:paraId="3251628C" w14:textId="77777777" w:rsidR="000B3727" w:rsidRDefault="000B3727" w:rsidP="000B3727"/>
    <w:p w14:paraId="773E6F85" w14:textId="77777777" w:rsidR="000B3727" w:rsidRDefault="000B3727" w:rsidP="000B3727">
      <w:pPr>
        <w:pStyle w:val="AHBEquation"/>
        <w:rPr>
          <w:rFonts w:eastAsiaTheme="minorEastAsia"/>
        </w:rPr>
      </w:pPr>
      <w:r>
        <w:t xml:space="preserve"> </w:t>
      </w:r>
      <m:oMath>
        <m:sSub>
          <m:sSubPr>
            <m:ctrlPr>
              <w:rPr>
                <w:rFonts w:ascii="Cambria Math" w:hAnsi="Cambria Math"/>
              </w:rPr>
            </m:ctrlPr>
          </m:sSubPr>
          <m:e>
            <m:r>
              <w:rPr>
                <w:rFonts w:ascii="Cambria Math" w:hAnsi="Cambria Math"/>
              </w:rPr>
              <m:t>σ</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f>
          <m:fPr>
            <m:ctrlPr>
              <w:rPr>
                <w:rFonts w:ascii="Cambria Math" w:hAnsi="Cambria Math"/>
              </w:rPr>
            </m:ctrlPr>
          </m:fPr>
          <m:num>
            <m:r>
              <w:rPr>
                <w:rFonts w:ascii="Cambria Math" w:hAnsi="Cambria Math"/>
              </w:rPr>
              <m:t>6M</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b</m:t>
            </m:r>
          </m:den>
        </m:f>
      </m:oMath>
      <w:r>
        <w:rPr>
          <w:rFonts w:eastAsiaTheme="minorEastAsia"/>
        </w:rPr>
        <w:tab/>
        <w:t>(14</w:t>
      </w:r>
      <w:r w:rsidR="005F281E">
        <w:rPr>
          <w:rFonts w:eastAsiaTheme="minorEastAsia"/>
        </w:rPr>
        <w:t>A</w:t>
      </w:r>
      <w:r>
        <w:rPr>
          <w:rFonts w:eastAsiaTheme="minorEastAsia"/>
        </w:rPr>
        <w:t>)</w:t>
      </w:r>
    </w:p>
    <w:p w14:paraId="31493947" w14:textId="77777777" w:rsidR="000B3727" w:rsidRDefault="000B3727" w:rsidP="000B3727">
      <w:pPr>
        <w:ind w:firstLine="720"/>
      </w:pPr>
    </w:p>
    <w:p w14:paraId="61272B4A" w14:textId="77777777" w:rsidR="000B3727" w:rsidRDefault="000B3727" w:rsidP="000B3727">
      <w:pPr>
        <w:ind w:firstLine="720"/>
      </w:pPr>
      <w:r>
        <w:t>where:</w:t>
      </w:r>
    </w:p>
    <w:p w14:paraId="36B48F33" w14:textId="77777777" w:rsidR="000B3727" w:rsidRDefault="000B3727" w:rsidP="000B3727"/>
    <w:p w14:paraId="47E65EC9" w14:textId="77777777" w:rsidR="000B3727" w:rsidRDefault="000B3727" w:rsidP="000B3727">
      <w:pPr>
        <w:rPr>
          <w:iCs/>
        </w:rPr>
      </w:pPr>
      <w:r>
        <w:rPr>
          <w:iCs/>
        </w:rPr>
        <w:tab/>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iCs/>
        </w:rPr>
        <w:t xml:space="preserve"> is the flexure geometry factor,</w:t>
      </w:r>
    </w:p>
    <w:p w14:paraId="6BCF14E4" w14:textId="77777777" w:rsidR="000B3727" w:rsidRDefault="000B3727" w:rsidP="000B3727">
      <w:r>
        <w:rPr>
          <w:iCs/>
        </w:rPr>
        <w:tab/>
      </w:r>
      <m:oMath>
        <m:r>
          <w:rPr>
            <w:rFonts w:ascii="Cambria Math" w:eastAsiaTheme="minorHAnsi" w:hAnsi="Cambria Math"/>
            <w:szCs w:val="22"/>
          </w:rPr>
          <m:t>M</m:t>
        </m:r>
      </m:oMath>
      <w:r>
        <w:t xml:space="preserve"> is the moment applied,</w:t>
      </w:r>
    </w:p>
    <w:p w14:paraId="026160CC" w14:textId="77777777" w:rsidR="000B3727" w:rsidRDefault="000B3727" w:rsidP="000B3727">
      <w:r>
        <w:tab/>
      </w:r>
      <m:oMath>
        <m:r>
          <w:rPr>
            <w:rFonts w:ascii="Cambria Math" w:eastAsiaTheme="minorHAnsi" w:hAnsi="Cambria Math"/>
            <w:szCs w:val="22"/>
          </w:rPr>
          <m:t>t</m:t>
        </m:r>
      </m:oMath>
      <w:r>
        <w:t xml:space="preserve"> is the flexure hinge thickness, and</w:t>
      </w:r>
    </w:p>
    <w:p w14:paraId="6CCB3039" w14:textId="77777777" w:rsidR="000B3727" w:rsidRDefault="000B3727" w:rsidP="000B3727">
      <w:r>
        <w:tab/>
      </w:r>
      <m:oMath>
        <m:r>
          <w:rPr>
            <w:rFonts w:ascii="Cambria Math" w:hAnsi="Cambria Math"/>
          </w:rPr>
          <m:t>b</m:t>
        </m:r>
      </m:oMath>
      <w:r>
        <w:t xml:space="preserve"> is the flexure width.</w:t>
      </w:r>
    </w:p>
    <w:p w14:paraId="4A05EACD" w14:textId="77777777" w:rsidR="000B3727" w:rsidRDefault="000B3727" w:rsidP="000B3727"/>
    <w:p w14:paraId="600DA133" w14:textId="77777777" w:rsidR="000B3727" w:rsidRDefault="000B3727" w:rsidP="000B3727">
      <w:r>
        <w:t>The fatigue limit for each flexure was calculated as:</w:t>
      </w:r>
    </w:p>
    <w:p w14:paraId="05EDFC7F" w14:textId="77777777" w:rsidR="000B3727" w:rsidRDefault="000B3727" w:rsidP="000B3727"/>
    <w:p w14:paraId="15FC34E2" w14:textId="77777777" w:rsidR="000B3727" w:rsidRDefault="000B3727" w:rsidP="000B3727">
      <w:pPr>
        <w:pStyle w:val="AHBEquation"/>
        <w:rPr>
          <w:rFonts w:eastAsiaTheme="minorEastAsia"/>
        </w:rPr>
      </w:pPr>
      <w:r>
        <w:t xml:space="preserve"> </w:t>
      </w:r>
      <m:oMath>
        <m:r>
          <w:rPr>
            <w:rFonts w:ascii="Cambria Math" w:hAnsi="Cambria Math"/>
          </w:rPr>
          <m:t>Sn=</m:t>
        </m:r>
        <m:sSubSup>
          <m:sSubSupPr>
            <m:ctrlPr>
              <w:rPr>
                <w:rFonts w:ascii="Cambria Math" w:eastAsia="Times New Roman" w:hAnsi="Cambria Math" w:cs="Times New Roman"/>
                <w:i/>
                <w:szCs w:val="24"/>
              </w:rPr>
            </m:ctrlPr>
          </m:sSubSupPr>
          <m:e>
            <m:r>
              <w:rPr>
                <w:rFonts w:ascii="Cambria Math" w:hAnsi="Cambria Math"/>
              </w:rPr>
              <m:t>S</m:t>
            </m:r>
          </m:e>
          <m:sub>
            <m:r>
              <w:rPr>
                <w:rFonts w:ascii="Cambria Math" w:hAnsi="Cambria Math"/>
              </w:rPr>
              <m:t>n</m:t>
            </m:r>
          </m:sub>
          <m:sup>
            <m:r>
              <w:rPr>
                <w:rFonts w:ascii="Cambria Math" w:hAnsi="Cambria Math"/>
              </w:rPr>
              <m:t>'</m:t>
            </m:r>
          </m:sup>
        </m:sSubSup>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L</m:t>
            </m:r>
          </m:sub>
        </m:sSub>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G</m:t>
            </m:r>
          </m:sub>
        </m:sSub>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S</m:t>
            </m:r>
          </m:sub>
        </m:sSub>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T</m:t>
            </m:r>
          </m:sub>
        </m:sSub>
        <m:sSub>
          <m:sSubPr>
            <m:ctrlPr>
              <w:rPr>
                <w:rFonts w:ascii="Cambria Math" w:eastAsia="Times New Roman" w:hAnsi="Cambria Math" w:cs="Times New Roman"/>
                <w:i/>
                <w:szCs w:val="24"/>
              </w:rPr>
            </m:ctrlPr>
          </m:sSubPr>
          <m:e>
            <m:r>
              <w:rPr>
                <w:rFonts w:ascii="Cambria Math" w:hAnsi="Cambria Math"/>
              </w:rPr>
              <m:t>C</m:t>
            </m:r>
          </m:e>
          <m:sub>
            <m:r>
              <w:rPr>
                <w:rFonts w:ascii="Cambria Math" w:hAnsi="Cambria Math"/>
              </w:rPr>
              <m:t>R</m:t>
            </m:r>
          </m:sub>
        </m:sSub>
      </m:oMath>
      <w:r>
        <w:rPr>
          <w:rFonts w:eastAsiaTheme="minorEastAsia"/>
        </w:rPr>
        <w:tab/>
        <w:t>(15</w:t>
      </w:r>
      <w:r w:rsidR="005F281E">
        <w:rPr>
          <w:rFonts w:eastAsiaTheme="minorEastAsia"/>
        </w:rPr>
        <w:t>A</w:t>
      </w:r>
      <w:r>
        <w:rPr>
          <w:rFonts w:eastAsiaTheme="minorEastAsia"/>
        </w:rPr>
        <w:t>)</w:t>
      </w:r>
    </w:p>
    <w:p w14:paraId="0785840B" w14:textId="77777777" w:rsidR="000B3727" w:rsidRDefault="000B3727" w:rsidP="000B3727">
      <w:pPr>
        <w:ind w:firstLine="720"/>
      </w:pPr>
    </w:p>
    <w:p w14:paraId="2827477B" w14:textId="77777777" w:rsidR="000B3727" w:rsidRDefault="000B3727" w:rsidP="000B3727">
      <w:pPr>
        <w:ind w:firstLine="720"/>
      </w:pPr>
      <w:r>
        <w:t>where:</w:t>
      </w:r>
    </w:p>
    <w:p w14:paraId="05EDF6FB" w14:textId="77777777" w:rsidR="000B3727" w:rsidRDefault="000B3727" w:rsidP="000B3727"/>
    <w:p w14:paraId="15289EA1" w14:textId="77777777" w:rsidR="000B3727" w:rsidRDefault="000B3727" w:rsidP="000B3727">
      <w:pPr>
        <w:rPr>
          <w:iCs/>
        </w:rPr>
      </w:pPr>
      <w:r>
        <w:rPr>
          <w:iCs/>
        </w:rPr>
        <w:tab/>
      </w:r>
      <m:oMath>
        <m:sSub>
          <m:sSubPr>
            <m:ctrlPr>
              <w:rPr>
                <w:rFonts w:ascii="Cambria Math" w:hAnsi="Cambria Math"/>
                <w:i/>
              </w:rPr>
            </m:ctrlPr>
          </m:sSubPr>
          <m:e>
            <m:r>
              <w:rPr>
                <w:rFonts w:ascii="Cambria Math" w:hAnsi="Cambria Math"/>
              </w:rPr>
              <m:t>S</m:t>
            </m:r>
          </m:e>
          <m:sub>
            <m:r>
              <w:rPr>
                <w:rFonts w:ascii="Cambria Math" w:hAnsi="Cambria Math"/>
              </w:rPr>
              <m:t>n</m:t>
            </m:r>
          </m:sub>
        </m:sSub>
      </m:oMath>
      <w:r>
        <w:rPr>
          <w:iCs/>
        </w:rPr>
        <w:t xml:space="preserve"> is the R.R. Moore endurance limit,</w:t>
      </w:r>
    </w:p>
    <w:p w14:paraId="525A36BE" w14:textId="77777777" w:rsidR="000B3727" w:rsidRDefault="000B3727" w:rsidP="000B3727">
      <w:r>
        <w:rPr>
          <w:iCs/>
        </w:rPr>
        <w:lastRenderedPageBreak/>
        <w:tab/>
      </w:r>
      <m:oMath>
        <m:sSub>
          <m:sSubPr>
            <m:ctrlPr>
              <w:rPr>
                <w:rFonts w:ascii="Cambria Math" w:hAnsi="Cambria Math"/>
                <w:i/>
              </w:rPr>
            </m:ctrlPr>
          </m:sSubPr>
          <m:e>
            <m:r>
              <w:rPr>
                <w:rFonts w:ascii="Cambria Math" w:hAnsi="Cambria Math"/>
              </w:rPr>
              <m:t>C</m:t>
            </m:r>
          </m:e>
          <m:sub>
            <m:r>
              <w:rPr>
                <w:rFonts w:ascii="Cambria Math" w:hAnsi="Cambria Math"/>
              </w:rPr>
              <m:t>L</m:t>
            </m:r>
          </m:sub>
        </m:sSub>
      </m:oMath>
      <w:r>
        <w:t>is the load factor,</w:t>
      </w:r>
    </w:p>
    <w:p w14:paraId="69F2EFF6" w14:textId="77777777" w:rsidR="000B3727" w:rsidRDefault="000B3727" w:rsidP="000B3727">
      <w:r>
        <w:tab/>
      </w:r>
      <m:oMath>
        <m:sSub>
          <m:sSubPr>
            <m:ctrlPr>
              <w:rPr>
                <w:rFonts w:ascii="Cambria Math" w:hAnsi="Cambria Math"/>
                <w:i/>
              </w:rPr>
            </m:ctrlPr>
          </m:sSubPr>
          <m:e>
            <m:r>
              <w:rPr>
                <w:rFonts w:ascii="Cambria Math" w:hAnsi="Cambria Math"/>
              </w:rPr>
              <m:t>C</m:t>
            </m:r>
          </m:e>
          <m:sub>
            <m:r>
              <w:rPr>
                <w:rFonts w:ascii="Cambria Math" w:hAnsi="Cambria Math"/>
              </w:rPr>
              <m:t>G</m:t>
            </m:r>
          </m:sub>
        </m:sSub>
      </m:oMath>
      <w:r>
        <w:t>is the gradient factor,</w:t>
      </w:r>
    </w:p>
    <w:p w14:paraId="27ECA183" w14:textId="77777777" w:rsidR="000B3727" w:rsidRDefault="000B3727" w:rsidP="000B3727">
      <w:r>
        <w:tab/>
      </w:r>
      <m:oMath>
        <m:sSub>
          <m:sSubPr>
            <m:ctrlPr>
              <w:rPr>
                <w:rFonts w:ascii="Cambria Math" w:hAnsi="Cambria Math"/>
                <w:i/>
              </w:rPr>
            </m:ctrlPr>
          </m:sSubPr>
          <m:e>
            <m:r>
              <w:rPr>
                <w:rFonts w:ascii="Cambria Math" w:hAnsi="Cambria Math"/>
              </w:rPr>
              <m:t>C</m:t>
            </m:r>
          </m:e>
          <m:sub>
            <m:r>
              <w:rPr>
                <w:rFonts w:ascii="Cambria Math" w:hAnsi="Cambria Math"/>
              </w:rPr>
              <m:t>S</m:t>
            </m:r>
          </m:sub>
        </m:sSub>
      </m:oMath>
      <w:r>
        <w:t>is the surface factor,</w:t>
      </w:r>
    </w:p>
    <w:p w14:paraId="3BFCDCB5" w14:textId="77777777" w:rsidR="000B3727" w:rsidRDefault="000B3727" w:rsidP="000B3727">
      <w:r>
        <w:tab/>
      </w:r>
      <m:oMath>
        <m:sSub>
          <m:sSubPr>
            <m:ctrlPr>
              <w:rPr>
                <w:rFonts w:ascii="Cambria Math" w:hAnsi="Cambria Math"/>
                <w:i/>
              </w:rPr>
            </m:ctrlPr>
          </m:sSubPr>
          <m:e>
            <m:r>
              <w:rPr>
                <w:rFonts w:ascii="Cambria Math" w:hAnsi="Cambria Math"/>
              </w:rPr>
              <m:t>C</m:t>
            </m:r>
          </m:e>
          <m:sub>
            <m:r>
              <w:rPr>
                <w:rFonts w:ascii="Cambria Math" w:hAnsi="Cambria Math"/>
              </w:rPr>
              <m:t>T</m:t>
            </m:r>
          </m:sub>
        </m:sSub>
      </m:oMath>
      <w:r>
        <w:t>is the temperature factor,</w:t>
      </w:r>
      <w:r w:rsidRPr="00E04688">
        <w:t xml:space="preserve"> </w:t>
      </w:r>
      <w:r>
        <w:t>and</w:t>
      </w:r>
    </w:p>
    <w:p w14:paraId="6EABD57B" w14:textId="77777777" w:rsidR="000B3727" w:rsidRDefault="000B3727" w:rsidP="000B3727">
      <w:r>
        <w:tab/>
      </w:r>
      <m:oMath>
        <m:sSub>
          <m:sSubPr>
            <m:ctrlPr>
              <w:rPr>
                <w:rFonts w:ascii="Cambria Math" w:hAnsi="Cambria Math"/>
                <w:i/>
              </w:rPr>
            </m:ctrlPr>
          </m:sSubPr>
          <m:e>
            <m:r>
              <w:rPr>
                <w:rFonts w:ascii="Cambria Math" w:hAnsi="Cambria Math"/>
              </w:rPr>
              <m:t>C</m:t>
            </m:r>
          </m:e>
          <m:sub>
            <m:r>
              <w:rPr>
                <w:rFonts w:ascii="Cambria Math" w:hAnsi="Cambria Math"/>
              </w:rPr>
              <m:t>R</m:t>
            </m:r>
          </m:sub>
        </m:sSub>
      </m:oMath>
      <w:r>
        <w:t xml:space="preserve">is the reliability factor. </w:t>
      </w:r>
    </w:p>
    <w:p w14:paraId="5129C5B2" w14:textId="77777777" w:rsidR="000B3727" w:rsidRDefault="000B3727" w:rsidP="000B3727"/>
    <w:p w14:paraId="4A921ACD" w14:textId="77777777" w:rsidR="000B3727" w:rsidRDefault="000B3727" w:rsidP="000B3727">
      <w:pPr>
        <w:pStyle w:val="Heading2"/>
      </w:pPr>
      <w:r>
        <w:t>7.2 Appendix B—Control Design</w:t>
      </w:r>
    </w:p>
    <w:p w14:paraId="621AFBD8" w14:textId="77777777" w:rsidR="000B3727" w:rsidRDefault="000B3727" w:rsidP="000B3727"/>
    <w:p w14:paraId="403C7159" w14:textId="77777777" w:rsidR="000B3727" w:rsidRDefault="000B3727" w:rsidP="000B3727">
      <w:r>
        <w:t>The electrical time constant for the voice coil is given by:</w:t>
      </w:r>
    </w:p>
    <w:p w14:paraId="69D5420A" w14:textId="77777777" w:rsidR="000B3727" w:rsidRDefault="000B3727" w:rsidP="000B3727"/>
    <w:p w14:paraId="35536A40" w14:textId="77777777" w:rsidR="000B3727" w:rsidRDefault="00B2620F" w:rsidP="005F281E">
      <w:pPr>
        <w:pStyle w:val="AHBEquation"/>
      </w:pPr>
      <m:oMath>
        <m:sSub>
          <m:sSubPr>
            <m:ctrlPr>
              <w:rPr>
                <w:rFonts w:ascii="Cambria Math" w:hAnsi="Cambria Math"/>
              </w:rPr>
            </m:ctrlPr>
          </m:sSubPr>
          <m:e>
            <m:r>
              <w:rPr>
                <w:rFonts w:ascii="Cambria Math" w:hAnsi="Cambria Math"/>
              </w:rPr>
              <m:t>τ</m:t>
            </m:r>
          </m:e>
          <m:sub>
            <m:r>
              <w:rPr>
                <w:rFonts w:ascii="Cambria Math" w:hAnsi="Cambria Math"/>
              </w:rPr>
              <m:t>elec</m:t>
            </m:r>
          </m:sub>
        </m:sSub>
        <m:f>
          <m:fPr>
            <m:ctrlPr>
              <w:rPr>
                <w:rFonts w:ascii="Cambria Math" w:hAnsi="Cambria Math"/>
              </w:rPr>
            </m:ctrlPr>
          </m:fPr>
          <m:num>
            <m:r>
              <w:rPr>
                <w:rFonts w:ascii="Cambria Math" w:hAnsi="Cambria Math"/>
              </w:rPr>
              <m:t>L</m:t>
            </m:r>
          </m:num>
          <m:den>
            <m:r>
              <w:rPr>
                <w:rFonts w:ascii="Cambria Math" w:hAnsi="Cambria Math"/>
              </w:rPr>
              <m:t>R</m:t>
            </m:r>
          </m:den>
        </m:f>
      </m:oMath>
      <w:r w:rsidR="005F281E">
        <w:tab/>
      </w:r>
      <w:r w:rsidR="000B3727" w:rsidRPr="00006EEB">
        <w:t>(</w:t>
      </w:r>
      <w:r w:rsidR="005F281E">
        <w:t>16</w:t>
      </w:r>
      <w:r w:rsidR="000B3727">
        <w:t>A</w:t>
      </w:r>
      <w:r w:rsidR="000B3727" w:rsidRPr="00006EEB">
        <w:t>)</w:t>
      </w:r>
    </w:p>
    <w:p w14:paraId="5C1FF350" w14:textId="77777777" w:rsidR="000B3727" w:rsidRPr="00E04E65" w:rsidRDefault="000B3727" w:rsidP="000B3727">
      <w:pPr>
        <w:rPr>
          <w:rFonts w:ascii="Mathcad UniMath Prime" w:eastAsiaTheme="minorHAnsi" w:hAnsi="Mathcad UniMath Prime"/>
          <w:szCs w:val="22"/>
        </w:rPr>
      </w:pPr>
    </w:p>
    <w:p w14:paraId="50C62AA3" w14:textId="77777777" w:rsidR="000B3727" w:rsidRDefault="000B3727" w:rsidP="000B3727">
      <w:pPr>
        <w:ind w:firstLine="720"/>
      </w:pPr>
      <w:r>
        <w:t>where:</w:t>
      </w:r>
    </w:p>
    <w:p w14:paraId="5D5EA29A" w14:textId="77777777" w:rsidR="000B3727" w:rsidRDefault="000B3727" w:rsidP="000B3727"/>
    <w:p w14:paraId="1290E3A9" w14:textId="77777777" w:rsidR="000B3727" w:rsidRDefault="000B3727" w:rsidP="000B3727">
      <w:r>
        <w:rPr>
          <w:iCs/>
        </w:rPr>
        <w:tab/>
      </w:r>
      <m:oMath>
        <m:r>
          <w:rPr>
            <w:rFonts w:ascii="Cambria Math" w:eastAsiaTheme="minorHAnsi" w:hAnsi="Cambria Math"/>
            <w:szCs w:val="22"/>
          </w:rPr>
          <m:t>L</m:t>
        </m:r>
      </m:oMath>
      <w:r>
        <w:t xml:space="preserve"> is the motor inductance, and</w:t>
      </w:r>
    </w:p>
    <w:p w14:paraId="5B7A8B95" w14:textId="77777777" w:rsidR="000B3727" w:rsidRDefault="000B3727" w:rsidP="000B3727">
      <w:r>
        <w:tab/>
      </w:r>
      <m:oMath>
        <m:r>
          <w:rPr>
            <w:rFonts w:ascii="Cambria Math" w:eastAsiaTheme="minorHAnsi" w:hAnsi="Cambria Math"/>
            <w:szCs w:val="22"/>
          </w:rPr>
          <m:t>R</m:t>
        </m:r>
      </m:oMath>
      <w:r>
        <w:t xml:space="preserve"> is motor resistance.</w:t>
      </w:r>
    </w:p>
    <w:p w14:paraId="0749AE05" w14:textId="77777777" w:rsidR="000B3727" w:rsidRDefault="000B3727" w:rsidP="000B3727"/>
    <w:p w14:paraId="30A5B5F5" w14:textId="77777777" w:rsidR="00191715" w:rsidRDefault="000B3727" w:rsidP="00191715">
      <w:r>
        <w:t xml:space="preserve">The mechanical time constant </w:t>
      </w:r>
      <w:r w:rsidR="00191715">
        <w:t>for the voice coil is given by:</w:t>
      </w:r>
    </w:p>
    <w:p w14:paraId="60423E0F" w14:textId="77777777" w:rsidR="000B3727" w:rsidRPr="00191715" w:rsidRDefault="000B3727" w:rsidP="00191715">
      <w:pPr>
        <w:pStyle w:val="AHBEquation"/>
        <w:rPr>
          <w:rFonts w:ascii="Times New Roman" w:hAnsi="Times New Roman"/>
        </w:rPr>
      </w:pPr>
      <w:r>
        <w:tab/>
      </w:r>
      <m:oMath>
        <m:sSub>
          <m:sSubPr>
            <m:ctrlPr>
              <w:rPr>
                <w:rFonts w:ascii="Cambria Math" w:hAnsi="Cambria Math"/>
              </w:rPr>
            </m:ctrlPr>
          </m:sSubPr>
          <m:e>
            <m:r>
              <w:rPr>
                <w:rFonts w:ascii="Cambria Math" w:hAnsi="Cambria Math"/>
              </w:rPr>
              <m:t>τ</m:t>
            </m:r>
          </m:e>
          <m:sub>
            <m:r>
              <w:rPr>
                <w:rFonts w:ascii="Cambria Math" w:hAnsi="Cambria Math"/>
              </w:rPr>
              <m:t>mech</m:t>
            </m:r>
          </m:sub>
        </m:sSub>
        <m:f>
          <m:fPr>
            <m:ctrlPr>
              <w:rPr>
                <w:rFonts w:ascii="Cambria Math" w:hAnsi="Cambria Math"/>
              </w:rPr>
            </m:ctrlPr>
          </m:fPr>
          <m:num>
            <m:r>
              <w:rPr>
                <w:rFonts w:ascii="Cambria Math" w:hAnsi="Cambria Math"/>
              </w:rPr>
              <m:t>RM</m:t>
            </m:r>
          </m:num>
          <m:den>
            <m: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b</m:t>
                </m:r>
              </m:sub>
            </m:sSub>
          </m:den>
        </m:f>
      </m:oMath>
      <w:r w:rsidR="00191715">
        <w:tab/>
      </w:r>
      <w:r w:rsidRPr="00006EEB">
        <w:t>(</w:t>
      </w:r>
      <w:r>
        <w:t>1</w:t>
      </w:r>
      <w:r w:rsidR="00191715">
        <w:t>7</w:t>
      </w:r>
      <w:r>
        <w:t>A</w:t>
      </w:r>
      <w:r w:rsidRPr="00006EEB">
        <w:t>)</w:t>
      </w:r>
    </w:p>
    <w:p w14:paraId="6853BF48" w14:textId="77777777" w:rsidR="000B3727" w:rsidRPr="00E04E65" w:rsidRDefault="000B3727" w:rsidP="000B3727">
      <w:pPr>
        <w:rPr>
          <w:rFonts w:ascii="Mathcad UniMath Prime" w:eastAsiaTheme="minorHAnsi" w:hAnsi="Mathcad UniMath Prime"/>
          <w:szCs w:val="22"/>
        </w:rPr>
      </w:pPr>
    </w:p>
    <w:p w14:paraId="6FDE1454" w14:textId="77777777" w:rsidR="000B3727" w:rsidRDefault="000B3727" w:rsidP="000B3727">
      <w:pPr>
        <w:ind w:firstLine="720"/>
      </w:pPr>
      <w:r>
        <w:t>where:</w:t>
      </w:r>
    </w:p>
    <w:p w14:paraId="35BEDF4A" w14:textId="77777777" w:rsidR="000B3727" w:rsidRDefault="000B3727" w:rsidP="000B3727"/>
    <w:p w14:paraId="7688EEA0" w14:textId="77777777" w:rsidR="000B3727" w:rsidRDefault="000B3727" w:rsidP="000B3727">
      <w:pPr>
        <w:rPr>
          <w:iCs/>
        </w:rPr>
      </w:pPr>
      <w:r>
        <w:rPr>
          <w:iCs/>
        </w:rPr>
        <w:tab/>
      </w:r>
      <m:oMath>
        <m:r>
          <w:rPr>
            <w:rFonts w:ascii="Cambria Math" w:hAnsi="Cambria Math"/>
          </w:rPr>
          <m:t>R</m:t>
        </m:r>
      </m:oMath>
      <w:r>
        <w:rPr>
          <w:iCs/>
        </w:rPr>
        <w:t xml:space="preserve"> is the motor resistance,</w:t>
      </w:r>
    </w:p>
    <w:p w14:paraId="7E375AAB" w14:textId="77777777" w:rsidR="000B3727" w:rsidRDefault="000B3727" w:rsidP="000B3727">
      <w:r>
        <w:rPr>
          <w:iCs/>
        </w:rPr>
        <w:tab/>
      </w:r>
      <m:oMath>
        <m:r>
          <w:rPr>
            <w:rFonts w:ascii="Cambria Math" w:eastAsiaTheme="minorHAnsi" w:hAnsi="Cambria Math"/>
            <w:szCs w:val="22"/>
          </w:rPr>
          <m:t>M</m:t>
        </m:r>
      </m:oMath>
      <w:r>
        <w:t xml:space="preserve"> is the moving mass of the motor,</w:t>
      </w:r>
    </w:p>
    <w:p w14:paraId="2C9E5DB7" w14:textId="77777777" w:rsidR="000B3727" w:rsidRDefault="000B3727" w:rsidP="000B3727">
      <w:r>
        <w:tab/>
      </w:r>
      <m:oMath>
        <m:r>
          <w:rPr>
            <w:rFonts w:ascii="Cambria Math" w:eastAsiaTheme="minorHAnsi" w:hAnsi="Cambria Math"/>
            <w:szCs w:val="22"/>
          </w:rPr>
          <m:t>K</m:t>
        </m:r>
      </m:oMath>
      <w:r>
        <w:t xml:space="preserve"> is the motor torque constant, and</w:t>
      </w:r>
    </w:p>
    <w:p w14:paraId="527DF83E" w14:textId="77777777" w:rsidR="000B3727" w:rsidRDefault="000B3727" w:rsidP="000B3727">
      <w:r>
        <w:tab/>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the back-emf constant.</w:t>
      </w:r>
    </w:p>
    <w:p w14:paraId="45A9364B" w14:textId="77777777" w:rsidR="000B3727" w:rsidRDefault="000B3727" w:rsidP="000B3727">
      <w:pPr>
        <w:rPr>
          <w:szCs w:val="22"/>
        </w:rPr>
      </w:pPr>
    </w:p>
    <w:p w14:paraId="0794B7F0" w14:textId="77777777" w:rsidR="000B3727" w:rsidRDefault="000B3727" w:rsidP="000B3727">
      <w:r>
        <w:rPr>
          <w:szCs w:val="22"/>
        </w:rPr>
        <w:t xml:space="preserve">Calculated </w:t>
      </w:r>
      <m:oMath>
        <m:sSub>
          <m:sSubPr>
            <m:ctrlPr>
              <w:rPr>
                <w:rFonts w:ascii="Cambria Math" w:hAnsi="Cambria Math"/>
                <w:i/>
              </w:rPr>
            </m:ctrlPr>
          </m:sSubPr>
          <m:e>
            <m:r>
              <w:rPr>
                <w:rFonts w:ascii="Cambria Math" w:hAnsi="Cambria Math"/>
              </w:rPr>
              <m:t>τ</m:t>
            </m:r>
          </m:e>
          <m:sub>
            <m:r>
              <w:rPr>
                <w:rFonts w:ascii="Cambria Math" w:hAnsi="Cambria Math"/>
              </w:rPr>
              <m:t>mech</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elec</m:t>
            </m:r>
          </m:sub>
        </m:sSub>
      </m:oMath>
      <w:r>
        <w:t xml:space="preserve"> are consistent with those provided by the manufacturer.</w:t>
      </w:r>
    </w:p>
    <w:p w14:paraId="6F6119BF" w14:textId="77777777" w:rsidR="00034542" w:rsidRDefault="00034542" w:rsidP="000B3727"/>
    <w:p w14:paraId="7B25B0FD" w14:textId="77777777" w:rsidR="00034542" w:rsidRDefault="00034542" w:rsidP="00034542">
      <w:pPr>
        <w:pStyle w:val="Heading2"/>
      </w:pPr>
      <w:r>
        <w:t>7.3 Appendix C—Bill of Materials</w:t>
      </w:r>
    </w:p>
    <w:p w14:paraId="7003DCCF" w14:textId="77777777" w:rsidR="00034542" w:rsidRPr="00034542" w:rsidRDefault="00034542" w:rsidP="00034542"/>
    <w:tbl>
      <w:tblPr>
        <w:tblStyle w:val="TableGrid"/>
        <w:tblW w:w="5000" w:type="pct"/>
        <w:tblLayout w:type="fixed"/>
        <w:tblLook w:val="04A0" w:firstRow="1" w:lastRow="0" w:firstColumn="1" w:lastColumn="0" w:noHBand="0" w:noVBand="1"/>
      </w:tblPr>
      <w:tblGrid>
        <w:gridCol w:w="1934"/>
        <w:gridCol w:w="832"/>
        <w:gridCol w:w="1568"/>
        <w:gridCol w:w="1387"/>
        <w:gridCol w:w="1663"/>
        <w:gridCol w:w="1472"/>
      </w:tblGrid>
      <w:tr w:rsidR="00034542" w14:paraId="6F6EFAA6" w14:textId="77777777" w:rsidTr="004E1E0F">
        <w:trPr>
          <w:trHeight w:val="330"/>
        </w:trPr>
        <w:tc>
          <w:tcPr>
            <w:tcW w:w="5000" w:type="pct"/>
            <w:gridSpan w:val="6"/>
            <w:noWrap/>
            <w:hideMark/>
          </w:tcPr>
          <w:p w14:paraId="5F3AD7A0" w14:textId="77777777" w:rsidR="00034542" w:rsidRDefault="00034542" w:rsidP="004E1E0F">
            <w:pPr>
              <w:jc w:val="center"/>
              <w:rPr>
                <w:b/>
                <w:bCs/>
                <w:color w:val="000000"/>
              </w:rPr>
            </w:pPr>
            <w:r>
              <w:rPr>
                <w:b/>
                <w:bCs/>
                <w:color w:val="000000"/>
              </w:rPr>
              <w:t>Bill of Materials</w:t>
            </w:r>
          </w:p>
        </w:tc>
      </w:tr>
      <w:tr w:rsidR="00D1267C" w14:paraId="12A1E67D" w14:textId="77777777" w:rsidTr="00D1267C">
        <w:trPr>
          <w:trHeight w:val="330"/>
        </w:trPr>
        <w:tc>
          <w:tcPr>
            <w:tcW w:w="1092" w:type="pct"/>
            <w:noWrap/>
            <w:hideMark/>
          </w:tcPr>
          <w:p w14:paraId="0F92B73B" w14:textId="77777777" w:rsidR="00034542" w:rsidRDefault="00034542" w:rsidP="004E1E0F">
            <w:pPr>
              <w:jc w:val="center"/>
              <w:rPr>
                <w:b/>
                <w:bCs/>
                <w:color w:val="000000"/>
              </w:rPr>
            </w:pPr>
            <w:r>
              <w:rPr>
                <w:b/>
                <w:bCs/>
                <w:color w:val="000000"/>
              </w:rPr>
              <w:t>Item</w:t>
            </w:r>
          </w:p>
        </w:tc>
        <w:tc>
          <w:tcPr>
            <w:tcW w:w="470" w:type="pct"/>
            <w:noWrap/>
            <w:hideMark/>
          </w:tcPr>
          <w:p w14:paraId="0A8C0EE8" w14:textId="77777777" w:rsidR="00034542" w:rsidRDefault="00034542" w:rsidP="004E1E0F">
            <w:pPr>
              <w:jc w:val="center"/>
              <w:rPr>
                <w:b/>
                <w:bCs/>
                <w:color w:val="000000"/>
              </w:rPr>
            </w:pPr>
            <w:r>
              <w:rPr>
                <w:b/>
                <w:bCs/>
                <w:color w:val="000000"/>
              </w:rPr>
              <w:t>Qty</w:t>
            </w:r>
          </w:p>
        </w:tc>
        <w:tc>
          <w:tcPr>
            <w:tcW w:w="885" w:type="pct"/>
            <w:noWrap/>
            <w:hideMark/>
          </w:tcPr>
          <w:p w14:paraId="3A247DCC" w14:textId="77777777" w:rsidR="00034542" w:rsidRDefault="00034542" w:rsidP="004E1E0F">
            <w:pPr>
              <w:jc w:val="center"/>
              <w:rPr>
                <w:b/>
                <w:bCs/>
                <w:color w:val="000000"/>
              </w:rPr>
            </w:pPr>
            <w:r>
              <w:rPr>
                <w:b/>
                <w:bCs/>
                <w:color w:val="000000"/>
              </w:rPr>
              <w:t>Unit Price</w:t>
            </w:r>
          </w:p>
        </w:tc>
        <w:tc>
          <w:tcPr>
            <w:tcW w:w="783" w:type="pct"/>
            <w:noWrap/>
            <w:hideMark/>
          </w:tcPr>
          <w:p w14:paraId="24FAD8B2" w14:textId="77777777" w:rsidR="00034542" w:rsidRDefault="00034542" w:rsidP="004E1E0F">
            <w:pPr>
              <w:jc w:val="center"/>
              <w:rPr>
                <w:b/>
                <w:bCs/>
                <w:color w:val="000000"/>
              </w:rPr>
            </w:pPr>
            <w:r>
              <w:rPr>
                <w:b/>
                <w:bCs/>
                <w:color w:val="000000"/>
              </w:rPr>
              <w:t xml:space="preserve">Total </w:t>
            </w:r>
          </w:p>
        </w:tc>
        <w:tc>
          <w:tcPr>
            <w:tcW w:w="939" w:type="pct"/>
            <w:noWrap/>
            <w:hideMark/>
          </w:tcPr>
          <w:p w14:paraId="4657F97C" w14:textId="77777777" w:rsidR="00034542" w:rsidRDefault="00034542" w:rsidP="004E1E0F">
            <w:pPr>
              <w:jc w:val="center"/>
              <w:rPr>
                <w:b/>
                <w:bCs/>
                <w:color w:val="000000"/>
              </w:rPr>
            </w:pPr>
            <w:r>
              <w:rPr>
                <w:b/>
                <w:bCs/>
                <w:color w:val="000000"/>
              </w:rPr>
              <w:t>Vendor</w:t>
            </w:r>
          </w:p>
        </w:tc>
        <w:tc>
          <w:tcPr>
            <w:tcW w:w="831" w:type="pct"/>
            <w:hideMark/>
          </w:tcPr>
          <w:p w14:paraId="380AD533" w14:textId="77777777" w:rsidR="00034542" w:rsidRDefault="00034542" w:rsidP="004E1E0F">
            <w:pPr>
              <w:jc w:val="center"/>
              <w:rPr>
                <w:b/>
                <w:bCs/>
                <w:color w:val="000000"/>
              </w:rPr>
            </w:pPr>
            <w:r>
              <w:rPr>
                <w:b/>
                <w:bCs/>
                <w:color w:val="000000"/>
              </w:rPr>
              <w:t>Part/Model Number</w:t>
            </w:r>
          </w:p>
        </w:tc>
      </w:tr>
      <w:tr w:rsidR="00D1267C" w14:paraId="6CF6ADCF" w14:textId="77777777" w:rsidTr="00D1267C">
        <w:trPr>
          <w:trHeight w:val="315"/>
        </w:trPr>
        <w:tc>
          <w:tcPr>
            <w:tcW w:w="1092" w:type="pct"/>
            <w:noWrap/>
            <w:hideMark/>
          </w:tcPr>
          <w:p w14:paraId="6813FE88" w14:textId="77777777" w:rsidR="00034542" w:rsidRDefault="00034542" w:rsidP="004E1E0F">
            <w:pPr>
              <w:rPr>
                <w:b/>
                <w:bCs/>
                <w:color w:val="000000"/>
              </w:rPr>
            </w:pPr>
            <w:r>
              <w:rPr>
                <w:b/>
                <w:bCs/>
                <w:color w:val="000000"/>
              </w:rPr>
              <w:t>Materials</w:t>
            </w:r>
          </w:p>
        </w:tc>
        <w:tc>
          <w:tcPr>
            <w:tcW w:w="470" w:type="pct"/>
            <w:noWrap/>
            <w:hideMark/>
          </w:tcPr>
          <w:p w14:paraId="62189F4A" w14:textId="77777777" w:rsidR="00034542" w:rsidRDefault="00034542" w:rsidP="004E1E0F">
            <w:pPr>
              <w:jc w:val="center"/>
              <w:rPr>
                <w:color w:val="000000"/>
              </w:rPr>
            </w:pPr>
            <w:r>
              <w:rPr>
                <w:color w:val="000000"/>
              </w:rPr>
              <w:t> </w:t>
            </w:r>
          </w:p>
        </w:tc>
        <w:tc>
          <w:tcPr>
            <w:tcW w:w="885" w:type="pct"/>
            <w:noWrap/>
            <w:hideMark/>
          </w:tcPr>
          <w:p w14:paraId="65A3CBB2" w14:textId="77777777" w:rsidR="00034542" w:rsidRDefault="00034542" w:rsidP="004E1E0F">
            <w:pPr>
              <w:rPr>
                <w:color w:val="000000"/>
              </w:rPr>
            </w:pPr>
            <w:r>
              <w:rPr>
                <w:color w:val="000000"/>
              </w:rPr>
              <w:t> </w:t>
            </w:r>
          </w:p>
        </w:tc>
        <w:tc>
          <w:tcPr>
            <w:tcW w:w="783" w:type="pct"/>
            <w:noWrap/>
            <w:hideMark/>
          </w:tcPr>
          <w:p w14:paraId="57CA687E" w14:textId="77777777" w:rsidR="00034542" w:rsidRDefault="00034542" w:rsidP="004E1E0F">
            <w:pPr>
              <w:rPr>
                <w:color w:val="000000"/>
              </w:rPr>
            </w:pPr>
            <w:r>
              <w:rPr>
                <w:color w:val="000000"/>
              </w:rPr>
              <w:t> </w:t>
            </w:r>
          </w:p>
        </w:tc>
        <w:tc>
          <w:tcPr>
            <w:tcW w:w="939" w:type="pct"/>
            <w:noWrap/>
            <w:hideMark/>
          </w:tcPr>
          <w:p w14:paraId="0B179B25" w14:textId="77777777" w:rsidR="00034542" w:rsidRDefault="00034542" w:rsidP="004E1E0F">
            <w:pPr>
              <w:rPr>
                <w:color w:val="000000"/>
              </w:rPr>
            </w:pPr>
            <w:r>
              <w:rPr>
                <w:color w:val="000000"/>
              </w:rPr>
              <w:t> </w:t>
            </w:r>
          </w:p>
        </w:tc>
        <w:tc>
          <w:tcPr>
            <w:tcW w:w="831" w:type="pct"/>
            <w:noWrap/>
            <w:hideMark/>
          </w:tcPr>
          <w:p w14:paraId="23A7871A" w14:textId="77777777" w:rsidR="00034542" w:rsidRDefault="00034542" w:rsidP="004E1E0F">
            <w:pPr>
              <w:rPr>
                <w:color w:val="000000"/>
              </w:rPr>
            </w:pPr>
            <w:r>
              <w:rPr>
                <w:color w:val="000000"/>
              </w:rPr>
              <w:t> </w:t>
            </w:r>
          </w:p>
        </w:tc>
      </w:tr>
      <w:tr w:rsidR="00D1267C" w14:paraId="6DA3236D" w14:textId="77777777" w:rsidTr="00D1267C">
        <w:trPr>
          <w:trHeight w:val="315"/>
        </w:trPr>
        <w:tc>
          <w:tcPr>
            <w:tcW w:w="1092" w:type="pct"/>
            <w:noWrap/>
            <w:hideMark/>
          </w:tcPr>
          <w:p w14:paraId="4E76D556" w14:textId="77777777" w:rsidR="00034542" w:rsidRDefault="00034542" w:rsidP="004E1E0F">
            <w:pPr>
              <w:rPr>
                <w:color w:val="000000"/>
              </w:rPr>
            </w:pPr>
            <w:r>
              <w:rPr>
                <w:color w:val="000000"/>
              </w:rPr>
              <w:t>6061-T6 Aluminum block 8"x8"x1.5"</w:t>
            </w:r>
          </w:p>
        </w:tc>
        <w:tc>
          <w:tcPr>
            <w:tcW w:w="470" w:type="pct"/>
            <w:noWrap/>
            <w:hideMark/>
          </w:tcPr>
          <w:p w14:paraId="3FE316E3" w14:textId="77777777" w:rsidR="00034542" w:rsidRDefault="00034542" w:rsidP="004E1E0F">
            <w:pPr>
              <w:jc w:val="center"/>
              <w:rPr>
                <w:color w:val="000000"/>
              </w:rPr>
            </w:pPr>
            <w:r>
              <w:rPr>
                <w:color w:val="000000"/>
              </w:rPr>
              <w:t>2</w:t>
            </w:r>
          </w:p>
        </w:tc>
        <w:tc>
          <w:tcPr>
            <w:tcW w:w="885" w:type="pct"/>
            <w:noWrap/>
            <w:hideMark/>
          </w:tcPr>
          <w:p w14:paraId="05F1E9B8" w14:textId="77777777" w:rsidR="00034542" w:rsidRDefault="00034542" w:rsidP="004E1E0F">
            <w:pPr>
              <w:rPr>
                <w:color w:val="000000"/>
              </w:rPr>
            </w:pPr>
            <w:r>
              <w:rPr>
                <w:color w:val="000000"/>
              </w:rPr>
              <w:t xml:space="preserve"> $      88.98 </w:t>
            </w:r>
          </w:p>
        </w:tc>
        <w:tc>
          <w:tcPr>
            <w:tcW w:w="783" w:type="pct"/>
            <w:noWrap/>
            <w:hideMark/>
          </w:tcPr>
          <w:p w14:paraId="2C9FF6DC" w14:textId="77777777" w:rsidR="00034542" w:rsidRDefault="00034542" w:rsidP="004E1E0F">
            <w:pPr>
              <w:rPr>
                <w:color w:val="000000"/>
              </w:rPr>
            </w:pPr>
            <w:r>
              <w:rPr>
                <w:color w:val="000000"/>
              </w:rPr>
              <w:t xml:space="preserve"> $    177.96 </w:t>
            </w:r>
          </w:p>
        </w:tc>
        <w:tc>
          <w:tcPr>
            <w:tcW w:w="939" w:type="pct"/>
            <w:noWrap/>
            <w:hideMark/>
          </w:tcPr>
          <w:p w14:paraId="0FCE268C" w14:textId="77777777" w:rsidR="00034542" w:rsidRDefault="00034542" w:rsidP="004E1E0F">
            <w:pPr>
              <w:rPr>
                <w:color w:val="000000"/>
              </w:rPr>
            </w:pPr>
            <w:r>
              <w:rPr>
                <w:color w:val="000000"/>
              </w:rPr>
              <w:t>OnlineMetals</w:t>
            </w:r>
          </w:p>
        </w:tc>
        <w:tc>
          <w:tcPr>
            <w:tcW w:w="831" w:type="pct"/>
            <w:noWrap/>
            <w:hideMark/>
          </w:tcPr>
          <w:p w14:paraId="72A98D6A" w14:textId="77777777" w:rsidR="00034542" w:rsidRDefault="00B2620F" w:rsidP="004E1E0F">
            <w:pPr>
              <w:rPr>
                <w:color w:val="0563C1"/>
                <w:u w:val="single"/>
              </w:rPr>
            </w:pPr>
            <w:hyperlink r:id="rId15" w:history="1">
              <w:r w:rsidR="00034542">
                <w:rPr>
                  <w:rStyle w:val="Hyperlink"/>
                </w:rPr>
                <w:t>https://goo.gl/A2CYYj</w:t>
              </w:r>
            </w:hyperlink>
          </w:p>
        </w:tc>
      </w:tr>
      <w:tr w:rsidR="00D1267C" w14:paraId="159BFDEE" w14:textId="77777777" w:rsidTr="00D1267C">
        <w:trPr>
          <w:trHeight w:val="315"/>
        </w:trPr>
        <w:tc>
          <w:tcPr>
            <w:tcW w:w="1092" w:type="pct"/>
            <w:noWrap/>
            <w:hideMark/>
          </w:tcPr>
          <w:p w14:paraId="2692F99F" w14:textId="77777777" w:rsidR="00034542" w:rsidRDefault="00034542" w:rsidP="004E1E0F">
            <w:pPr>
              <w:rPr>
                <w:color w:val="000000"/>
              </w:rPr>
            </w:pPr>
            <w:r>
              <w:rPr>
                <w:color w:val="000000"/>
              </w:rPr>
              <w:lastRenderedPageBreak/>
              <w:t>Moving Magnet Voice Coil Actuator</w:t>
            </w:r>
          </w:p>
        </w:tc>
        <w:tc>
          <w:tcPr>
            <w:tcW w:w="470" w:type="pct"/>
            <w:noWrap/>
            <w:hideMark/>
          </w:tcPr>
          <w:p w14:paraId="6F7F0753" w14:textId="77777777" w:rsidR="00034542" w:rsidRDefault="00034542" w:rsidP="004E1E0F">
            <w:pPr>
              <w:jc w:val="center"/>
              <w:rPr>
                <w:color w:val="000000"/>
              </w:rPr>
            </w:pPr>
            <w:r>
              <w:rPr>
                <w:color w:val="000000"/>
              </w:rPr>
              <w:t>1</w:t>
            </w:r>
          </w:p>
        </w:tc>
        <w:tc>
          <w:tcPr>
            <w:tcW w:w="885" w:type="pct"/>
            <w:noWrap/>
            <w:hideMark/>
          </w:tcPr>
          <w:p w14:paraId="7748EEB0" w14:textId="77777777" w:rsidR="00034542" w:rsidRDefault="00034542" w:rsidP="004E1E0F">
            <w:pPr>
              <w:rPr>
                <w:color w:val="000000"/>
              </w:rPr>
            </w:pPr>
            <w:r>
              <w:rPr>
                <w:color w:val="000000"/>
              </w:rPr>
              <w:t xml:space="preserve"> $    752.00 </w:t>
            </w:r>
          </w:p>
        </w:tc>
        <w:tc>
          <w:tcPr>
            <w:tcW w:w="783" w:type="pct"/>
            <w:noWrap/>
            <w:hideMark/>
          </w:tcPr>
          <w:p w14:paraId="43F9D9BD" w14:textId="77777777" w:rsidR="00034542" w:rsidRDefault="00034542" w:rsidP="004E1E0F">
            <w:pPr>
              <w:rPr>
                <w:color w:val="000000"/>
              </w:rPr>
            </w:pPr>
            <w:r>
              <w:rPr>
                <w:color w:val="000000"/>
              </w:rPr>
              <w:t xml:space="preserve"> $    752.00 </w:t>
            </w:r>
          </w:p>
        </w:tc>
        <w:tc>
          <w:tcPr>
            <w:tcW w:w="939" w:type="pct"/>
            <w:noWrap/>
            <w:hideMark/>
          </w:tcPr>
          <w:p w14:paraId="6322EE9E" w14:textId="77777777" w:rsidR="00034542" w:rsidRDefault="00034542" w:rsidP="004E1E0F">
            <w:pPr>
              <w:rPr>
                <w:color w:val="000000"/>
              </w:rPr>
            </w:pPr>
            <w:r>
              <w:rPr>
                <w:color w:val="000000"/>
              </w:rPr>
              <w:t>H2Wtech</w:t>
            </w:r>
          </w:p>
        </w:tc>
        <w:tc>
          <w:tcPr>
            <w:tcW w:w="831" w:type="pct"/>
            <w:noWrap/>
            <w:hideMark/>
          </w:tcPr>
          <w:p w14:paraId="4E28FDC3" w14:textId="77777777" w:rsidR="00034542" w:rsidRDefault="00034542" w:rsidP="004E1E0F">
            <w:pPr>
              <w:rPr>
                <w:color w:val="000000"/>
              </w:rPr>
            </w:pPr>
            <w:r>
              <w:rPr>
                <w:color w:val="000000"/>
              </w:rPr>
              <w:t>NCM02-17-035-2F</w:t>
            </w:r>
          </w:p>
        </w:tc>
      </w:tr>
      <w:tr w:rsidR="00D1267C" w14:paraId="433CC85F" w14:textId="77777777" w:rsidTr="00D1267C">
        <w:trPr>
          <w:trHeight w:val="315"/>
        </w:trPr>
        <w:tc>
          <w:tcPr>
            <w:tcW w:w="1092" w:type="pct"/>
            <w:noWrap/>
            <w:hideMark/>
          </w:tcPr>
          <w:p w14:paraId="1C695001" w14:textId="77777777" w:rsidR="00034542" w:rsidRDefault="00034542" w:rsidP="004E1E0F">
            <w:pPr>
              <w:rPr>
                <w:color w:val="000000"/>
              </w:rPr>
            </w:pPr>
            <w:r>
              <w:rPr>
                <w:color w:val="000000"/>
              </w:rPr>
              <w:t>Cap Gauge Probe</w:t>
            </w:r>
          </w:p>
        </w:tc>
        <w:tc>
          <w:tcPr>
            <w:tcW w:w="470" w:type="pct"/>
            <w:noWrap/>
            <w:hideMark/>
          </w:tcPr>
          <w:p w14:paraId="0F2F0737" w14:textId="77777777" w:rsidR="00034542" w:rsidRDefault="00034542" w:rsidP="004E1E0F">
            <w:pPr>
              <w:jc w:val="center"/>
              <w:rPr>
                <w:color w:val="000000"/>
              </w:rPr>
            </w:pPr>
            <w:r>
              <w:rPr>
                <w:color w:val="000000"/>
              </w:rPr>
              <w:t>1</w:t>
            </w:r>
          </w:p>
        </w:tc>
        <w:tc>
          <w:tcPr>
            <w:tcW w:w="885" w:type="pct"/>
            <w:noWrap/>
            <w:hideMark/>
          </w:tcPr>
          <w:p w14:paraId="1A347C16" w14:textId="77777777" w:rsidR="00034542" w:rsidRDefault="00034542" w:rsidP="004E1E0F">
            <w:pPr>
              <w:rPr>
                <w:color w:val="000000"/>
              </w:rPr>
            </w:pPr>
            <w:r>
              <w:rPr>
                <w:color w:val="000000"/>
              </w:rPr>
              <w:t xml:space="preserve"> $    665.00 </w:t>
            </w:r>
          </w:p>
        </w:tc>
        <w:tc>
          <w:tcPr>
            <w:tcW w:w="783" w:type="pct"/>
            <w:noWrap/>
            <w:hideMark/>
          </w:tcPr>
          <w:p w14:paraId="6A8906D2" w14:textId="77777777" w:rsidR="00034542" w:rsidRDefault="00034542" w:rsidP="004E1E0F">
            <w:pPr>
              <w:rPr>
                <w:color w:val="000000"/>
              </w:rPr>
            </w:pPr>
            <w:r>
              <w:rPr>
                <w:color w:val="000000"/>
              </w:rPr>
              <w:t xml:space="preserve"> $    665.00 </w:t>
            </w:r>
          </w:p>
        </w:tc>
        <w:tc>
          <w:tcPr>
            <w:tcW w:w="939" w:type="pct"/>
            <w:noWrap/>
            <w:hideMark/>
          </w:tcPr>
          <w:p w14:paraId="25D79449" w14:textId="77777777" w:rsidR="00034542" w:rsidRDefault="00034542" w:rsidP="004E1E0F">
            <w:pPr>
              <w:rPr>
                <w:color w:val="000000"/>
              </w:rPr>
            </w:pPr>
            <w:r>
              <w:rPr>
                <w:color w:val="000000"/>
              </w:rPr>
              <w:t>Lion Precision</w:t>
            </w:r>
          </w:p>
        </w:tc>
        <w:tc>
          <w:tcPr>
            <w:tcW w:w="831" w:type="pct"/>
            <w:noWrap/>
            <w:hideMark/>
          </w:tcPr>
          <w:p w14:paraId="5A6080DF" w14:textId="77777777" w:rsidR="00034542" w:rsidRDefault="00034542" w:rsidP="004E1E0F">
            <w:pPr>
              <w:rPr>
                <w:color w:val="000000"/>
              </w:rPr>
            </w:pPr>
            <w:r>
              <w:rPr>
                <w:color w:val="000000"/>
              </w:rPr>
              <w:t>C23-B/LEMO</w:t>
            </w:r>
          </w:p>
        </w:tc>
      </w:tr>
      <w:tr w:rsidR="00D1267C" w14:paraId="3D8C58AD" w14:textId="77777777" w:rsidTr="00D1267C">
        <w:trPr>
          <w:trHeight w:val="315"/>
        </w:trPr>
        <w:tc>
          <w:tcPr>
            <w:tcW w:w="1092" w:type="pct"/>
            <w:hideMark/>
          </w:tcPr>
          <w:p w14:paraId="0DDFCACB" w14:textId="77777777" w:rsidR="00034542" w:rsidRDefault="00034542" w:rsidP="004E1E0F">
            <w:pPr>
              <w:rPr>
                <w:color w:val="000000"/>
              </w:rPr>
            </w:pPr>
            <w:r>
              <w:rPr>
                <w:color w:val="000000"/>
              </w:rPr>
              <w:t>Cap Gauge Amp/ Regulator</w:t>
            </w:r>
          </w:p>
        </w:tc>
        <w:tc>
          <w:tcPr>
            <w:tcW w:w="470" w:type="pct"/>
            <w:noWrap/>
            <w:hideMark/>
          </w:tcPr>
          <w:p w14:paraId="5D737EE6" w14:textId="77777777" w:rsidR="00034542" w:rsidRDefault="00034542" w:rsidP="004E1E0F">
            <w:pPr>
              <w:jc w:val="center"/>
              <w:rPr>
                <w:color w:val="000000"/>
              </w:rPr>
            </w:pPr>
            <w:r>
              <w:rPr>
                <w:color w:val="000000"/>
              </w:rPr>
              <w:t>1</w:t>
            </w:r>
          </w:p>
        </w:tc>
        <w:tc>
          <w:tcPr>
            <w:tcW w:w="885" w:type="pct"/>
            <w:noWrap/>
            <w:hideMark/>
          </w:tcPr>
          <w:p w14:paraId="32D81D64" w14:textId="77777777" w:rsidR="00034542" w:rsidRDefault="00034542" w:rsidP="004E1E0F">
            <w:pPr>
              <w:rPr>
                <w:color w:val="000000"/>
              </w:rPr>
            </w:pPr>
            <w:r>
              <w:rPr>
                <w:color w:val="000000"/>
              </w:rPr>
              <w:t xml:space="preserve"> $ 8,170.00 </w:t>
            </w:r>
          </w:p>
        </w:tc>
        <w:tc>
          <w:tcPr>
            <w:tcW w:w="783" w:type="pct"/>
            <w:noWrap/>
            <w:hideMark/>
          </w:tcPr>
          <w:p w14:paraId="27EC4505" w14:textId="77777777" w:rsidR="00034542" w:rsidRDefault="00034542" w:rsidP="004E1E0F">
            <w:pPr>
              <w:rPr>
                <w:color w:val="000000"/>
              </w:rPr>
            </w:pPr>
            <w:r>
              <w:rPr>
                <w:color w:val="000000"/>
              </w:rPr>
              <w:t> </w:t>
            </w:r>
          </w:p>
        </w:tc>
        <w:tc>
          <w:tcPr>
            <w:tcW w:w="939" w:type="pct"/>
            <w:noWrap/>
            <w:hideMark/>
          </w:tcPr>
          <w:p w14:paraId="2E20936E" w14:textId="77777777" w:rsidR="00034542" w:rsidRDefault="00034542" w:rsidP="004E1E0F">
            <w:pPr>
              <w:rPr>
                <w:color w:val="000000"/>
              </w:rPr>
            </w:pPr>
            <w:r>
              <w:rPr>
                <w:color w:val="000000"/>
              </w:rPr>
              <w:t>Lion Precision</w:t>
            </w:r>
          </w:p>
        </w:tc>
        <w:tc>
          <w:tcPr>
            <w:tcW w:w="831" w:type="pct"/>
            <w:noWrap/>
            <w:hideMark/>
          </w:tcPr>
          <w:p w14:paraId="32C4A8CC" w14:textId="77777777" w:rsidR="00034542" w:rsidRDefault="00034542" w:rsidP="004E1E0F">
            <w:pPr>
              <w:rPr>
                <w:color w:val="000000"/>
              </w:rPr>
            </w:pPr>
            <w:r>
              <w:rPr>
                <w:color w:val="000000"/>
              </w:rPr>
              <w:t>CPL 190-3-3</w:t>
            </w:r>
          </w:p>
        </w:tc>
      </w:tr>
      <w:tr w:rsidR="00D1267C" w14:paraId="6873CD54" w14:textId="77777777" w:rsidTr="00D1267C">
        <w:trPr>
          <w:trHeight w:val="315"/>
        </w:trPr>
        <w:tc>
          <w:tcPr>
            <w:tcW w:w="1092" w:type="pct"/>
            <w:noWrap/>
            <w:hideMark/>
          </w:tcPr>
          <w:p w14:paraId="4C32B206" w14:textId="77777777" w:rsidR="00034542" w:rsidRDefault="00034542" w:rsidP="004E1E0F">
            <w:pPr>
              <w:rPr>
                <w:color w:val="000000"/>
              </w:rPr>
            </w:pPr>
            <w:r>
              <w:rPr>
                <w:color w:val="000000"/>
              </w:rPr>
              <w:t>Optical Test Flat</w:t>
            </w:r>
          </w:p>
        </w:tc>
        <w:tc>
          <w:tcPr>
            <w:tcW w:w="470" w:type="pct"/>
            <w:noWrap/>
            <w:hideMark/>
          </w:tcPr>
          <w:p w14:paraId="4FE46D77" w14:textId="77777777" w:rsidR="00034542" w:rsidRDefault="00034542" w:rsidP="004E1E0F">
            <w:pPr>
              <w:jc w:val="center"/>
              <w:rPr>
                <w:color w:val="000000"/>
              </w:rPr>
            </w:pPr>
            <w:r>
              <w:rPr>
                <w:color w:val="000000"/>
              </w:rPr>
              <w:t>3</w:t>
            </w:r>
          </w:p>
        </w:tc>
        <w:tc>
          <w:tcPr>
            <w:tcW w:w="885" w:type="pct"/>
            <w:noWrap/>
            <w:hideMark/>
          </w:tcPr>
          <w:p w14:paraId="09484D8B" w14:textId="77777777" w:rsidR="00034542" w:rsidRDefault="00034542" w:rsidP="004E1E0F">
            <w:pPr>
              <w:rPr>
                <w:color w:val="000000"/>
              </w:rPr>
            </w:pPr>
            <w:r>
              <w:rPr>
                <w:color w:val="000000"/>
              </w:rPr>
              <w:t xml:space="preserve"> $    200.00 </w:t>
            </w:r>
          </w:p>
        </w:tc>
        <w:tc>
          <w:tcPr>
            <w:tcW w:w="783" w:type="pct"/>
            <w:noWrap/>
            <w:hideMark/>
          </w:tcPr>
          <w:p w14:paraId="35D382C5" w14:textId="77777777" w:rsidR="00034542" w:rsidRDefault="00034542" w:rsidP="004E1E0F">
            <w:pPr>
              <w:rPr>
                <w:color w:val="000000"/>
              </w:rPr>
            </w:pPr>
            <w:r>
              <w:rPr>
                <w:color w:val="000000"/>
              </w:rPr>
              <w:t xml:space="preserve"> $    600.00 </w:t>
            </w:r>
          </w:p>
        </w:tc>
        <w:tc>
          <w:tcPr>
            <w:tcW w:w="939" w:type="pct"/>
            <w:noWrap/>
            <w:hideMark/>
          </w:tcPr>
          <w:p w14:paraId="0E4C9F07" w14:textId="77777777" w:rsidR="00034542" w:rsidRDefault="00034542" w:rsidP="004E1E0F">
            <w:pPr>
              <w:rPr>
                <w:color w:val="000000"/>
              </w:rPr>
            </w:pPr>
            <w:r>
              <w:rPr>
                <w:color w:val="000000"/>
              </w:rPr>
              <w:t>UNCC MEES</w:t>
            </w:r>
          </w:p>
        </w:tc>
        <w:tc>
          <w:tcPr>
            <w:tcW w:w="831" w:type="pct"/>
            <w:noWrap/>
            <w:hideMark/>
          </w:tcPr>
          <w:p w14:paraId="2C7D92C1" w14:textId="77777777" w:rsidR="00034542" w:rsidRDefault="00034542" w:rsidP="004E1E0F">
            <w:pPr>
              <w:rPr>
                <w:color w:val="000000"/>
              </w:rPr>
            </w:pPr>
            <w:r>
              <w:rPr>
                <w:color w:val="000000"/>
              </w:rPr>
              <w:t> </w:t>
            </w:r>
          </w:p>
        </w:tc>
      </w:tr>
      <w:tr w:rsidR="00D1267C" w14:paraId="737AC3FC" w14:textId="77777777" w:rsidTr="00D1267C">
        <w:trPr>
          <w:trHeight w:val="315"/>
        </w:trPr>
        <w:tc>
          <w:tcPr>
            <w:tcW w:w="1092" w:type="pct"/>
            <w:noWrap/>
            <w:hideMark/>
          </w:tcPr>
          <w:p w14:paraId="3D98F9D7" w14:textId="77777777" w:rsidR="00034542" w:rsidRDefault="00034542" w:rsidP="004E1E0F">
            <w:pPr>
              <w:rPr>
                <w:b/>
                <w:bCs/>
                <w:color w:val="000000"/>
              </w:rPr>
            </w:pPr>
            <w:r>
              <w:rPr>
                <w:b/>
                <w:bCs/>
                <w:color w:val="000000"/>
              </w:rPr>
              <w:t>Tools</w:t>
            </w:r>
          </w:p>
        </w:tc>
        <w:tc>
          <w:tcPr>
            <w:tcW w:w="470" w:type="pct"/>
            <w:noWrap/>
            <w:hideMark/>
          </w:tcPr>
          <w:p w14:paraId="30B57D48" w14:textId="77777777" w:rsidR="00034542" w:rsidRDefault="00034542" w:rsidP="004E1E0F">
            <w:pPr>
              <w:jc w:val="center"/>
              <w:rPr>
                <w:color w:val="000000"/>
              </w:rPr>
            </w:pPr>
            <w:r>
              <w:rPr>
                <w:color w:val="000000"/>
              </w:rPr>
              <w:t> </w:t>
            </w:r>
          </w:p>
        </w:tc>
        <w:tc>
          <w:tcPr>
            <w:tcW w:w="885" w:type="pct"/>
            <w:noWrap/>
            <w:hideMark/>
          </w:tcPr>
          <w:p w14:paraId="3D93F445" w14:textId="77777777" w:rsidR="00034542" w:rsidRDefault="00034542" w:rsidP="004E1E0F">
            <w:pPr>
              <w:rPr>
                <w:color w:val="000000"/>
              </w:rPr>
            </w:pPr>
            <w:r>
              <w:rPr>
                <w:color w:val="000000"/>
              </w:rPr>
              <w:t> </w:t>
            </w:r>
          </w:p>
        </w:tc>
        <w:tc>
          <w:tcPr>
            <w:tcW w:w="783" w:type="pct"/>
            <w:noWrap/>
            <w:hideMark/>
          </w:tcPr>
          <w:p w14:paraId="700ECEFC" w14:textId="77777777" w:rsidR="00034542" w:rsidRDefault="00034542" w:rsidP="004E1E0F">
            <w:pPr>
              <w:rPr>
                <w:color w:val="000000"/>
              </w:rPr>
            </w:pPr>
            <w:r>
              <w:rPr>
                <w:color w:val="000000"/>
              </w:rPr>
              <w:t xml:space="preserve"> $             -   </w:t>
            </w:r>
          </w:p>
        </w:tc>
        <w:tc>
          <w:tcPr>
            <w:tcW w:w="939" w:type="pct"/>
            <w:noWrap/>
            <w:hideMark/>
          </w:tcPr>
          <w:p w14:paraId="0327842D" w14:textId="77777777" w:rsidR="00034542" w:rsidRDefault="00034542" w:rsidP="004E1E0F">
            <w:pPr>
              <w:rPr>
                <w:color w:val="000000"/>
              </w:rPr>
            </w:pPr>
            <w:r>
              <w:rPr>
                <w:color w:val="000000"/>
              </w:rPr>
              <w:t> </w:t>
            </w:r>
          </w:p>
        </w:tc>
        <w:tc>
          <w:tcPr>
            <w:tcW w:w="831" w:type="pct"/>
            <w:noWrap/>
            <w:hideMark/>
          </w:tcPr>
          <w:p w14:paraId="1E0651BF" w14:textId="77777777" w:rsidR="00034542" w:rsidRDefault="00034542" w:rsidP="004E1E0F">
            <w:pPr>
              <w:rPr>
                <w:color w:val="000000"/>
              </w:rPr>
            </w:pPr>
            <w:r>
              <w:rPr>
                <w:color w:val="000000"/>
              </w:rPr>
              <w:t> </w:t>
            </w:r>
          </w:p>
        </w:tc>
      </w:tr>
      <w:tr w:rsidR="00D1267C" w14:paraId="303E1D9E" w14:textId="77777777" w:rsidTr="00D1267C">
        <w:trPr>
          <w:trHeight w:val="315"/>
        </w:trPr>
        <w:tc>
          <w:tcPr>
            <w:tcW w:w="1092" w:type="pct"/>
            <w:hideMark/>
          </w:tcPr>
          <w:p w14:paraId="47BD82D9" w14:textId="77777777" w:rsidR="00034542" w:rsidRDefault="00034542" w:rsidP="004E1E0F">
            <w:pPr>
              <w:rPr>
                <w:color w:val="000000"/>
              </w:rPr>
            </w:pPr>
            <w:r>
              <w:rPr>
                <w:color w:val="000000"/>
              </w:rPr>
              <w:t>60 Degree Diamond Tipped Insert</w:t>
            </w:r>
          </w:p>
        </w:tc>
        <w:tc>
          <w:tcPr>
            <w:tcW w:w="470" w:type="pct"/>
            <w:noWrap/>
            <w:hideMark/>
          </w:tcPr>
          <w:p w14:paraId="4C5192AD" w14:textId="77777777" w:rsidR="00034542" w:rsidRDefault="00034542" w:rsidP="004E1E0F">
            <w:pPr>
              <w:jc w:val="center"/>
              <w:rPr>
                <w:color w:val="000000"/>
              </w:rPr>
            </w:pPr>
            <w:r>
              <w:rPr>
                <w:color w:val="000000"/>
              </w:rPr>
              <w:t>1</w:t>
            </w:r>
          </w:p>
        </w:tc>
        <w:tc>
          <w:tcPr>
            <w:tcW w:w="885" w:type="pct"/>
            <w:noWrap/>
            <w:hideMark/>
          </w:tcPr>
          <w:p w14:paraId="7074DA80" w14:textId="77777777" w:rsidR="00034542" w:rsidRDefault="00034542" w:rsidP="004E1E0F">
            <w:pPr>
              <w:rPr>
                <w:color w:val="000000"/>
              </w:rPr>
            </w:pPr>
            <w:r>
              <w:rPr>
                <w:color w:val="000000"/>
              </w:rPr>
              <w:t xml:space="preserve"> $    600.00 </w:t>
            </w:r>
          </w:p>
        </w:tc>
        <w:tc>
          <w:tcPr>
            <w:tcW w:w="783" w:type="pct"/>
            <w:noWrap/>
            <w:hideMark/>
          </w:tcPr>
          <w:p w14:paraId="4DEF50AB" w14:textId="77777777" w:rsidR="00034542" w:rsidRDefault="00034542" w:rsidP="004E1E0F">
            <w:pPr>
              <w:rPr>
                <w:color w:val="000000"/>
              </w:rPr>
            </w:pPr>
            <w:r>
              <w:rPr>
                <w:color w:val="000000"/>
              </w:rPr>
              <w:t xml:space="preserve"> $    600.00 </w:t>
            </w:r>
          </w:p>
        </w:tc>
        <w:tc>
          <w:tcPr>
            <w:tcW w:w="939" w:type="pct"/>
            <w:noWrap/>
            <w:hideMark/>
          </w:tcPr>
          <w:p w14:paraId="70F686CF" w14:textId="77777777" w:rsidR="00034542" w:rsidRDefault="00034542" w:rsidP="004E1E0F">
            <w:pPr>
              <w:rPr>
                <w:color w:val="000000"/>
              </w:rPr>
            </w:pPr>
            <w:r>
              <w:rPr>
                <w:color w:val="000000"/>
              </w:rPr>
              <w:t>K&amp;Y Diamond</w:t>
            </w:r>
          </w:p>
        </w:tc>
        <w:tc>
          <w:tcPr>
            <w:tcW w:w="831" w:type="pct"/>
            <w:noWrap/>
            <w:hideMark/>
          </w:tcPr>
          <w:p w14:paraId="3C9EB979" w14:textId="77777777" w:rsidR="00034542" w:rsidRDefault="00034542" w:rsidP="004E1E0F">
            <w:pPr>
              <w:rPr>
                <w:color w:val="000000"/>
              </w:rPr>
            </w:pPr>
            <w:r>
              <w:rPr>
                <w:color w:val="000000"/>
              </w:rPr>
              <w:t>MN60ALGC-KD1550</w:t>
            </w:r>
          </w:p>
        </w:tc>
      </w:tr>
      <w:tr w:rsidR="00D1267C" w14:paraId="026C35D4" w14:textId="77777777" w:rsidTr="00D1267C">
        <w:trPr>
          <w:trHeight w:val="315"/>
        </w:trPr>
        <w:tc>
          <w:tcPr>
            <w:tcW w:w="1092" w:type="pct"/>
            <w:hideMark/>
          </w:tcPr>
          <w:p w14:paraId="5A02F4E3" w14:textId="77777777" w:rsidR="00034542" w:rsidRDefault="00034542" w:rsidP="004E1E0F">
            <w:pPr>
              <w:rPr>
                <w:color w:val="000000"/>
              </w:rPr>
            </w:pPr>
            <w:r>
              <w:rPr>
                <w:color w:val="000000"/>
              </w:rPr>
              <w:t>45 Degree Diamond Tipped Insert</w:t>
            </w:r>
          </w:p>
        </w:tc>
        <w:tc>
          <w:tcPr>
            <w:tcW w:w="470" w:type="pct"/>
            <w:noWrap/>
            <w:hideMark/>
          </w:tcPr>
          <w:p w14:paraId="3E799509" w14:textId="77777777" w:rsidR="00034542" w:rsidRDefault="00034542" w:rsidP="004E1E0F">
            <w:pPr>
              <w:jc w:val="center"/>
              <w:rPr>
                <w:color w:val="000000"/>
              </w:rPr>
            </w:pPr>
            <w:r>
              <w:rPr>
                <w:color w:val="000000"/>
              </w:rPr>
              <w:t>1</w:t>
            </w:r>
          </w:p>
        </w:tc>
        <w:tc>
          <w:tcPr>
            <w:tcW w:w="885" w:type="pct"/>
            <w:noWrap/>
            <w:hideMark/>
          </w:tcPr>
          <w:p w14:paraId="59575BAD" w14:textId="77777777" w:rsidR="00034542" w:rsidRDefault="00034542" w:rsidP="004E1E0F">
            <w:pPr>
              <w:rPr>
                <w:color w:val="000000"/>
              </w:rPr>
            </w:pPr>
            <w:r>
              <w:rPr>
                <w:color w:val="000000"/>
              </w:rPr>
              <w:t xml:space="preserve"> $    600.00 </w:t>
            </w:r>
          </w:p>
        </w:tc>
        <w:tc>
          <w:tcPr>
            <w:tcW w:w="783" w:type="pct"/>
            <w:noWrap/>
            <w:hideMark/>
          </w:tcPr>
          <w:p w14:paraId="0764DAC9" w14:textId="77777777" w:rsidR="00034542" w:rsidRDefault="00034542" w:rsidP="004E1E0F">
            <w:pPr>
              <w:rPr>
                <w:color w:val="000000"/>
              </w:rPr>
            </w:pPr>
            <w:r>
              <w:rPr>
                <w:color w:val="000000"/>
              </w:rPr>
              <w:t xml:space="preserve"> $    600.00 </w:t>
            </w:r>
          </w:p>
        </w:tc>
        <w:tc>
          <w:tcPr>
            <w:tcW w:w="939" w:type="pct"/>
            <w:noWrap/>
            <w:hideMark/>
          </w:tcPr>
          <w:p w14:paraId="432A09D1" w14:textId="77777777" w:rsidR="00034542" w:rsidRDefault="00034542" w:rsidP="004E1E0F">
            <w:pPr>
              <w:rPr>
                <w:color w:val="000000"/>
              </w:rPr>
            </w:pPr>
            <w:r>
              <w:rPr>
                <w:color w:val="000000"/>
              </w:rPr>
              <w:t>K&amp;Y Diamond</w:t>
            </w:r>
          </w:p>
        </w:tc>
        <w:tc>
          <w:tcPr>
            <w:tcW w:w="831" w:type="pct"/>
            <w:noWrap/>
            <w:hideMark/>
          </w:tcPr>
          <w:p w14:paraId="3EC764A0" w14:textId="77777777" w:rsidR="00034542" w:rsidRDefault="00034542" w:rsidP="004E1E0F">
            <w:pPr>
              <w:rPr>
                <w:color w:val="000000"/>
              </w:rPr>
            </w:pPr>
            <w:r>
              <w:rPr>
                <w:color w:val="000000"/>
              </w:rPr>
              <w:t>MN45ALGC-KD1550</w:t>
            </w:r>
          </w:p>
        </w:tc>
      </w:tr>
      <w:tr w:rsidR="00D1267C" w14:paraId="5D62D235" w14:textId="77777777" w:rsidTr="00D1267C">
        <w:trPr>
          <w:trHeight w:val="315"/>
        </w:trPr>
        <w:tc>
          <w:tcPr>
            <w:tcW w:w="1092" w:type="pct"/>
            <w:hideMark/>
          </w:tcPr>
          <w:p w14:paraId="0C59C87B" w14:textId="77777777" w:rsidR="00034542" w:rsidRDefault="00034542" w:rsidP="004E1E0F">
            <w:pPr>
              <w:rPr>
                <w:color w:val="000000"/>
              </w:rPr>
            </w:pPr>
            <w:r>
              <w:rPr>
                <w:color w:val="000000"/>
              </w:rPr>
              <w:t>30 Degree Diamond Tipped Insert</w:t>
            </w:r>
          </w:p>
        </w:tc>
        <w:tc>
          <w:tcPr>
            <w:tcW w:w="470" w:type="pct"/>
            <w:noWrap/>
            <w:hideMark/>
          </w:tcPr>
          <w:p w14:paraId="6B6CCE95" w14:textId="77777777" w:rsidR="00034542" w:rsidRDefault="00034542" w:rsidP="004E1E0F">
            <w:pPr>
              <w:jc w:val="center"/>
              <w:rPr>
                <w:color w:val="000000"/>
              </w:rPr>
            </w:pPr>
            <w:r>
              <w:rPr>
                <w:color w:val="000000"/>
              </w:rPr>
              <w:t>1</w:t>
            </w:r>
          </w:p>
        </w:tc>
        <w:tc>
          <w:tcPr>
            <w:tcW w:w="885" w:type="pct"/>
            <w:noWrap/>
            <w:hideMark/>
          </w:tcPr>
          <w:p w14:paraId="483E07EE" w14:textId="77777777" w:rsidR="00034542" w:rsidRDefault="00034542" w:rsidP="004E1E0F">
            <w:pPr>
              <w:rPr>
                <w:color w:val="000000"/>
              </w:rPr>
            </w:pPr>
            <w:r>
              <w:rPr>
                <w:color w:val="000000"/>
              </w:rPr>
              <w:t xml:space="preserve"> $    600.00 </w:t>
            </w:r>
          </w:p>
        </w:tc>
        <w:tc>
          <w:tcPr>
            <w:tcW w:w="783" w:type="pct"/>
            <w:noWrap/>
            <w:hideMark/>
          </w:tcPr>
          <w:p w14:paraId="0EC3100D" w14:textId="77777777" w:rsidR="00034542" w:rsidRDefault="00034542" w:rsidP="004E1E0F">
            <w:pPr>
              <w:rPr>
                <w:color w:val="000000"/>
              </w:rPr>
            </w:pPr>
            <w:r>
              <w:rPr>
                <w:color w:val="000000"/>
              </w:rPr>
              <w:t xml:space="preserve"> $    600.00 </w:t>
            </w:r>
          </w:p>
        </w:tc>
        <w:tc>
          <w:tcPr>
            <w:tcW w:w="939" w:type="pct"/>
            <w:noWrap/>
            <w:hideMark/>
          </w:tcPr>
          <w:p w14:paraId="6C4B8D59" w14:textId="77777777" w:rsidR="00034542" w:rsidRDefault="00034542" w:rsidP="004E1E0F">
            <w:pPr>
              <w:rPr>
                <w:color w:val="000000"/>
              </w:rPr>
            </w:pPr>
            <w:r>
              <w:rPr>
                <w:color w:val="000000"/>
              </w:rPr>
              <w:t>K&amp;Y Diamond</w:t>
            </w:r>
          </w:p>
        </w:tc>
        <w:tc>
          <w:tcPr>
            <w:tcW w:w="831" w:type="pct"/>
            <w:noWrap/>
            <w:hideMark/>
          </w:tcPr>
          <w:p w14:paraId="297A8C3D" w14:textId="77777777" w:rsidR="00034542" w:rsidRDefault="00034542" w:rsidP="004E1E0F">
            <w:pPr>
              <w:rPr>
                <w:color w:val="000000"/>
              </w:rPr>
            </w:pPr>
            <w:r>
              <w:rPr>
                <w:color w:val="000000"/>
              </w:rPr>
              <w:t>MN30ALGC-KD1550</w:t>
            </w:r>
          </w:p>
        </w:tc>
      </w:tr>
      <w:tr w:rsidR="00D1267C" w14:paraId="05F3CF68" w14:textId="77777777" w:rsidTr="00D1267C">
        <w:trPr>
          <w:trHeight w:val="315"/>
        </w:trPr>
        <w:tc>
          <w:tcPr>
            <w:tcW w:w="1092" w:type="pct"/>
            <w:noWrap/>
            <w:hideMark/>
          </w:tcPr>
          <w:p w14:paraId="3327111F" w14:textId="77777777" w:rsidR="00034542" w:rsidRDefault="00034542" w:rsidP="004E1E0F">
            <w:pPr>
              <w:rPr>
                <w:b/>
                <w:bCs/>
                <w:color w:val="000000"/>
              </w:rPr>
            </w:pPr>
            <w:r>
              <w:rPr>
                <w:b/>
                <w:bCs/>
                <w:color w:val="000000"/>
              </w:rPr>
              <w:t>Training</w:t>
            </w:r>
          </w:p>
        </w:tc>
        <w:tc>
          <w:tcPr>
            <w:tcW w:w="470" w:type="pct"/>
            <w:noWrap/>
            <w:hideMark/>
          </w:tcPr>
          <w:p w14:paraId="7CC8B23E" w14:textId="77777777" w:rsidR="00034542" w:rsidRDefault="00034542" w:rsidP="004E1E0F">
            <w:pPr>
              <w:jc w:val="center"/>
              <w:rPr>
                <w:color w:val="000000"/>
              </w:rPr>
            </w:pPr>
            <w:r>
              <w:rPr>
                <w:color w:val="000000"/>
              </w:rPr>
              <w:t> </w:t>
            </w:r>
          </w:p>
        </w:tc>
        <w:tc>
          <w:tcPr>
            <w:tcW w:w="885" w:type="pct"/>
            <w:noWrap/>
            <w:hideMark/>
          </w:tcPr>
          <w:p w14:paraId="3A6AE883" w14:textId="77777777" w:rsidR="00034542" w:rsidRPr="0052748D" w:rsidRDefault="00034542" w:rsidP="004E1E0F">
            <w:pPr>
              <w:rPr>
                <w:b/>
                <w:color w:val="000000"/>
              </w:rPr>
            </w:pPr>
            <w:r>
              <w:rPr>
                <w:b/>
                <w:color w:val="000000"/>
              </w:rPr>
              <w:t>Hourly Cost</w:t>
            </w:r>
          </w:p>
        </w:tc>
        <w:tc>
          <w:tcPr>
            <w:tcW w:w="783" w:type="pct"/>
            <w:noWrap/>
            <w:hideMark/>
          </w:tcPr>
          <w:p w14:paraId="3266CA53" w14:textId="77777777" w:rsidR="00034542" w:rsidRDefault="00034542" w:rsidP="004E1E0F">
            <w:pPr>
              <w:rPr>
                <w:color w:val="000000"/>
              </w:rPr>
            </w:pPr>
            <w:r>
              <w:rPr>
                <w:color w:val="000000"/>
              </w:rPr>
              <w:t> </w:t>
            </w:r>
          </w:p>
        </w:tc>
        <w:tc>
          <w:tcPr>
            <w:tcW w:w="939" w:type="pct"/>
            <w:noWrap/>
            <w:hideMark/>
          </w:tcPr>
          <w:p w14:paraId="2C6C98BC" w14:textId="77777777" w:rsidR="00034542" w:rsidRDefault="00034542" w:rsidP="004E1E0F">
            <w:pPr>
              <w:rPr>
                <w:color w:val="000000"/>
              </w:rPr>
            </w:pPr>
            <w:r>
              <w:rPr>
                <w:color w:val="000000"/>
              </w:rPr>
              <w:t> </w:t>
            </w:r>
          </w:p>
        </w:tc>
        <w:tc>
          <w:tcPr>
            <w:tcW w:w="831" w:type="pct"/>
            <w:noWrap/>
            <w:hideMark/>
          </w:tcPr>
          <w:p w14:paraId="5D2C422E" w14:textId="77777777" w:rsidR="00034542" w:rsidRDefault="00034542" w:rsidP="004E1E0F">
            <w:pPr>
              <w:rPr>
                <w:color w:val="000000"/>
              </w:rPr>
            </w:pPr>
            <w:r>
              <w:rPr>
                <w:color w:val="000000"/>
              </w:rPr>
              <w:t> </w:t>
            </w:r>
          </w:p>
        </w:tc>
      </w:tr>
      <w:tr w:rsidR="00D1267C" w14:paraId="66C2C715" w14:textId="77777777" w:rsidTr="00D1267C">
        <w:trPr>
          <w:trHeight w:val="315"/>
        </w:trPr>
        <w:tc>
          <w:tcPr>
            <w:tcW w:w="1092" w:type="pct"/>
            <w:noWrap/>
            <w:hideMark/>
          </w:tcPr>
          <w:p w14:paraId="75688372" w14:textId="77777777" w:rsidR="00034542" w:rsidRDefault="00034542" w:rsidP="004E1E0F">
            <w:pPr>
              <w:rPr>
                <w:color w:val="000000"/>
              </w:rPr>
            </w:pPr>
            <w:r>
              <w:rPr>
                <w:color w:val="000000"/>
              </w:rPr>
              <w:t>HASS Training</w:t>
            </w:r>
          </w:p>
        </w:tc>
        <w:tc>
          <w:tcPr>
            <w:tcW w:w="470" w:type="pct"/>
            <w:noWrap/>
            <w:hideMark/>
          </w:tcPr>
          <w:p w14:paraId="4587B53C" w14:textId="77777777" w:rsidR="00034542" w:rsidRDefault="00034542" w:rsidP="004E1E0F">
            <w:pPr>
              <w:jc w:val="center"/>
              <w:rPr>
                <w:color w:val="000000"/>
              </w:rPr>
            </w:pPr>
            <w:r>
              <w:rPr>
                <w:color w:val="000000"/>
              </w:rPr>
              <w:t>2</w:t>
            </w:r>
          </w:p>
        </w:tc>
        <w:tc>
          <w:tcPr>
            <w:tcW w:w="885" w:type="pct"/>
            <w:noWrap/>
            <w:hideMark/>
          </w:tcPr>
          <w:p w14:paraId="02408C5A" w14:textId="77777777" w:rsidR="00034542" w:rsidRDefault="00034542" w:rsidP="004E1E0F">
            <w:pPr>
              <w:rPr>
                <w:color w:val="000000"/>
              </w:rPr>
            </w:pPr>
            <w:r>
              <w:rPr>
                <w:color w:val="000000"/>
              </w:rPr>
              <w:t xml:space="preserve"> $    114.00 </w:t>
            </w:r>
          </w:p>
        </w:tc>
        <w:tc>
          <w:tcPr>
            <w:tcW w:w="783" w:type="pct"/>
            <w:noWrap/>
            <w:hideMark/>
          </w:tcPr>
          <w:p w14:paraId="01550C1A" w14:textId="77777777" w:rsidR="00034542" w:rsidRDefault="00034542" w:rsidP="004E1E0F">
            <w:pPr>
              <w:rPr>
                <w:color w:val="000000"/>
              </w:rPr>
            </w:pPr>
            <w:r>
              <w:rPr>
                <w:color w:val="000000"/>
              </w:rPr>
              <w:t xml:space="preserve"> $    228.00 </w:t>
            </w:r>
          </w:p>
        </w:tc>
        <w:tc>
          <w:tcPr>
            <w:tcW w:w="939" w:type="pct"/>
            <w:noWrap/>
            <w:hideMark/>
          </w:tcPr>
          <w:p w14:paraId="36BDE5CA" w14:textId="77777777" w:rsidR="00034542" w:rsidRDefault="00034542" w:rsidP="004E1E0F">
            <w:pPr>
              <w:rPr>
                <w:color w:val="000000"/>
              </w:rPr>
            </w:pPr>
            <w:r>
              <w:rPr>
                <w:color w:val="000000"/>
              </w:rPr>
              <w:t>UNCC MEES</w:t>
            </w:r>
          </w:p>
        </w:tc>
        <w:tc>
          <w:tcPr>
            <w:tcW w:w="831" w:type="pct"/>
            <w:noWrap/>
            <w:hideMark/>
          </w:tcPr>
          <w:p w14:paraId="2E254487" w14:textId="77777777" w:rsidR="00034542" w:rsidRDefault="00034542" w:rsidP="004E1E0F">
            <w:pPr>
              <w:jc w:val="center"/>
              <w:rPr>
                <w:color w:val="000000"/>
              </w:rPr>
            </w:pPr>
            <w:r>
              <w:rPr>
                <w:color w:val="000000"/>
              </w:rPr>
              <w:t>N/A</w:t>
            </w:r>
          </w:p>
        </w:tc>
      </w:tr>
      <w:tr w:rsidR="00D1267C" w14:paraId="7D7046CA" w14:textId="77777777" w:rsidTr="00D1267C">
        <w:trPr>
          <w:trHeight w:val="390"/>
        </w:trPr>
        <w:tc>
          <w:tcPr>
            <w:tcW w:w="1092" w:type="pct"/>
            <w:noWrap/>
            <w:hideMark/>
          </w:tcPr>
          <w:p w14:paraId="595C5AE0" w14:textId="77777777" w:rsidR="00034542" w:rsidRDefault="00034542" w:rsidP="004E1E0F">
            <w:pPr>
              <w:rPr>
                <w:color w:val="000000"/>
              </w:rPr>
            </w:pPr>
            <w:r>
              <w:rPr>
                <w:color w:val="000000"/>
              </w:rPr>
              <w:t>SEM Training</w:t>
            </w:r>
          </w:p>
        </w:tc>
        <w:tc>
          <w:tcPr>
            <w:tcW w:w="470" w:type="pct"/>
            <w:noWrap/>
            <w:hideMark/>
          </w:tcPr>
          <w:p w14:paraId="471732F1" w14:textId="77777777" w:rsidR="00034542" w:rsidRDefault="00034542" w:rsidP="004E1E0F">
            <w:pPr>
              <w:jc w:val="center"/>
              <w:rPr>
                <w:color w:val="000000"/>
              </w:rPr>
            </w:pPr>
            <w:r>
              <w:rPr>
                <w:color w:val="000000"/>
              </w:rPr>
              <w:t>2</w:t>
            </w:r>
          </w:p>
        </w:tc>
        <w:tc>
          <w:tcPr>
            <w:tcW w:w="885" w:type="pct"/>
            <w:noWrap/>
            <w:hideMark/>
          </w:tcPr>
          <w:p w14:paraId="600A3325" w14:textId="77777777" w:rsidR="00034542" w:rsidRDefault="00034542" w:rsidP="004E1E0F">
            <w:pPr>
              <w:rPr>
                <w:color w:val="000000"/>
              </w:rPr>
            </w:pPr>
            <w:r>
              <w:rPr>
                <w:color w:val="000000"/>
              </w:rPr>
              <w:t xml:space="preserve"> $    114.00 </w:t>
            </w:r>
          </w:p>
        </w:tc>
        <w:tc>
          <w:tcPr>
            <w:tcW w:w="783" w:type="pct"/>
            <w:noWrap/>
            <w:hideMark/>
          </w:tcPr>
          <w:p w14:paraId="02590C5B" w14:textId="77777777" w:rsidR="00034542" w:rsidRDefault="00034542" w:rsidP="004E1E0F">
            <w:pPr>
              <w:rPr>
                <w:color w:val="000000"/>
              </w:rPr>
            </w:pPr>
            <w:r>
              <w:rPr>
                <w:color w:val="000000"/>
              </w:rPr>
              <w:t xml:space="preserve"> $    228.00 </w:t>
            </w:r>
          </w:p>
        </w:tc>
        <w:tc>
          <w:tcPr>
            <w:tcW w:w="939" w:type="pct"/>
            <w:noWrap/>
            <w:hideMark/>
          </w:tcPr>
          <w:p w14:paraId="2D3BA07A" w14:textId="77777777" w:rsidR="00034542" w:rsidRDefault="00034542" w:rsidP="004E1E0F">
            <w:pPr>
              <w:rPr>
                <w:color w:val="000000"/>
              </w:rPr>
            </w:pPr>
            <w:r>
              <w:rPr>
                <w:color w:val="000000"/>
              </w:rPr>
              <w:t>UNCC MEES</w:t>
            </w:r>
          </w:p>
        </w:tc>
        <w:tc>
          <w:tcPr>
            <w:tcW w:w="831" w:type="pct"/>
            <w:noWrap/>
            <w:hideMark/>
          </w:tcPr>
          <w:p w14:paraId="6388429C" w14:textId="77777777" w:rsidR="00034542" w:rsidRDefault="00034542" w:rsidP="004E1E0F">
            <w:pPr>
              <w:jc w:val="center"/>
              <w:rPr>
                <w:color w:val="000000"/>
              </w:rPr>
            </w:pPr>
            <w:r>
              <w:rPr>
                <w:color w:val="000000"/>
              </w:rPr>
              <w:t>N/A</w:t>
            </w:r>
          </w:p>
        </w:tc>
      </w:tr>
      <w:tr w:rsidR="00D1267C" w14:paraId="386095EE" w14:textId="77777777" w:rsidTr="00D1267C">
        <w:trPr>
          <w:trHeight w:val="315"/>
        </w:trPr>
        <w:tc>
          <w:tcPr>
            <w:tcW w:w="1092" w:type="pct"/>
            <w:noWrap/>
            <w:hideMark/>
          </w:tcPr>
          <w:p w14:paraId="5758B7B5" w14:textId="77777777" w:rsidR="00034542" w:rsidRDefault="00034542" w:rsidP="004E1E0F">
            <w:pPr>
              <w:rPr>
                <w:b/>
                <w:bCs/>
                <w:color w:val="000000"/>
              </w:rPr>
            </w:pPr>
            <w:r>
              <w:rPr>
                <w:b/>
                <w:bCs/>
                <w:color w:val="000000"/>
              </w:rPr>
              <w:t>Labor</w:t>
            </w:r>
          </w:p>
        </w:tc>
        <w:tc>
          <w:tcPr>
            <w:tcW w:w="470" w:type="pct"/>
            <w:noWrap/>
            <w:hideMark/>
          </w:tcPr>
          <w:p w14:paraId="018C6C35" w14:textId="77777777" w:rsidR="00034542" w:rsidRDefault="00034542" w:rsidP="004E1E0F">
            <w:pPr>
              <w:jc w:val="center"/>
              <w:rPr>
                <w:color w:val="000000"/>
              </w:rPr>
            </w:pPr>
            <w:r>
              <w:rPr>
                <w:color w:val="000000"/>
              </w:rPr>
              <w:t> </w:t>
            </w:r>
          </w:p>
        </w:tc>
        <w:tc>
          <w:tcPr>
            <w:tcW w:w="885" w:type="pct"/>
            <w:noWrap/>
            <w:hideMark/>
          </w:tcPr>
          <w:p w14:paraId="031FCB61" w14:textId="77777777" w:rsidR="00034542" w:rsidRPr="0052748D" w:rsidRDefault="00034542" w:rsidP="004E1E0F">
            <w:pPr>
              <w:rPr>
                <w:b/>
                <w:color w:val="000000"/>
              </w:rPr>
            </w:pPr>
            <w:r>
              <w:rPr>
                <w:b/>
                <w:color w:val="000000"/>
              </w:rPr>
              <w:t>Hourly Cost</w:t>
            </w:r>
          </w:p>
        </w:tc>
        <w:tc>
          <w:tcPr>
            <w:tcW w:w="783" w:type="pct"/>
            <w:noWrap/>
            <w:hideMark/>
          </w:tcPr>
          <w:p w14:paraId="75C9FC76" w14:textId="77777777" w:rsidR="00034542" w:rsidRDefault="00034542" w:rsidP="004E1E0F">
            <w:pPr>
              <w:rPr>
                <w:color w:val="000000"/>
              </w:rPr>
            </w:pPr>
            <w:r>
              <w:rPr>
                <w:color w:val="000000"/>
              </w:rPr>
              <w:t> </w:t>
            </w:r>
          </w:p>
        </w:tc>
        <w:tc>
          <w:tcPr>
            <w:tcW w:w="939" w:type="pct"/>
            <w:noWrap/>
            <w:hideMark/>
          </w:tcPr>
          <w:p w14:paraId="60E7375B" w14:textId="77777777" w:rsidR="00034542" w:rsidRDefault="00034542" w:rsidP="004E1E0F">
            <w:pPr>
              <w:rPr>
                <w:color w:val="000000"/>
              </w:rPr>
            </w:pPr>
            <w:r>
              <w:rPr>
                <w:color w:val="000000"/>
              </w:rPr>
              <w:t> </w:t>
            </w:r>
          </w:p>
        </w:tc>
        <w:tc>
          <w:tcPr>
            <w:tcW w:w="831" w:type="pct"/>
            <w:noWrap/>
            <w:hideMark/>
          </w:tcPr>
          <w:p w14:paraId="214392B9" w14:textId="77777777" w:rsidR="00034542" w:rsidRDefault="00034542" w:rsidP="004E1E0F">
            <w:pPr>
              <w:jc w:val="center"/>
              <w:rPr>
                <w:color w:val="000000"/>
              </w:rPr>
            </w:pPr>
            <w:r>
              <w:rPr>
                <w:color w:val="000000"/>
              </w:rPr>
              <w:t> </w:t>
            </w:r>
          </w:p>
        </w:tc>
      </w:tr>
      <w:tr w:rsidR="00D1267C" w14:paraId="6EC4466E" w14:textId="77777777" w:rsidTr="00D1267C">
        <w:trPr>
          <w:trHeight w:val="315"/>
        </w:trPr>
        <w:tc>
          <w:tcPr>
            <w:tcW w:w="1092" w:type="pct"/>
            <w:noWrap/>
            <w:hideMark/>
          </w:tcPr>
          <w:p w14:paraId="6C649351" w14:textId="77777777" w:rsidR="00034542" w:rsidRDefault="00034542" w:rsidP="004E1E0F">
            <w:pPr>
              <w:rPr>
                <w:color w:val="000000"/>
              </w:rPr>
            </w:pPr>
            <w:r>
              <w:rPr>
                <w:color w:val="000000"/>
              </w:rPr>
              <w:t>Student Design Time</w:t>
            </w:r>
          </w:p>
        </w:tc>
        <w:tc>
          <w:tcPr>
            <w:tcW w:w="470" w:type="pct"/>
            <w:noWrap/>
            <w:hideMark/>
          </w:tcPr>
          <w:p w14:paraId="69746BAE" w14:textId="77777777" w:rsidR="00034542" w:rsidRDefault="00034542" w:rsidP="004E1E0F">
            <w:pPr>
              <w:jc w:val="center"/>
              <w:rPr>
                <w:color w:val="000000"/>
              </w:rPr>
            </w:pPr>
            <w:r>
              <w:rPr>
                <w:color w:val="000000"/>
              </w:rPr>
              <w:t>80</w:t>
            </w:r>
          </w:p>
        </w:tc>
        <w:tc>
          <w:tcPr>
            <w:tcW w:w="885" w:type="pct"/>
            <w:noWrap/>
            <w:hideMark/>
          </w:tcPr>
          <w:p w14:paraId="3253E9B9" w14:textId="77777777" w:rsidR="00034542" w:rsidRDefault="00034542" w:rsidP="004E1E0F">
            <w:pPr>
              <w:rPr>
                <w:color w:val="000000"/>
              </w:rPr>
            </w:pPr>
            <w:r>
              <w:rPr>
                <w:color w:val="000000"/>
              </w:rPr>
              <w:t xml:space="preserve"> $    100.00 </w:t>
            </w:r>
          </w:p>
        </w:tc>
        <w:tc>
          <w:tcPr>
            <w:tcW w:w="783" w:type="pct"/>
            <w:noWrap/>
            <w:hideMark/>
          </w:tcPr>
          <w:p w14:paraId="583A2D2E" w14:textId="77777777" w:rsidR="00034542" w:rsidRDefault="00034542" w:rsidP="004E1E0F">
            <w:pPr>
              <w:rPr>
                <w:color w:val="000000"/>
              </w:rPr>
            </w:pPr>
            <w:r>
              <w:rPr>
                <w:color w:val="000000"/>
              </w:rPr>
              <w:t xml:space="preserve"> $ 8,000.00 </w:t>
            </w:r>
          </w:p>
        </w:tc>
        <w:tc>
          <w:tcPr>
            <w:tcW w:w="939" w:type="pct"/>
            <w:noWrap/>
            <w:hideMark/>
          </w:tcPr>
          <w:p w14:paraId="4AE428C8" w14:textId="77777777" w:rsidR="00034542" w:rsidRDefault="00034542" w:rsidP="004E1E0F">
            <w:pPr>
              <w:rPr>
                <w:color w:val="000000"/>
              </w:rPr>
            </w:pPr>
            <w:r>
              <w:rPr>
                <w:color w:val="000000"/>
              </w:rPr>
              <w:t>UNCC MEES</w:t>
            </w:r>
          </w:p>
        </w:tc>
        <w:tc>
          <w:tcPr>
            <w:tcW w:w="831" w:type="pct"/>
            <w:noWrap/>
            <w:hideMark/>
          </w:tcPr>
          <w:p w14:paraId="2DFD7027" w14:textId="77777777" w:rsidR="00034542" w:rsidRDefault="00034542" w:rsidP="004E1E0F">
            <w:pPr>
              <w:jc w:val="center"/>
              <w:rPr>
                <w:color w:val="000000"/>
              </w:rPr>
            </w:pPr>
            <w:r>
              <w:rPr>
                <w:color w:val="000000"/>
              </w:rPr>
              <w:t>N/A</w:t>
            </w:r>
          </w:p>
        </w:tc>
      </w:tr>
      <w:tr w:rsidR="00D1267C" w14:paraId="117BEF41" w14:textId="77777777" w:rsidTr="00D1267C">
        <w:trPr>
          <w:trHeight w:val="315"/>
        </w:trPr>
        <w:tc>
          <w:tcPr>
            <w:tcW w:w="1092" w:type="pct"/>
            <w:noWrap/>
            <w:hideMark/>
          </w:tcPr>
          <w:p w14:paraId="7ACEE7FD" w14:textId="77777777" w:rsidR="00034542" w:rsidRDefault="00034542" w:rsidP="004E1E0F">
            <w:pPr>
              <w:rPr>
                <w:color w:val="000000"/>
              </w:rPr>
            </w:pPr>
            <w:r>
              <w:rPr>
                <w:color w:val="000000"/>
              </w:rPr>
              <w:t>Mentor Consult Time</w:t>
            </w:r>
          </w:p>
        </w:tc>
        <w:tc>
          <w:tcPr>
            <w:tcW w:w="470" w:type="pct"/>
            <w:noWrap/>
            <w:hideMark/>
          </w:tcPr>
          <w:p w14:paraId="6EA6C2D4" w14:textId="77777777" w:rsidR="00034542" w:rsidRDefault="00034542" w:rsidP="004E1E0F">
            <w:pPr>
              <w:jc w:val="center"/>
              <w:rPr>
                <w:color w:val="000000"/>
              </w:rPr>
            </w:pPr>
            <w:r>
              <w:rPr>
                <w:color w:val="000000"/>
              </w:rPr>
              <w:t>0</w:t>
            </w:r>
          </w:p>
        </w:tc>
        <w:tc>
          <w:tcPr>
            <w:tcW w:w="885" w:type="pct"/>
            <w:noWrap/>
            <w:hideMark/>
          </w:tcPr>
          <w:p w14:paraId="0E8D2AD7" w14:textId="77777777" w:rsidR="00034542" w:rsidRDefault="00034542" w:rsidP="004E1E0F">
            <w:pPr>
              <w:rPr>
                <w:color w:val="000000"/>
              </w:rPr>
            </w:pPr>
            <w:r>
              <w:rPr>
                <w:color w:val="000000"/>
              </w:rPr>
              <w:t xml:space="preserve"> $    150.00 </w:t>
            </w:r>
          </w:p>
        </w:tc>
        <w:tc>
          <w:tcPr>
            <w:tcW w:w="783" w:type="pct"/>
            <w:noWrap/>
            <w:hideMark/>
          </w:tcPr>
          <w:p w14:paraId="58B13C44" w14:textId="77777777" w:rsidR="00034542" w:rsidRDefault="00034542" w:rsidP="004E1E0F">
            <w:pPr>
              <w:rPr>
                <w:color w:val="000000"/>
              </w:rPr>
            </w:pPr>
            <w:r>
              <w:rPr>
                <w:color w:val="000000"/>
              </w:rPr>
              <w:t xml:space="preserve"> $             -   </w:t>
            </w:r>
          </w:p>
        </w:tc>
        <w:tc>
          <w:tcPr>
            <w:tcW w:w="939" w:type="pct"/>
            <w:noWrap/>
            <w:hideMark/>
          </w:tcPr>
          <w:p w14:paraId="2261E574" w14:textId="77777777" w:rsidR="00034542" w:rsidRDefault="00034542" w:rsidP="004E1E0F">
            <w:pPr>
              <w:rPr>
                <w:color w:val="000000"/>
              </w:rPr>
            </w:pPr>
            <w:r>
              <w:rPr>
                <w:color w:val="000000"/>
              </w:rPr>
              <w:t>UNCC MEES</w:t>
            </w:r>
          </w:p>
        </w:tc>
        <w:tc>
          <w:tcPr>
            <w:tcW w:w="831" w:type="pct"/>
            <w:noWrap/>
            <w:hideMark/>
          </w:tcPr>
          <w:p w14:paraId="20AC6A6F" w14:textId="77777777" w:rsidR="00034542" w:rsidRDefault="00034542" w:rsidP="004E1E0F">
            <w:pPr>
              <w:jc w:val="center"/>
              <w:rPr>
                <w:color w:val="000000"/>
              </w:rPr>
            </w:pPr>
            <w:r>
              <w:rPr>
                <w:color w:val="000000"/>
              </w:rPr>
              <w:t>N/A</w:t>
            </w:r>
          </w:p>
        </w:tc>
      </w:tr>
      <w:tr w:rsidR="00D1267C" w14:paraId="025E7107" w14:textId="77777777" w:rsidTr="00D1267C">
        <w:trPr>
          <w:trHeight w:val="315"/>
        </w:trPr>
        <w:tc>
          <w:tcPr>
            <w:tcW w:w="1092" w:type="pct"/>
            <w:noWrap/>
            <w:hideMark/>
          </w:tcPr>
          <w:p w14:paraId="5A965CAA" w14:textId="77777777" w:rsidR="00034542" w:rsidRDefault="00034542" w:rsidP="004E1E0F">
            <w:pPr>
              <w:rPr>
                <w:b/>
                <w:bCs/>
                <w:color w:val="000000"/>
              </w:rPr>
            </w:pPr>
            <w:r>
              <w:rPr>
                <w:b/>
                <w:bCs/>
                <w:color w:val="000000"/>
              </w:rPr>
              <w:t>Manufacturing</w:t>
            </w:r>
          </w:p>
        </w:tc>
        <w:tc>
          <w:tcPr>
            <w:tcW w:w="470" w:type="pct"/>
            <w:noWrap/>
            <w:hideMark/>
          </w:tcPr>
          <w:p w14:paraId="556DCD9C" w14:textId="77777777" w:rsidR="00034542" w:rsidRDefault="00034542" w:rsidP="004E1E0F">
            <w:pPr>
              <w:jc w:val="center"/>
              <w:rPr>
                <w:color w:val="000000"/>
              </w:rPr>
            </w:pPr>
            <w:r>
              <w:rPr>
                <w:color w:val="000000"/>
              </w:rPr>
              <w:t> </w:t>
            </w:r>
          </w:p>
        </w:tc>
        <w:tc>
          <w:tcPr>
            <w:tcW w:w="885" w:type="pct"/>
            <w:noWrap/>
            <w:hideMark/>
          </w:tcPr>
          <w:p w14:paraId="7075AA11" w14:textId="77777777" w:rsidR="00034542" w:rsidRDefault="00034542" w:rsidP="004E1E0F">
            <w:pPr>
              <w:rPr>
                <w:color w:val="000000"/>
              </w:rPr>
            </w:pPr>
            <w:r>
              <w:rPr>
                <w:b/>
                <w:color w:val="000000"/>
              </w:rPr>
              <w:t>Hourly Cost</w:t>
            </w:r>
          </w:p>
        </w:tc>
        <w:tc>
          <w:tcPr>
            <w:tcW w:w="783" w:type="pct"/>
            <w:noWrap/>
            <w:hideMark/>
          </w:tcPr>
          <w:p w14:paraId="6D0A4A8E" w14:textId="77777777" w:rsidR="00034542" w:rsidRDefault="00034542" w:rsidP="004E1E0F">
            <w:pPr>
              <w:rPr>
                <w:color w:val="000000"/>
              </w:rPr>
            </w:pPr>
            <w:r>
              <w:rPr>
                <w:color w:val="000000"/>
              </w:rPr>
              <w:t> </w:t>
            </w:r>
          </w:p>
        </w:tc>
        <w:tc>
          <w:tcPr>
            <w:tcW w:w="939" w:type="pct"/>
            <w:noWrap/>
            <w:hideMark/>
          </w:tcPr>
          <w:p w14:paraId="3EDB1782" w14:textId="77777777" w:rsidR="00034542" w:rsidRDefault="00034542" w:rsidP="004E1E0F">
            <w:pPr>
              <w:rPr>
                <w:color w:val="000000"/>
              </w:rPr>
            </w:pPr>
            <w:r>
              <w:rPr>
                <w:color w:val="000000"/>
              </w:rPr>
              <w:t> </w:t>
            </w:r>
          </w:p>
        </w:tc>
        <w:tc>
          <w:tcPr>
            <w:tcW w:w="831" w:type="pct"/>
            <w:noWrap/>
            <w:hideMark/>
          </w:tcPr>
          <w:p w14:paraId="76219BAF" w14:textId="77777777" w:rsidR="00034542" w:rsidRDefault="00034542" w:rsidP="004E1E0F">
            <w:pPr>
              <w:jc w:val="center"/>
              <w:rPr>
                <w:color w:val="000000"/>
              </w:rPr>
            </w:pPr>
            <w:r>
              <w:rPr>
                <w:color w:val="000000"/>
              </w:rPr>
              <w:t> </w:t>
            </w:r>
          </w:p>
        </w:tc>
      </w:tr>
      <w:tr w:rsidR="00D1267C" w14:paraId="77AA4C10" w14:textId="77777777" w:rsidTr="00D1267C">
        <w:trPr>
          <w:trHeight w:val="315"/>
        </w:trPr>
        <w:tc>
          <w:tcPr>
            <w:tcW w:w="1092" w:type="pct"/>
            <w:noWrap/>
            <w:hideMark/>
          </w:tcPr>
          <w:p w14:paraId="7C22D51C" w14:textId="77777777" w:rsidR="00034542" w:rsidRDefault="00034542" w:rsidP="004E1E0F">
            <w:pPr>
              <w:rPr>
                <w:color w:val="000000"/>
              </w:rPr>
            </w:pPr>
            <w:r>
              <w:rPr>
                <w:color w:val="000000"/>
              </w:rPr>
              <w:t>Moore NanoTech Time</w:t>
            </w:r>
          </w:p>
        </w:tc>
        <w:tc>
          <w:tcPr>
            <w:tcW w:w="470" w:type="pct"/>
            <w:noWrap/>
            <w:hideMark/>
          </w:tcPr>
          <w:p w14:paraId="5F567C86" w14:textId="77777777" w:rsidR="00034542" w:rsidRDefault="00034542" w:rsidP="004E1E0F">
            <w:pPr>
              <w:jc w:val="center"/>
              <w:rPr>
                <w:color w:val="000000"/>
              </w:rPr>
            </w:pPr>
            <w:r>
              <w:rPr>
                <w:color w:val="000000"/>
              </w:rPr>
              <w:t>30</w:t>
            </w:r>
          </w:p>
        </w:tc>
        <w:tc>
          <w:tcPr>
            <w:tcW w:w="885" w:type="pct"/>
            <w:noWrap/>
            <w:hideMark/>
          </w:tcPr>
          <w:p w14:paraId="13F3FA12" w14:textId="77777777" w:rsidR="00034542" w:rsidRDefault="00034542" w:rsidP="004E1E0F">
            <w:pPr>
              <w:rPr>
                <w:color w:val="000000"/>
              </w:rPr>
            </w:pPr>
            <w:r>
              <w:rPr>
                <w:color w:val="000000"/>
              </w:rPr>
              <w:t xml:space="preserve"> $      75.00 </w:t>
            </w:r>
          </w:p>
        </w:tc>
        <w:tc>
          <w:tcPr>
            <w:tcW w:w="783" w:type="pct"/>
            <w:noWrap/>
            <w:hideMark/>
          </w:tcPr>
          <w:p w14:paraId="11CD52C4" w14:textId="77777777" w:rsidR="00034542" w:rsidRDefault="00D1267C" w:rsidP="004E1E0F">
            <w:pPr>
              <w:rPr>
                <w:color w:val="000000"/>
              </w:rPr>
            </w:pPr>
            <w:r>
              <w:rPr>
                <w:color w:val="000000"/>
              </w:rPr>
              <w:t xml:space="preserve"> $ </w:t>
            </w:r>
            <w:r w:rsidR="00034542">
              <w:rPr>
                <w:color w:val="000000"/>
              </w:rPr>
              <w:t xml:space="preserve">2,250.00 </w:t>
            </w:r>
          </w:p>
        </w:tc>
        <w:tc>
          <w:tcPr>
            <w:tcW w:w="939" w:type="pct"/>
            <w:noWrap/>
            <w:hideMark/>
          </w:tcPr>
          <w:p w14:paraId="0CECF4F6" w14:textId="77777777" w:rsidR="00034542" w:rsidRDefault="00034542" w:rsidP="004E1E0F">
            <w:pPr>
              <w:rPr>
                <w:color w:val="000000"/>
              </w:rPr>
            </w:pPr>
            <w:r>
              <w:rPr>
                <w:color w:val="000000"/>
              </w:rPr>
              <w:t>UNCC MEES</w:t>
            </w:r>
          </w:p>
        </w:tc>
        <w:tc>
          <w:tcPr>
            <w:tcW w:w="831" w:type="pct"/>
            <w:noWrap/>
            <w:hideMark/>
          </w:tcPr>
          <w:p w14:paraId="797E26FA" w14:textId="77777777" w:rsidR="00034542" w:rsidRDefault="00034542" w:rsidP="004E1E0F">
            <w:pPr>
              <w:jc w:val="center"/>
              <w:rPr>
                <w:color w:val="000000"/>
              </w:rPr>
            </w:pPr>
            <w:r>
              <w:rPr>
                <w:color w:val="000000"/>
              </w:rPr>
              <w:t>N/A</w:t>
            </w:r>
          </w:p>
        </w:tc>
      </w:tr>
      <w:tr w:rsidR="00D1267C" w14:paraId="05E3AB08" w14:textId="77777777" w:rsidTr="00D1267C">
        <w:trPr>
          <w:trHeight w:val="315"/>
        </w:trPr>
        <w:tc>
          <w:tcPr>
            <w:tcW w:w="1092" w:type="pct"/>
            <w:noWrap/>
            <w:hideMark/>
          </w:tcPr>
          <w:p w14:paraId="5B34FCC5" w14:textId="77777777" w:rsidR="00034542" w:rsidRDefault="00034542" w:rsidP="004E1E0F">
            <w:pPr>
              <w:rPr>
                <w:color w:val="000000"/>
              </w:rPr>
            </w:pPr>
            <w:r>
              <w:rPr>
                <w:color w:val="000000"/>
              </w:rPr>
              <w:t>HASS Time</w:t>
            </w:r>
          </w:p>
        </w:tc>
        <w:tc>
          <w:tcPr>
            <w:tcW w:w="470" w:type="pct"/>
            <w:noWrap/>
            <w:hideMark/>
          </w:tcPr>
          <w:p w14:paraId="1AD1EE41" w14:textId="77777777" w:rsidR="00034542" w:rsidRDefault="00034542" w:rsidP="004E1E0F">
            <w:pPr>
              <w:jc w:val="center"/>
              <w:rPr>
                <w:color w:val="000000"/>
              </w:rPr>
            </w:pPr>
            <w:r>
              <w:rPr>
                <w:color w:val="000000"/>
              </w:rPr>
              <w:t>80</w:t>
            </w:r>
          </w:p>
        </w:tc>
        <w:tc>
          <w:tcPr>
            <w:tcW w:w="885" w:type="pct"/>
            <w:noWrap/>
            <w:hideMark/>
          </w:tcPr>
          <w:p w14:paraId="02AE018B" w14:textId="77777777" w:rsidR="00034542" w:rsidRDefault="00034542" w:rsidP="004E1E0F">
            <w:pPr>
              <w:rPr>
                <w:color w:val="000000"/>
              </w:rPr>
            </w:pPr>
            <w:r>
              <w:rPr>
                <w:color w:val="000000"/>
              </w:rPr>
              <w:t xml:space="preserve"> $      75.00 </w:t>
            </w:r>
          </w:p>
        </w:tc>
        <w:tc>
          <w:tcPr>
            <w:tcW w:w="783" w:type="pct"/>
            <w:noWrap/>
            <w:hideMark/>
          </w:tcPr>
          <w:p w14:paraId="687DE160" w14:textId="77777777" w:rsidR="00034542" w:rsidRDefault="00D1267C" w:rsidP="004E1E0F">
            <w:pPr>
              <w:rPr>
                <w:color w:val="000000"/>
              </w:rPr>
            </w:pPr>
            <w:r>
              <w:rPr>
                <w:color w:val="000000"/>
              </w:rPr>
              <w:t xml:space="preserve"> $</w:t>
            </w:r>
            <w:r w:rsidR="00034542">
              <w:rPr>
                <w:color w:val="000000"/>
              </w:rPr>
              <w:t xml:space="preserve"> 6,000.00 </w:t>
            </w:r>
          </w:p>
        </w:tc>
        <w:tc>
          <w:tcPr>
            <w:tcW w:w="939" w:type="pct"/>
            <w:noWrap/>
            <w:hideMark/>
          </w:tcPr>
          <w:p w14:paraId="403BFC57" w14:textId="77777777" w:rsidR="00034542" w:rsidRDefault="00034542" w:rsidP="004E1E0F">
            <w:pPr>
              <w:rPr>
                <w:color w:val="000000"/>
              </w:rPr>
            </w:pPr>
            <w:r>
              <w:rPr>
                <w:color w:val="000000"/>
              </w:rPr>
              <w:t>UNCC MEES</w:t>
            </w:r>
          </w:p>
        </w:tc>
        <w:tc>
          <w:tcPr>
            <w:tcW w:w="831" w:type="pct"/>
            <w:noWrap/>
            <w:hideMark/>
          </w:tcPr>
          <w:p w14:paraId="584C65A1" w14:textId="77777777" w:rsidR="00034542" w:rsidRDefault="00034542" w:rsidP="004E1E0F">
            <w:pPr>
              <w:jc w:val="center"/>
              <w:rPr>
                <w:color w:val="000000"/>
              </w:rPr>
            </w:pPr>
            <w:r>
              <w:rPr>
                <w:color w:val="000000"/>
              </w:rPr>
              <w:t>N/A</w:t>
            </w:r>
          </w:p>
        </w:tc>
      </w:tr>
      <w:tr w:rsidR="00D1267C" w14:paraId="093D739C" w14:textId="77777777" w:rsidTr="00D1267C">
        <w:trPr>
          <w:trHeight w:val="315"/>
        </w:trPr>
        <w:tc>
          <w:tcPr>
            <w:tcW w:w="1092" w:type="pct"/>
            <w:noWrap/>
            <w:hideMark/>
          </w:tcPr>
          <w:p w14:paraId="0A2507B5" w14:textId="77777777" w:rsidR="00034542" w:rsidRDefault="00034542" w:rsidP="004E1E0F">
            <w:pPr>
              <w:rPr>
                <w:b/>
                <w:bCs/>
                <w:color w:val="000000"/>
              </w:rPr>
            </w:pPr>
            <w:r>
              <w:rPr>
                <w:b/>
                <w:bCs/>
                <w:color w:val="000000"/>
              </w:rPr>
              <w:t>Verification and Testing</w:t>
            </w:r>
          </w:p>
        </w:tc>
        <w:tc>
          <w:tcPr>
            <w:tcW w:w="470" w:type="pct"/>
            <w:noWrap/>
            <w:hideMark/>
          </w:tcPr>
          <w:p w14:paraId="49A56E44" w14:textId="77777777" w:rsidR="00034542" w:rsidRDefault="00034542" w:rsidP="004E1E0F">
            <w:pPr>
              <w:jc w:val="center"/>
              <w:rPr>
                <w:color w:val="000000"/>
              </w:rPr>
            </w:pPr>
            <w:r>
              <w:rPr>
                <w:color w:val="000000"/>
              </w:rPr>
              <w:t> </w:t>
            </w:r>
          </w:p>
        </w:tc>
        <w:tc>
          <w:tcPr>
            <w:tcW w:w="885" w:type="pct"/>
            <w:noWrap/>
            <w:hideMark/>
          </w:tcPr>
          <w:p w14:paraId="6A83F36D" w14:textId="77777777" w:rsidR="00034542" w:rsidRDefault="00034542" w:rsidP="004E1E0F">
            <w:pPr>
              <w:rPr>
                <w:color w:val="000000"/>
              </w:rPr>
            </w:pPr>
            <w:r>
              <w:rPr>
                <w:b/>
                <w:color w:val="000000"/>
              </w:rPr>
              <w:t>Hourly Cost</w:t>
            </w:r>
          </w:p>
        </w:tc>
        <w:tc>
          <w:tcPr>
            <w:tcW w:w="783" w:type="pct"/>
            <w:noWrap/>
            <w:hideMark/>
          </w:tcPr>
          <w:p w14:paraId="631E9CCC" w14:textId="77777777" w:rsidR="00034542" w:rsidRDefault="00034542" w:rsidP="004E1E0F">
            <w:pPr>
              <w:rPr>
                <w:color w:val="000000"/>
              </w:rPr>
            </w:pPr>
            <w:r>
              <w:rPr>
                <w:color w:val="000000"/>
              </w:rPr>
              <w:t> </w:t>
            </w:r>
          </w:p>
        </w:tc>
        <w:tc>
          <w:tcPr>
            <w:tcW w:w="939" w:type="pct"/>
            <w:noWrap/>
            <w:hideMark/>
          </w:tcPr>
          <w:p w14:paraId="28723625" w14:textId="77777777" w:rsidR="00034542" w:rsidRDefault="00034542" w:rsidP="004E1E0F">
            <w:pPr>
              <w:rPr>
                <w:color w:val="000000"/>
              </w:rPr>
            </w:pPr>
            <w:r>
              <w:rPr>
                <w:color w:val="000000"/>
              </w:rPr>
              <w:t> </w:t>
            </w:r>
          </w:p>
        </w:tc>
        <w:tc>
          <w:tcPr>
            <w:tcW w:w="831" w:type="pct"/>
            <w:noWrap/>
            <w:hideMark/>
          </w:tcPr>
          <w:p w14:paraId="409402D5" w14:textId="77777777" w:rsidR="00034542" w:rsidRDefault="00034542" w:rsidP="004E1E0F">
            <w:pPr>
              <w:jc w:val="center"/>
              <w:rPr>
                <w:color w:val="000000"/>
              </w:rPr>
            </w:pPr>
            <w:r>
              <w:rPr>
                <w:color w:val="000000"/>
              </w:rPr>
              <w:t> </w:t>
            </w:r>
          </w:p>
        </w:tc>
      </w:tr>
      <w:tr w:rsidR="00D1267C" w14:paraId="37C03212" w14:textId="77777777" w:rsidTr="00D1267C">
        <w:trPr>
          <w:trHeight w:val="315"/>
        </w:trPr>
        <w:tc>
          <w:tcPr>
            <w:tcW w:w="1092" w:type="pct"/>
            <w:noWrap/>
            <w:hideMark/>
          </w:tcPr>
          <w:p w14:paraId="1588CD10" w14:textId="77777777" w:rsidR="00034542" w:rsidRDefault="00034542" w:rsidP="004E1E0F">
            <w:pPr>
              <w:rPr>
                <w:color w:val="000000"/>
              </w:rPr>
            </w:pPr>
            <w:r>
              <w:rPr>
                <w:color w:val="000000"/>
              </w:rPr>
              <w:t>SEM Time</w:t>
            </w:r>
          </w:p>
        </w:tc>
        <w:tc>
          <w:tcPr>
            <w:tcW w:w="470" w:type="pct"/>
            <w:noWrap/>
            <w:hideMark/>
          </w:tcPr>
          <w:p w14:paraId="3C2FAACA" w14:textId="77777777" w:rsidR="00034542" w:rsidRDefault="00034542" w:rsidP="004E1E0F">
            <w:pPr>
              <w:jc w:val="center"/>
              <w:rPr>
                <w:color w:val="000000"/>
              </w:rPr>
            </w:pPr>
            <w:r>
              <w:rPr>
                <w:color w:val="000000"/>
              </w:rPr>
              <w:t>2</w:t>
            </w:r>
          </w:p>
        </w:tc>
        <w:tc>
          <w:tcPr>
            <w:tcW w:w="885" w:type="pct"/>
            <w:noWrap/>
            <w:hideMark/>
          </w:tcPr>
          <w:p w14:paraId="0BB7E845" w14:textId="77777777" w:rsidR="00034542" w:rsidRDefault="00034542" w:rsidP="004E1E0F">
            <w:pPr>
              <w:rPr>
                <w:color w:val="000000"/>
              </w:rPr>
            </w:pPr>
            <w:r>
              <w:rPr>
                <w:color w:val="000000"/>
              </w:rPr>
              <w:t xml:space="preserve"> $    114.00 </w:t>
            </w:r>
          </w:p>
        </w:tc>
        <w:tc>
          <w:tcPr>
            <w:tcW w:w="783" w:type="pct"/>
            <w:noWrap/>
            <w:hideMark/>
          </w:tcPr>
          <w:p w14:paraId="29564D39" w14:textId="77777777" w:rsidR="00034542" w:rsidRDefault="00D1267C" w:rsidP="004E1E0F">
            <w:pPr>
              <w:rPr>
                <w:color w:val="000000"/>
              </w:rPr>
            </w:pPr>
            <w:r>
              <w:rPr>
                <w:color w:val="000000"/>
              </w:rPr>
              <w:t xml:space="preserve"> $   </w:t>
            </w:r>
            <w:r w:rsidR="00034542">
              <w:rPr>
                <w:color w:val="000000"/>
              </w:rPr>
              <w:t xml:space="preserve">228.00 </w:t>
            </w:r>
          </w:p>
        </w:tc>
        <w:tc>
          <w:tcPr>
            <w:tcW w:w="939" w:type="pct"/>
            <w:noWrap/>
            <w:hideMark/>
          </w:tcPr>
          <w:p w14:paraId="6EDD5959" w14:textId="77777777" w:rsidR="00034542" w:rsidRDefault="00034542" w:rsidP="004E1E0F">
            <w:pPr>
              <w:rPr>
                <w:color w:val="000000"/>
              </w:rPr>
            </w:pPr>
            <w:r>
              <w:rPr>
                <w:color w:val="000000"/>
              </w:rPr>
              <w:t>UNCC MEES</w:t>
            </w:r>
          </w:p>
        </w:tc>
        <w:tc>
          <w:tcPr>
            <w:tcW w:w="831" w:type="pct"/>
            <w:noWrap/>
            <w:hideMark/>
          </w:tcPr>
          <w:p w14:paraId="3CB99CC6" w14:textId="77777777" w:rsidR="00034542" w:rsidRDefault="00034542" w:rsidP="004E1E0F">
            <w:pPr>
              <w:jc w:val="center"/>
              <w:rPr>
                <w:color w:val="000000"/>
              </w:rPr>
            </w:pPr>
            <w:r>
              <w:rPr>
                <w:color w:val="000000"/>
              </w:rPr>
              <w:t>N/A</w:t>
            </w:r>
          </w:p>
        </w:tc>
      </w:tr>
      <w:tr w:rsidR="00D1267C" w14:paraId="57CEC142" w14:textId="77777777" w:rsidTr="00D1267C">
        <w:trPr>
          <w:trHeight w:val="315"/>
        </w:trPr>
        <w:tc>
          <w:tcPr>
            <w:tcW w:w="1092" w:type="pct"/>
            <w:noWrap/>
            <w:hideMark/>
          </w:tcPr>
          <w:p w14:paraId="634DA3B8" w14:textId="77777777" w:rsidR="00034542" w:rsidRDefault="00034542" w:rsidP="004E1E0F">
            <w:pPr>
              <w:rPr>
                <w:color w:val="000000"/>
              </w:rPr>
            </w:pPr>
            <w:r>
              <w:rPr>
                <w:color w:val="000000"/>
              </w:rPr>
              <w:t> </w:t>
            </w:r>
          </w:p>
        </w:tc>
        <w:tc>
          <w:tcPr>
            <w:tcW w:w="470" w:type="pct"/>
            <w:noWrap/>
            <w:hideMark/>
          </w:tcPr>
          <w:p w14:paraId="348EB91D" w14:textId="77777777" w:rsidR="00034542" w:rsidRDefault="00034542" w:rsidP="004E1E0F">
            <w:pPr>
              <w:jc w:val="center"/>
              <w:rPr>
                <w:color w:val="000000"/>
              </w:rPr>
            </w:pPr>
            <w:r>
              <w:rPr>
                <w:color w:val="000000"/>
              </w:rPr>
              <w:t> </w:t>
            </w:r>
          </w:p>
        </w:tc>
        <w:tc>
          <w:tcPr>
            <w:tcW w:w="885" w:type="pct"/>
            <w:noWrap/>
            <w:hideMark/>
          </w:tcPr>
          <w:p w14:paraId="62605D42" w14:textId="77777777" w:rsidR="00034542" w:rsidRDefault="00034542" w:rsidP="004E1E0F">
            <w:pPr>
              <w:rPr>
                <w:color w:val="000000"/>
              </w:rPr>
            </w:pPr>
            <w:r>
              <w:rPr>
                <w:color w:val="000000"/>
              </w:rPr>
              <w:t> </w:t>
            </w:r>
          </w:p>
        </w:tc>
        <w:tc>
          <w:tcPr>
            <w:tcW w:w="783" w:type="pct"/>
            <w:noWrap/>
            <w:hideMark/>
          </w:tcPr>
          <w:p w14:paraId="25E69102" w14:textId="77777777" w:rsidR="00034542" w:rsidRDefault="00034542" w:rsidP="004E1E0F">
            <w:pPr>
              <w:rPr>
                <w:color w:val="000000"/>
              </w:rPr>
            </w:pPr>
            <w:r>
              <w:rPr>
                <w:color w:val="000000"/>
              </w:rPr>
              <w:t> </w:t>
            </w:r>
          </w:p>
        </w:tc>
        <w:tc>
          <w:tcPr>
            <w:tcW w:w="939" w:type="pct"/>
            <w:noWrap/>
            <w:hideMark/>
          </w:tcPr>
          <w:p w14:paraId="1955C003" w14:textId="77777777" w:rsidR="00034542" w:rsidRDefault="00034542" w:rsidP="004E1E0F">
            <w:pPr>
              <w:rPr>
                <w:color w:val="000000"/>
              </w:rPr>
            </w:pPr>
            <w:r>
              <w:rPr>
                <w:color w:val="000000"/>
              </w:rPr>
              <w:t> </w:t>
            </w:r>
          </w:p>
        </w:tc>
        <w:tc>
          <w:tcPr>
            <w:tcW w:w="831" w:type="pct"/>
            <w:noWrap/>
            <w:hideMark/>
          </w:tcPr>
          <w:p w14:paraId="09B3F51B" w14:textId="77777777" w:rsidR="00034542" w:rsidRDefault="00034542" w:rsidP="004E1E0F">
            <w:pPr>
              <w:rPr>
                <w:color w:val="000000"/>
              </w:rPr>
            </w:pPr>
            <w:r>
              <w:rPr>
                <w:color w:val="000000"/>
              </w:rPr>
              <w:t> </w:t>
            </w:r>
          </w:p>
        </w:tc>
      </w:tr>
      <w:tr w:rsidR="00D1267C" w14:paraId="00884266" w14:textId="77777777" w:rsidTr="00D1267C">
        <w:trPr>
          <w:trHeight w:val="315"/>
        </w:trPr>
        <w:tc>
          <w:tcPr>
            <w:tcW w:w="1092" w:type="pct"/>
            <w:noWrap/>
            <w:hideMark/>
          </w:tcPr>
          <w:p w14:paraId="31D8E083" w14:textId="77777777" w:rsidR="00034542" w:rsidRDefault="00034542" w:rsidP="004E1E0F">
            <w:pPr>
              <w:rPr>
                <w:color w:val="000000"/>
              </w:rPr>
            </w:pPr>
            <w:r>
              <w:rPr>
                <w:color w:val="000000"/>
              </w:rPr>
              <w:t>Total Cost (no donations)</w:t>
            </w:r>
          </w:p>
        </w:tc>
        <w:tc>
          <w:tcPr>
            <w:tcW w:w="470" w:type="pct"/>
            <w:noWrap/>
            <w:hideMark/>
          </w:tcPr>
          <w:p w14:paraId="6829CBC4" w14:textId="77777777" w:rsidR="00034542" w:rsidRDefault="00034542" w:rsidP="004E1E0F">
            <w:pPr>
              <w:jc w:val="center"/>
              <w:rPr>
                <w:color w:val="000000"/>
              </w:rPr>
            </w:pPr>
            <w:r>
              <w:rPr>
                <w:color w:val="000000"/>
              </w:rPr>
              <w:t> </w:t>
            </w:r>
          </w:p>
        </w:tc>
        <w:tc>
          <w:tcPr>
            <w:tcW w:w="885" w:type="pct"/>
            <w:noWrap/>
            <w:hideMark/>
          </w:tcPr>
          <w:p w14:paraId="267B17AA" w14:textId="77777777" w:rsidR="00034542" w:rsidRDefault="00034542" w:rsidP="004E1E0F">
            <w:pPr>
              <w:rPr>
                <w:color w:val="000000"/>
              </w:rPr>
            </w:pPr>
            <w:r>
              <w:rPr>
                <w:color w:val="000000"/>
              </w:rPr>
              <w:t> </w:t>
            </w:r>
          </w:p>
        </w:tc>
        <w:tc>
          <w:tcPr>
            <w:tcW w:w="783" w:type="pct"/>
            <w:noWrap/>
            <w:hideMark/>
          </w:tcPr>
          <w:p w14:paraId="5B479917" w14:textId="77777777" w:rsidR="00034542" w:rsidRDefault="00D1267C" w:rsidP="004E1E0F">
            <w:pPr>
              <w:rPr>
                <w:b/>
                <w:bCs/>
                <w:color w:val="000000"/>
              </w:rPr>
            </w:pPr>
            <w:r>
              <w:rPr>
                <w:b/>
                <w:bCs/>
                <w:color w:val="000000"/>
              </w:rPr>
              <w:t xml:space="preserve"> $</w:t>
            </w:r>
            <w:r w:rsidR="00034542">
              <w:rPr>
                <w:b/>
                <w:bCs/>
                <w:color w:val="000000"/>
              </w:rPr>
              <w:t xml:space="preserve">20,928.96 </w:t>
            </w:r>
          </w:p>
        </w:tc>
        <w:tc>
          <w:tcPr>
            <w:tcW w:w="939" w:type="pct"/>
            <w:noWrap/>
            <w:hideMark/>
          </w:tcPr>
          <w:p w14:paraId="64C8FA5E" w14:textId="77777777" w:rsidR="00034542" w:rsidRDefault="00034542" w:rsidP="004E1E0F">
            <w:pPr>
              <w:rPr>
                <w:color w:val="000000"/>
              </w:rPr>
            </w:pPr>
            <w:r>
              <w:rPr>
                <w:color w:val="000000"/>
              </w:rPr>
              <w:t> </w:t>
            </w:r>
          </w:p>
        </w:tc>
        <w:tc>
          <w:tcPr>
            <w:tcW w:w="831" w:type="pct"/>
            <w:noWrap/>
            <w:hideMark/>
          </w:tcPr>
          <w:p w14:paraId="0D39E163" w14:textId="77777777" w:rsidR="00034542" w:rsidRDefault="00034542" w:rsidP="004E1E0F">
            <w:pPr>
              <w:rPr>
                <w:color w:val="000000"/>
              </w:rPr>
            </w:pPr>
            <w:r>
              <w:rPr>
                <w:color w:val="000000"/>
              </w:rPr>
              <w:t> </w:t>
            </w:r>
          </w:p>
        </w:tc>
      </w:tr>
      <w:tr w:rsidR="00D1267C" w14:paraId="52083DDF" w14:textId="77777777" w:rsidTr="00D1267C">
        <w:trPr>
          <w:trHeight w:val="330"/>
        </w:trPr>
        <w:tc>
          <w:tcPr>
            <w:tcW w:w="1092" w:type="pct"/>
            <w:noWrap/>
            <w:hideMark/>
          </w:tcPr>
          <w:p w14:paraId="0667F5B6" w14:textId="77777777" w:rsidR="00034542" w:rsidRDefault="00034542" w:rsidP="004E1E0F">
            <w:pPr>
              <w:rPr>
                <w:color w:val="000000"/>
              </w:rPr>
            </w:pPr>
            <w:r>
              <w:rPr>
                <w:color w:val="000000"/>
              </w:rPr>
              <w:t>Total Cost (donations)</w:t>
            </w:r>
          </w:p>
        </w:tc>
        <w:tc>
          <w:tcPr>
            <w:tcW w:w="470" w:type="pct"/>
            <w:noWrap/>
            <w:hideMark/>
          </w:tcPr>
          <w:p w14:paraId="5D49F280" w14:textId="77777777" w:rsidR="00034542" w:rsidRDefault="00034542" w:rsidP="004E1E0F">
            <w:pPr>
              <w:jc w:val="center"/>
              <w:rPr>
                <w:color w:val="000000"/>
              </w:rPr>
            </w:pPr>
            <w:r>
              <w:rPr>
                <w:color w:val="000000"/>
              </w:rPr>
              <w:t> </w:t>
            </w:r>
          </w:p>
        </w:tc>
        <w:tc>
          <w:tcPr>
            <w:tcW w:w="885" w:type="pct"/>
            <w:noWrap/>
            <w:hideMark/>
          </w:tcPr>
          <w:p w14:paraId="78E9045A" w14:textId="77777777" w:rsidR="00034542" w:rsidRDefault="00034542" w:rsidP="004E1E0F">
            <w:pPr>
              <w:rPr>
                <w:color w:val="000000"/>
              </w:rPr>
            </w:pPr>
            <w:r>
              <w:rPr>
                <w:color w:val="000000"/>
              </w:rPr>
              <w:t> </w:t>
            </w:r>
          </w:p>
        </w:tc>
        <w:tc>
          <w:tcPr>
            <w:tcW w:w="783" w:type="pct"/>
            <w:noWrap/>
            <w:hideMark/>
          </w:tcPr>
          <w:p w14:paraId="1E58E835" w14:textId="77777777" w:rsidR="00D1267C" w:rsidRDefault="00D1267C" w:rsidP="004E1E0F">
            <w:pPr>
              <w:rPr>
                <w:b/>
                <w:bCs/>
                <w:color w:val="000000"/>
              </w:rPr>
            </w:pPr>
            <w:r>
              <w:rPr>
                <w:b/>
                <w:bCs/>
                <w:color w:val="000000"/>
              </w:rPr>
              <w:t xml:space="preserve"> </w:t>
            </w:r>
          </w:p>
          <w:p w14:paraId="53D1084D" w14:textId="77777777" w:rsidR="00034542" w:rsidRDefault="00D1267C" w:rsidP="004E1E0F">
            <w:pPr>
              <w:rPr>
                <w:b/>
                <w:bCs/>
                <w:color w:val="000000"/>
              </w:rPr>
            </w:pPr>
            <w:r>
              <w:rPr>
                <w:b/>
                <w:bCs/>
                <w:color w:val="000000"/>
              </w:rPr>
              <w:t xml:space="preserve">$ </w:t>
            </w:r>
            <w:r w:rsidR="00034542">
              <w:rPr>
                <w:b/>
                <w:bCs/>
                <w:color w:val="000000"/>
              </w:rPr>
              <w:t xml:space="preserve">1,800.00 </w:t>
            </w:r>
          </w:p>
        </w:tc>
        <w:tc>
          <w:tcPr>
            <w:tcW w:w="939" w:type="pct"/>
            <w:noWrap/>
            <w:hideMark/>
          </w:tcPr>
          <w:p w14:paraId="15386404" w14:textId="77777777" w:rsidR="00034542" w:rsidRDefault="00034542" w:rsidP="004E1E0F">
            <w:pPr>
              <w:rPr>
                <w:color w:val="000000"/>
              </w:rPr>
            </w:pPr>
            <w:r>
              <w:rPr>
                <w:color w:val="000000"/>
              </w:rPr>
              <w:t> </w:t>
            </w:r>
          </w:p>
        </w:tc>
        <w:tc>
          <w:tcPr>
            <w:tcW w:w="831" w:type="pct"/>
            <w:noWrap/>
            <w:hideMark/>
          </w:tcPr>
          <w:p w14:paraId="2F61B277" w14:textId="77777777" w:rsidR="00034542" w:rsidRDefault="00034542" w:rsidP="004E1E0F">
            <w:pPr>
              <w:rPr>
                <w:color w:val="000000"/>
              </w:rPr>
            </w:pPr>
            <w:r>
              <w:rPr>
                <w:color w:val="000000"/>
              </w:rPr>
              <w:t> </w:t>
            </w:r>
          </w:p>
        </w:tc>
      </w:tr>
    </w:tbl>
    <w:p w14:paraId="213A6829" w14:textId="77777777" w:rsidR="000B3727" w:rsidRPr="000B3727" w:rsidRDefault="000B3727" w:rsidP="000B3727"/>
    <w:sectPr w:rsidR="000B3727" w:rsidRPr="000B3727" w:rsidSect="000B3727">
      <w:type w:val="continuous"/>
      <w:pgSz w:w="12240" w:h="15840"/>
      <w:pgMar w:top="216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BB0E6" w14:textId="77777777" w:rsidR="00B2620F" w:rsidRDefault="00B2620F" w:rsidP="007B0B7B">
      <w:r>
        <w:separator/>
      </w:r>
    </w:p>
  </w:endnote>
  <w:endnote w:type="continuationSeparator" w:id="0">
    <w:p w14:paraId="1BD7D9F5" w14:textId="77777777" w:rsidR="00B2620F" w:rsidRDefault="00B2620F" w:rsidP="007B0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athcad UniMath Prime">
    <w:panose1 w:val="00000000000000000000"/>
    <w:charset w:val="00"/>
    <w:family w:val="modern"/>
    <w:notTrueType/>
    <w:pitch w:val="variable"/>
    <w:sig w:usb0="800000C3" w:usb1="100060E9" w:usb2="00000000" w:usb3="00000000" w:csb0="00000009" w:csb1="00000000"/>
  </w:font>
  <w:font w:name="Lucida Grande">
    <w:charset w:val="00"/>
    <w:family w:val="auto"/>
    <w:pitch w:val="variable"/>
    <w:sig w:usb0="E1000AEF" w:usb1="5000A1FF" w:usb2="0000000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E4DCD" w14:textId="77777777" w:rsidR="00B2620F" w:rsidRDefault="00B2620F" w:rsidP="007B0B7B">
      <w:r>
        <w:separator/>
      </w:r>
    </w:p>
  </w:footnote>
  <w:footnote w:type="continuationSeparator" w:id="0">
    <w:p w14:paraId="4EEB3A05" w14:textId="77777777" w:rsidR="00B2620F" w:rsidRDefault="00B2620F" w:rsidP="007B0B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6F23E" w14:textId="77777777" w:rsidR="001A34A0" w:rsidRDefault="001A34A0" w:rsidP="007B0B7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27F004" w14:textId="77777777" w:rsidR="001A34A0" w:rsidRDefault="001A34A0" w:rsidP="007B0B7B">
    <w:pPr>
      <w:pStyle w:val="Header"/>
      <w:ind w:right="360"/>
    </w:pPr>
  </w:p>
  <w:p w14:paraId="552FABD5" w14:textId="77777777" w:rsidR="001A34A0" w:rsidRDefault="001A34A0"/>
  <w:p w14:paraId="20DFF72D" w14:textId="77777777" w:rsidR="001A34A0" w:rsidRDefault="001A34A0"/>
  <w:p w14:paraId="4B1A494C" w14:textId="77777777" w:rsidR="001A34A0" w:rsidRDefault="001A34A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3FE" w14:textId="77777777" w:rsidR="001A34A0" w:rsidRDefault="001A34A0" w:rsidP="0085307C">
    <w:pPr>
      <w:pStyle w:val="Header"/>
      <w:rPr>
        <w:rFonts w:ascii="Times" w:hAnsi="Times"/>
      </w:rPr>
    </w:pPr>
    <w:r>
      <w:rPr>
        <w:rFonts w:ascii="Times" w:hAnsi="Times"/>
      </w:rPr>
      <w:t>UNC Charlotte Senior Design</w:t>
    </w:r>
    <w:r>
      <w:rPr>
        <w:rFonts w:ascii="Times" w:hAnsi="Times"/>
      </w:rPr>
      <w:tab/>
    </w:r>
    <w:r>
      <w:rPr>
        <w:rFonts w:ascii="Times" w:hAnsi="Times"/>
      </w:rPr>
      <w:tab/>
      <w:t xml:space="preserve">Page </w:t>
    </w:r>
    <w:r w:rsidRPr="0085307C">
      <w:rPr>
        <w:rFonts w:ascii="Times" w:hAnsi="Times"/>
      </w:rPr>
      <w:fldChar w:fldCharType="begin"/>
    </w:r>
    <w:r w:rsidRPr="0085307C">
      <w:rPr>
        <w:rFonts w:ascii="Times" w:hAnsi="Times"/>
      </w:rPr>
      <w:instrText xml:space="preserve"> PAGE   \* MERGEFORMAT </w:instrText>
    </w:r>
    <w:r w:rsidRPr="0085307C">
      <w:rPr>
        <w:rFonts w:ascii="Times" w:hAnsi="Times"/>
      </w:rPr>
      <w:fldChar w:fldCharType="separate"/>
    </w:r>
    <w:r w:rsidR="006733F4">
      <w:rPr>
        <w:rFonts w:ascii="Times" w:hAnsi="Times"/>
        <w:noProof/>
      </w:rPr>
      <w:t>6</w:t>
    </w:r>
    <w:r w:rsidRPr="0085307C">
      <w:rPr>
        <w:rFonts w:ascii="Times" w:hAnsi="Times"/>
        <w:noProof/>
      </w:rPr>
      <w:fldChar w:fldCharType="end"/>
    </w:r>
    <w:r>
      <w:rPr>
        <w:rFonts w:ascii="Times" w:hAnsi="Times"/>
      </w:rPr>
      <w:t xml:space="preserve"> of 17</w:t>
    </w:r>
  </w:p>
  <w:p w14:paraId="7BE500C5" w14:textId="77777777" w:rsidR="001A34A0" w:rsidRDefault="001A34A0" w:rsidP="0085307C">
    <w:pPr>
      <w:pStyle w:val="Header"/>
      <w:rPr>
        <w:rFonts w:ascii="Times" w:hAnsi="Times"/>
      </w:rPr>
    </w:pPr>
    <w:r>
      <w:rPr>
        <w:rFonts w:ascii="Times" w:hAnsi="Times"/>
      </w:rPr>
      <w:t>Project:  UNCC_FFGRAT</w:t>
    </w:r>
    <w:r>
      <w:rPr>
        <w:rFonts w:ascii="Times" w:hAnsi="Times"/>
      </w:rPr>
      <w:tab/>
    </w:r>
    <w:r>
      <w:rPr>
        <w:rFonts w:ascii="Times" w:hAnsi="Times"/>
      </w:rPr>
      <w:tab/>
      <w:t>Final Report</w:t>
    </w:r>
  </w:p>
  <w:p w14:paraId="1B5B7C2E" w14:textId="77777777" w:rsidR="001A34A0" w:rsidRPr="00034542" w:rsidRDefault="001A34A0" w:rsidP="00034542">
    <w:pPr>
      <w:pStyle w:val="Header"/>
      <w:rPr>
        <w:rFonts w:ascii="Times" w:hAnsi="Times"/>
      </w:rPr>
    </w:pPr>
    <w:r>
      <w:rPr>
        <w:rFonts w:ascii="Times" w:hAnsi="Times"/>
      </w:rPr>
      <w:t>Authors:  Alex Blum, Spencer Greer, Preston Hamby</w:t>
    </w:r>
    <w:r>
      <w:rPr>
        <w:rFonts w:ascii="Times" w:hAnsi="Times"/>
      </w:rPr>
      <w:tab/>
      <w:t>Date: 2015-12-04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16B48"/>
    <w:multiLevelType w:val="hybridMultilevel"/>
    <w:tmpl w:val="23E43FBC"/>
    <w:lvl w:ilvl="0" w:tplc="04090001">
      <w:start w:val="1"/>
      <w:numFmt w:val="bullet"/>
      <w:lvlText w:val=""/>
      <w:lvlJc w:val="left"/>
      <w:pPr>
        <w:ind w:left="734" w:hanging="360"/>
      </w:pPr>
      <w:rPr>
        <w:rFonts w:ascii="Symbol" w:hAnsi="Symbol" w:hint="default"/>
      </w:rPr>
    </w:lvl>
    <w:lvl w:ilvl="1" w:tplc="04090003">
      <w:start w:val="1"/>
      <w:numFmt w:val="bullet"/>
      <w:lvlText w:val="o"/>
      <w:lvlJc w:val="left"/>
      <w:pPr>
        <w:ind w:left="1454" w:hanging="360"/>
      </w:pPr>
      <w:rPr>
        <w:rFonts w:ascii="Courier New" w:hAnsi="Courier New" w:cs="Courier New" w:hint="default"/>
      </w:rPr>
    </w:lvl>
    <w:lvl w:ilvl="2" w:tplc="04090005">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277C76E1"/>
    <w:multiLevelType w:val="hybridMultilevel"/>
    <w:tmpl w:val="B31CC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E6B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56522C"/>
    <w:multiLevelType w:val="multilevel"/>
    <w:tmpl w:val="0409001F"/>
    <w:numStyleLink w:val="111111"/>
  </w:abstractNum>
  <w:abstractNum w:abstractNumId="4" w15:restartNumberingAfterBreak="0">
    <w:nsid w:val="42EB0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756A0D"/>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A23618"/>
    <w:multiLevelType w:val="multilevel"/>
    <w:tmpl w:val="8FD42B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906C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9AB59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0"/>
  </w:num>
  <w:num w:numId="3">
    <w:abstractNumId w:val="1"/>
  </w:num>
  <w:num w:numId="4">
    <w:abstractNumId w:val="6"/>
  </w:num>
  <w:num w:numId="5">
    <w:abstractNumId w:val="4"/>
  </w:num>
  <w:num w:numId="6">
    <w:abstractNumId w:val="7"/>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36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B7B"/>
    <w:rsid w:val="00011328"/>
    <w:rsid w:val="00026FC4"/>
    <w:rsid w:val="00034542"/>
    <w:rsid w:val="00091472"/>
    <w:rsid w:val="000B3727"/>
    <w:rsid w:val="000F3D68"/>
    <w:rsid w:val="0015494C"/>
    <w:rsid w:val="001653C8"/>
    <w:rsid w:val="00191715"/>
    <w:rsid w:val="001A34A0"/>
    <w:rsid w:val="001F4E9F"/>
    <w:rsid w:val="00251D76"/>
    <w:rsid w:val="003151AB"/>
    <w:rsid w:val="00323C5F"/>
    <w:rsid w:val="00343421"/>
    <w:rsid w:val="0036348F"/>
    <w:rsid w:val="003C5E0B"/>
    <w:rsid w:val="0040469D"/>
    <w:rsid w:val="004A108D"/>
    <w:rsid w:val="004E1E0F"/>
    <w:rsid w:val="00507663"/>
    <w:rsid w:val="005323F8"/>
    <w:rsid w:val="005F281E"/>
    <w:rsid w:val="00647FDE"/>
    <w:rsid w:val="006733F4"/>
    <w:rsid w:val="006E796F"/>
    <w:rsid w:val="00705277"/>
    <w:rsid w:val="0071775B"/>
    <w:rsid w:val="007315BB"/>
    <w:rsid w:val="00775491"/>
    <w:rsid w:val="007A32D4"/>
    <w:rsid w:val="007B0B7B"/>
    <w:rsid w:val="007D36E4"/>
    <w:rsid w:val="007F4E59"/>
    <w:rsid w:val="0083196B"/>
    <w:rsid w:val="00831BDD"/>
    <w:rsid w:val="0085307C"/>
    <w:rsid w:val="00886AD9"/>
    <w:rsid w:val="008C0965"/>
    <w:rsid w:val="008D0023"/>
    <w:rsid w:val="00915931"/>
    <w:rsid w:val="00980E87"/>
    <w:rsid w:val="00A02DF5"/>
    <w:rsid w:val="00A707C0"/>
    <w:rsid w:val="00AA2BE4"/>
    <w:rsid w:val="00AB5E1E"/>
    <w:rsid w:val="00B2620F"/>
    <w:rsid w:val="00B67638"/>
    <w:rsid w:val="00C319C1"/>
    <w:rsid w:val="00C5451C"/>
    <w:rsid w:val="00D1267C"/>
    <w:rsid w:val="00D45AEE"/>
    <w:rsid w:val="00D8543E"/>
    <w:rsid w:val="00D962A7"/>
    <w:rsid w:val="00DD3230"/>
    <w:rsid w:val="00E2519B"/>
    <w:rsid w:val="00EA3791"/>
    <w:rsid w:val="00F5235B"/>
    <w:rsid w:val="00F70C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DF6881"/>
  <w14:defaultImageDpi w14:val="300"/>
  <w15:docId w15:val="{5F1681FD-99C4-4AC5-873C-C6CA7E436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35B"/>
    <w:rPr>
      <w:rFonts w:ascii="Times New Roman" w:hAnsi="Times New Roman"/>
    </w:rPr>
  </w:style>
  <w:style w:type="paragraph" w:styleId="Heading1">
    <w:name w:val="heading 1"/>
    <w:basedOn w:val="Normal"/>
    <w:next w:val="Normal"/>
    <w:link w:val="Heading1Char"/>
    <w:uiPriority w:val="9"/>
    <w:qFormat/>
    <w:rsid w:val="00F5235B"/>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31BDD"/>
    <w:pPr>
      <w:keepNext/>
      <w:keepLines/>
      <w:spacing w:before="40"/>
      <w:outlineLvl w:val="1"/>
    </w:pPr>
    <w:rPr>
      <w:rFonts w:ascii="Times" w:eastAsiaTheme="majorEastAsia" w:hAnsi="Times" w:cstheme="majorBidi"/>
      <w:b/>
      <w:i/>
      <w:sz w:val="28"/>
      <w:szCs w:val="26"/>
    </w:rPr>
  </w:style>
  <w:style w:type="paragraph" w:styleId="Heading3">
    <w:name w:val="heading 3"/>
    <w:basedOn w:val="Normal"/>
    <w:next w:val="Normal"/>
    <w:link w:val="Heading3Char"/>
    <w:uiPriority w:val="9"/>
    <w:unhideWhenUsed/>
    <w:qFormat/>
    <w:rsid w:val="0036348F"/>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0B7B"/>
    <w:pPr>
      <w:tabs>
        <w:tab w:val="center" w:pos="4320"/>
        <w:tab w:val="right" w:pos="8640"/>
      </w:tabs>
    </w:pPr>
  </w:style>
  <w:style w:type="character" w:customStyle="1" w:styleId="HeaderChar">
    <w:name w:val="Header Char"/>
    <w:basedOn w:val="DefaultParagraphFont"/>
    <w:link w:val="Header"/>
    <w:uiPriority w:val="99"/>
    <w:rsid w:val="007B0B7B"/>
  </w:style>
  <w:style w:type="paragraph" w:styleId="Footer">
    <w:name w:val="footer"/>
    <w:basedOn w:val="Normal"/>
    <w:link w:val="FooterChar"/>
    <w:uiPriority w:val="99"/>
    <w:unhideWhenUsed/>
    <w:rsid w:val="007B0B7B"/>
    <w:pPr>
      <w:tabs>
        <w:tab w:val="center" w:pos="4320"/>
        <w:tab w:val="right" w:pos="8640"/>
      </w:tabs>
    </w:pPr>
  </w:style>
  <w:style w:type="character" w:customStyle="1" w:styleId="FooterChar">
    <w:name w:val="Footer Char"/>
    <w:basedOn w:val="DefaultParagraphFont"/>
    <w:link w:val="Footer"/>
    <w:uiPriority w:val="99"/>
    <w:rsid w:val="007B0B7B"/>
  </w:style>
  <w:style w:type="character" w:styleId="PageNumber">
    <w:name w:val="page number"/>
    <w:basedOn w:val="DefaultParagraphFont"/>
    <w:uiPriority w:val="99"/>
    <w:semiHidden/>
    <w:unhideWhenUsed/>
    <w:rsid w:val="007B0B7B"/>
  </w:style>
  <w:style w:type="table" w:styleId="TableGrid">
    <w:name w:val="Table Grid"/>
    <w:basedOn w:val="TableNormal"/>
    <w:rsid w:val="0040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3D68"/>
    <w:pPr>
      <w:ind w:left="720"/>
      <w:contextualSpacing/>
    </w:pPr>
  </w:style>
  <w:style w:type="character" w:customStyle="1" w:styleId="Heading1Char">
    <w:name w:val="Heading 1 Char"/>
    <w:basedOn w:val="DefaultParagraphFont"/>
    <w:link w:val="Heading1"/>
    <w:uiPriority w:val="9"/>
    <w:rsid w:val="00F5235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831BDD"/>
    <w:rPr>
      <w:rFonts w:ascii="Times" w:eastAsiaTheme="majorEastAsia" w:hAnsi="Times" w:cstheme="majorBidi"/>
      <w:b/>
      <w:i/>
      <w:sz w:val="28"/>
      <w:szCs w:val="26"/>
    </w:rPr>
  </w:style>
  <w:style w:type="character" w:customStyle="1" w:styleId="Heading3Char">
    <w:name w:val="Heading 3 Char"/>
    <w:basedOn w:val="DefaultParagraphFont"/>
    <w:link w:val="Heading3"/>
    <w:uiPriority w:val="9"/>
    <w:rsid w:val="0036348F"/>
    <w:rPr>
      <w:rFonts w:ascii="Times New Roman" w:eastAsiaTheme="majorEastAsia" w:hAnsi="Times New Roman" w:cstheme="majorBidi"/>
      <w:b/>
    </w:rPr>
  </w:style>
  <w:style w:type="paragraph" w:customStyle="1" w:styleId="AHBEquation">
    <w:name w:val="AHB_Equation"/>
    <w:basedOn w:val="Normal"/>
    <w:qFormat/>
    <w:rsid w:val="005F281E"/>
    <w:pPr>
      <w:tabs>
        <w:tab w:val="left" w:pos="7776"/>
        <w:tab w:val="left" w:pos="8064"/>
      </w:tabs>
      <w:spacing w:before="120" w:after="120"/>
      <w:ind w:left="720"/>
      <w:contextualSpacing/>
      <w:jc w:val="both"/>
    </w:pPr>
    <w:rPr>
      <w:rFonts w:ascii="Mathcad UniMath Prime" w:eastAsiaTheme="minorHAnsi" w:hAnsi="Mathcad UniMath Prime"/>
      <w:szCs w:val="22"/>
    </w:rPr>
  </w:style>
  <w:style w:type="paragraph" w:styleId="Bibliography">
    <w:name w:val="Bibliography"/>
    <w:basedOn w:val="Normal"/>
    <w:next w:val="Normal"/>
    <w:uiPriority w:val="37"/>
    <w:unhideWhenUsed/>
    <w:rsid w:val="004A108D"/>
    <w:rPr>
      <w:rFonts w:eastAsia="Times New Roman" w:cs="Times New Roman"/>
    </w:rPr>
  </w:style>
  <w:style w:type="character" w:styleId="Hyperlink">
    <w:name w:val="Hyperlink"/>
    <w:basedOn w:val="DefaultParagraphFont"/>
    <w:uiPriority w:val="99"/>
    <w:unhideWhenUsed/>
    <w:rsid w:val="00034542"/>
    <w:rPr>
      <w:color w:val="0563C1"/>
      <w:u w:val="single"/>
    </w:rPr>
  </w:style>
  <w:style w:type="paragraph" w:styleId="Caption">
    <w:name w:val="caption"/>
    <w:basedOn w:val="Normal"/>
    <w:next w:val="Normal"/>
    <w:uiPriority w:val="35"/>
    <w:unhideWhenUsed/>
    <w:qFormat/>
    <w:rsid w:val="005F281E"/>
    <w:pPr>
      <w:spacing w:after="200"/>
      <w:jc w:val="center"/>
    </w:pPr>
    <w:rPr>
      <w:rFonts w:ascii="Times" w:hAnsi="Times"/>
      <w:b/>
      <w:iCs/>
      <w:sz w:val="20"/>
      <w:szCs w:val="18"/>
    </w:rPr>
  </w:style>
  <w:style w:type="paragraph" w:styleId="BalloonText">
    <w:name w:val="Balloon Text"/>
    <w:basedOn w:val="Normal"/>
    <w:link w:val="BalloonTextChar"/>
    <w:uiPriority w:val="99"/>
    <w:semiHidden/>
    <w:unhideWhenUsed/>
    <w:rsid w:val="007D36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36E4"/>
    <w:rPr>
      <w:rFonts w:ascii="Lucida Grande" w:hAnsi="Lucida Grande" w:cs="Lucida Grande"/>
      <w:sz w:val="18"/>
      <w:szCs w:val="18"/>
    </w:rPr>
  </w:style>
  <w:style w:type="numbering" w:styleId="111111">
    <w:name w:val="Outline List 2"/>
    <w:basedOn w:val="NoList"/>
    <w:uiPriority w:val="99"/>
    <w:semiHidden/>
    <w:unhideWhenUsed/>
    <w:rsid w:val="007D36E4"/>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0119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oo.gl/A2CYYj"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b:Tag>
    <b:SourceType>Book</b:SourceType>
    <b:Guid>{5083E5FF-81A5-4DB8-98FA-69772E5C2AEB}</b:Guid>
    <b:Author>
      <b:Author>
        <b:NameList>
          <b:Person>
            <b:Last>Smith</b:Last>
            <b:First>Stuart</b:First>
          </b:Person>
        </b:NameList>
      </b:Author>
    </b:Author>
    <b:Title>Flexures</b:Title>
    <b:RefOrder>1</b:RefOrder>
  </b:Source>
  <b:Source>
    <b:Tag>Juv</b:Tag>
    <b:SourceType>Book</b:SourceType>
    <b:Guid>{14829EE4-CC6E-4E76-9EC7-ECB5E747570D}</b:Guid>
    <b:Author>
      <b:Author>
        <b:NameList>
          <b:Person>
            <b:Last>Juvinall</b:Last>
          </b:Person>
        </b:NameList>
      </b:Author>
    </b:Author>
    <b:Title>Fundamentals of Machine Component Design</b:Title>
    <b:RefOrder>2</b:RefOrder>
  </b:Source>
  <b:Source>
    <b:Tag>Dav15</b:Tag>
    <b:SourceType>Book</b:SourceType>
    <b:Guid>{A9B82597-1050-4BB8-B7D3-FBF58DDD72AA}</b:Guid>
    <b:Author>
      <b:Author>
        <b:NameList>
          <b:Person>
            <b:Last>Davies</b:Last>
            <b:First>Matthew</b:First>
          </b:Person>
          <b:Person>
            <b:Last>Schmitz</b:Last>
            <b:First>Tony</b:First>
          </b:Person>
        </b:NameList>
      </b:Author>
    </b:Author>
    <b:Title>System Dynamics for Mechanical Engineers</b:Title>
    <b:Year>2015</b:Year>
    <b:Publisher>Springer</b:Publisher>
    <b:City>New York</b:City>
    <b:RefOrder>3</b:RefOrder>
  </b:Source>
  <b:Source>
    <b:Tag>Dan87</b:Tag>
    <b:SourceType>JournalArticle</b:SourceType>
    <b:Guid>{B5635013-1D80-46FE-BB11-4D0B2BFF51BE}</b:Guid>
    <b:Title>Historical Perspective and State of the Art in Robot Force Control</b:Title>
    <b:Year>1987</b:Year>
    <b:Author>
      <b:Author>
        <b:NameList>
          <b:Person>
            <b:Last>Whitney</b:Last>
            <b:First>Daniel</b:First>
            <b:Middle>E.</b:Middle>
          </b:Person>
        </b:NameList>
      </b:Author>
    </b:Author>
    <b:JournalName>International Journal of Robotics Research</b:JournalName>
    <b:Pages>3-14</b:Pages>
    <b:RefOrder>5</b:RefOrder>
  </b:Source>
  <b:Source>
    <b:Tag>Dan07</b:Tag>
    <b:SourceType>ConferenceProceedings</b:SourceType>
    <b:Guid>{300A903F-886D-4C60-AE6D-7A6277BFD25A}</b:Guid>
    <b:Author>
      <b:Author>
        <b:NameList>
          <b:Person>
            <b:Last>Daniel Y. Abramovitch</b:Last>
            <b:First>Sean</b:First>
            <b:Middle>B. Andersson, Lucy Y. Pao, Georg Schitter</b:Middle>
          </b:Person>
        </b:NameList>
      </b:Author>
    </b:Author>
    <b:Title>A Tutorial on the Mechanisms, Dynamics, and Control of Atomic Force Microscopes</b:Title>
    <b:JournalName>Proceedings of </b:JournalName>
    <b:Year>2007</b:Year>
    <b:Pages>3488-3502</b:Pages>
    <b:ConferenceName>American Control Conference</b:ConferenceName>
    <b:City>New York City</b:City>
    <b:Publisher>IEEE</b:Publisher>
    <b:RefOrder>6</b:RefOrder>
  </b:Source>
  <b:Source>
    <b:Tag>DrS15</b:Tag>
    <b:SourceType>Interview</b:SourceType>
    <b:Guid>{5D0B1711-8561-4C5D-9E69-EC23EFC72675}</b:Guid>
    <b:Author>
      <b:Author>
        <b:NameList>
          <b:Person>
            <b:Last>Smith</b:Last>
            <b:First>Dr.</b:First>
            <b:Middle>Stuart</b:Middle>
          </b:Person>
        </b:NameList>
      </b:Author>
      <b:Interviewee>
        <b:NameList>
          <b:Person>
            <b:Last>Smith</b:Last>
            <b:First>Dr.</b:First>
            <b:Middle>Stuart</b:Middle>
          </b:Person>
        </b:NameList>
      </b:Interviewee>
      <b:Interviewer>
        <b:NameList>
          <b:Person>
            <b:Last>Blum</b:Last>
            <b:First>Alex</b:First>
          </b:Person>
        </b:NameList>
      </b:Interviewer>
    </b:Author>
    <b:Title>Professor</b:Title>
    <b:Year>2015</b:Year>
    <b:Month>October</b:Month>
    <b:Day>22</b:Day>
    <b:RefOrder>7</b:RefOrder>
  </b:Source>
  <b:Source>
    <b:Tag>DrM15</b:Tag>
    <b:SourceType>Interview</b:SourceType>
    <b:Guid>{98EFB1AA-E260-4E03-986E-7D80DC32FE79}</b:Guid>
    <b:Author>
      <b:Interviewee>
        <b:NameList>
          <b:Person>
            <b:Last>Davies</b:Last>
            <b:First>Dr.</b:First>
            <b:Middle>Matt</b:Middle>
          </b:Person>
        </b:NameList>
      </b:Interviewee>
      <b:Interviewer>
        <b:NameList>
          <b:Person>
            <b:Last>Alex Blum</b:Last>
            <b:First>Preston</b:First>
            <b:Middle>Hamby, Spencer Greer</b:Middle>
          </b:Person>
        </b:NameList>
      </b:Interviewer>
    </b:Author>
    <b:Title>Professor</b:Title>
    <b:Year>2015</b:Year>
    <b:Month>October</b:Month>
    <b:Day>21</b:Day>
    <b:RefOrder>8</b:RefOrder>
  </b:Source>
  <b:Source>
    <b:Tag>Par65</b:Tag>
    <b:SourceType>Report</b:SourceType>
    <b:Guid>{B5AE4DD8-0639-40C5-B8AF-4E6016099269}</b:Guid>
    <b:Author>
      <b:Author>
        <b:NameList>
          <b:Person>
            <b:Last>Paros</b:Last>
            <b:First>J.M.</b:First>
          </b:Person>
          <b:Person>
            <b:Last>Weisbord</b:Last>
            <b:First>L.</b:First>
          </b:Person>
        </b:NameList>
      </b:Author>
    </b:Author>
    <b:Title>How to Design Flexure Hinges</b:Title>
    <b:Year>1965</b:Year>
    <b:Publisher>Gyrodynamics Research</b:Publisher>
    <b:City>Little Falls</b:City>
    <b:RefOrder>4</b:RefOrder>
  </b:Source>
</b:Sources>
</file>

<file path=customXml/itemProps1.xml><?xml version="1.0" encoding="utf-8"?>
<ds:datastoreItem xmlns:ds="http://schemas.openxmlformats.org/officeDocument/2006/customXml" ds:itemID="{AB4298D3-60F8-43CD-A1A6-AF336C0E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3476</Words>
  <Characters>19816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University of North Carolina at Charlotte</Company>
  <LinksUpToDate>false</LinksUpToDate>
  <CharactersWithSpaces>23246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Greer</dc:creator>
  <cp:keywords/>
  <dc:description/>
  <cp:lastModifiedBy>Alexander Blum</cp:lastModifiedBy>
  <cp:revision>2</cp:revision>
  <dcterms:created xsi:type="dcterms:W3CDTF">2019-05-01T22:35:00Z</dcterms:created>
  <dcterms:modified xsi:type="dcterms:W3CDTF">2019-05-01T22:35:00Z</dcterms:modified>
</cp:coreProperties>
</file>