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CF53CD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CF53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Scala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, платформы CUDA для анализа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CF53CD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Обработка изображений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GPU</w:t>
      </w:r>
      <w:r w:rsidRPr="00CF53C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Фильтры.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>:  А.Ю.</w:t>
      </w:r>
      <w:proofErr w:type="gramEnd"/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Морозов</w:t>
      </w:r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9228C0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6B2465" w:rsidRDefault="00572B36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036C8C" w:rsidRDefault="00CF53CD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3CD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избыточную выборку сглаживания. Исходное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изображение представляет собой “экранный буфер”, на выходе должно быть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сглаженное изображение, полученное уменьшением исходного.</w:t>
      </w:r>
    </w:p>
    <w:p w:rsidR="00CF53CD" w:rsidRPr="00CF53CD" w:rsidRDefault="00CF53CD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4.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SSAA.</w:t>
      </w:r>
    </w:p>
    <w:p w:rsidR="00572B36" w:rsidRDefault="00572B36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6B5674" w:rsidRPr="00CF53CD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Видеокарта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NVIDIA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GeForce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GTX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1060 3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BFD3B" wp14:editId="332F2D39">
            <wp:extent cx="457200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92455" wp14:editId="5882DDF8">
            <wp:extent cx="45624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74" w:rsidRP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Intel® Core™ i7-8700K CPU @ 3.70GHz </w:t>
      </w:r>
    </w:p>
    <w:p w:rsidR="006B5674" w:rsidRP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Другое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ОС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Windows,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EAP, </w:t>
      </w:r>
    </w:p>
    <w:p w:rsidR="006B2465" w:rsidRPr="006B5674" w:rsidRDefault="00572B36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решения</w:t>
      </w:r>
    </w:p>
    <w:p w:rsidR="006B2465" w:rsidRPr="00CF53CD" w:rsidRDefault="00036C8C" w:rsidP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F53CD" w:rsidRPr="00CF53CD">
        <w:rPr>
          <w:rFonts w:ascii="Times New Roman" w:eastAsia="Times New Roman" w:hAnsi="Times New Roman" w:cs="Times New Roman"/>
          <w:sz w:val="24"/>
          <w:szCs w:val="24"/>
        </w:rPr>
        <w:t>Решение в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ыполнено путем </w:t>
      </w:r>
      <w:r w:rsidR="00CF53CD" w:rsidRPr="00CF53C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свертки</w:t>
      </w:r>
      <w:r w:rsidR="00CF53CD" w:rsidRPr="00CF53CD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 всех пикселей внутри скользящего окна по матрице изображения. Размеры окна выбирались исходя начальных и конечных размеров изображения. Свертка реализовывалась среднеарифметическим значением исходных пикселей окна. </w:t>
      </w:r>
    </w:p>
    <w:p w:rsidR="00036C8C" w:rsidRPr="00036C8C" w:rsidRDefault="00036C8C" w:rsidP="00036C8C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6B2465" w:rsidRP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использован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ядро для реализации основной логики приложения. Код ядра описан </w:t>
      </w:r>
      <w:r>
        <w:rPr>
          <w:rFonts w:ascii="Times New Roman" w:eastAsia="Times New Roman" w:hAnsi="Times New Roman" w:cs="Times New Roman"/>
          <w:sz w:val="24"/>
          <w:szCs w:val="24"/>
        </w:rPr>
        <w:t>на листинге 1.</w:t>
      </w:r>
    </w:p>
    <w:p w:rsidR="000B73B4" w:rsidRDefault="00CF53CD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FAE26E2" wp14:editId="27C917BA">
            <wp:extent cx="5076825" cy="2880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28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B4" w:rsidRDefault="000B73B4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Листинг 1 – 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Код ядра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73B4" w:rsidRDefault="000B73B4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3B4" w:rsidRP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CF53CD" w:rsidRDefault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Приме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 исходной картинки размером 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1005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558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изображен на рисунке 1.</w:t>
      </w:r>
    </w:p>
    <w:p w:rsidR="00CF53CD" w:rsidRDefault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:rsidR="00CF53CD" w:rsidRDefault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181350"/>
            <wp:effectExtent l="0" t="0" r="9525" b="0"/>
            <wp:docPr id="6" name="Рисунок 6" descr="C:\Users\User\Desktop\Новая папка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Новая папка\orig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CD" w:rsidRDefault="00CF53CD" w:rsidP="00CF53CD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Исходное изображение.</w:t>
      </w:r>
    </w:p>
    <w:p w:rsidR="00CF53CD" w:rsidRDefault="00CF53CD" w:rsidP="00CF53CD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Результат сглаживания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 конечный размер 201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93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изображен на рисунке 2.</w:t>
      </w:r>
    </w:p>
    <w:p w:rsidR="00CF53CD" w:rsidRDefault="00CF53CD" w:rsidP="00CF53CD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3CD" w:rsidRDefault="00CF53CD" w:rsidP="00CF53CD">
      <w:pPr>
        <w:pStyle w:val="10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14525" cy="885825"/>
            <wp:effectExtent l="0" t="0" r="9525" b="9525"/>
            <wp:docPr id="7" name="Рисунок 7" descr="C:\Users\User\Desktop\Новая папка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Новая папка\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CD" w:rsidRPr="00CF53CD" w:rsidRDefault="00CF53CD" w:rsidP="00CF53CD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– Результат сглаживания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3CD" w:rsidRDefault="00CF53CD" w:rsidP="00CF53CD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Сравнение исходного и результирующего изображения </w:t>
      </w:r>
      <w:r w:rsidR="002727FE">
        <w:rPr>
          <w:rFonts w:ascii="Times New Roman" w:eastAsia="Times New Roman" w:hAnsi="Times New Roman" w:cs="Times New Roman"/>
          <w:sz w:val="24"/>
          <w:szCs w:val="24"/>
        </w:rPr>
        <w:t>показано на рисунке 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3CD" w:rsidRDefault="002727FE" w:rsidP="002727FE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4F26C" wp14:editId="08412CE9">
            <wp:extent cx="5733415" cy="21710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FE" w:rsidRDefault="002727FE" w:rsidP="002727FE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– Сравнение исходного и сглаженного изображений.</w:t>
      </w:r>
    </w:p>
    <w:p w:rsidR="002727FE" w:rsidRPr="002727FE" w:rsidRDefault="002727FE" w:rsidP="002727FE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Время работы ядра в зависимости от конфигурации представлены в Таблице 1.</w:t>
      </w:r>
    </w:p>
    <w:p w:rsidR="000B73B4" w:rsidRDefault="00922055" w:rsidP="000B73B4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2314575" cy="53340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5334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7960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45pt" to="182.2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vkCAIAADMEAAAOAAAAZHJzL2Uyb0RvYy54bWysU0uO1DAQ3SNxB8t7Okl/AEWdnsWMhg2C&#10;Fp8DeBy725J/sk2neweskeYIXIEFI400wBmSG1F2MunhIyEQG8f1ea+qnivLk72SaMecF0ZXuJjk&#10;GDFNTS30psKvX50/eIyRD0TXRBrNKnxgHp+s7t9bNrZkU7M1smYOAYn2ZWMrvA3Bllnm6ZYp4ifG&#10;Mg1BbpwiAUy3yWpHGmBXMpvm+cOsMa62zlDmPXjP+iBeJX7OGQ3POfcsIFlh6C2k06XzIp7ZaknK&#10;jSN2K+jQBvmHLhQRGoqOVGckEPTGiV+olKDOeMPDhBqVGc4FZWkGmKbIf5rm5ZZYlmYBcbwdZfL/&#10;j5Y+260dEnWFpxhpouCJ2o/d2+6y/dJ+6i5R96791l61n9vr9mt73b2H+033Ae4x2N4M7ks0jUo2&#10;1pdAeKrXbrC8Xbsoy547Fb8wMNon9Q+j+mwfEAXndFbMF48WGFGILWazeZ6eJzuirfPhCTMKxUuF&#10;pdBRHVKS3VMfoCKk3qZEt9SoqfCsAM5oeiNFfS6kTEZcMHYqHdoRWI2wL+IAQHAnCyypwRnH6gdJ&#10;t3CQrKd/wThIB60XfYEfOQmlTIf5wCs1ZEcYhw5GYP5n4JAfoSwt9N+AR0SqbHQYwUpo435X/SgF&#10;7/NvFejnjhJcmPqQnjhJA5uZlBv+orj6d+0EP/7rq+8AAAD//wMAUEsDBBQABgAIAAAAIQAQQ3jA&#10;3QAAAAcBAAAPAAAAZHJzL2Rvd25yZXYueG1sTI8xT8MwFIR3JP6D9ZDYqJOURjTEqRCCAZhaUAWb&#10;az/iiNiObKc1/57HBOPpTnfftZtsR3bEEAfvBJSLAhg65fXgegFvr49XN8Bikk7L0TsU8I0RNt35&#10;WSsb7U9ui8dd6hmVuNhIASalqeE8KoNWxoWf0JH36YOViWTouQ7yROV25FVR1NzKwdGCkRPeG1Rf&#10;u9kKeMofL/O+2stsilKFlarf+4dnIS4v8t0tsIQ5/YXhF5/QoSOmg5+djmwUQEeSgGW1Bkbusr5e&#10;ATtQrKzXwLuW/+fvfgAAAP//AwBQSwECLQAUAAYACAAAACEAtoM4kv4AAADhAQAAEwAAAAAAAAAA&#10;AAAAAAAAAAAAW0NvbnRlbnRfVHlwZXNdLnhtbFBLAQItABQABgAIAAAAIQA4/SH/1gAAAJQBAAAL&#10;AAAAAAAAAAAAAAAAAC8BAABfcmVscy8ucmVsc1BLAQItABQABgAIAAAAIQBfmmvkCAIAADMEAAAO&#10;AAAAAAAAAAAAAAAAAC4CAABkcnMvZTJvRG9jLnhtbFBLAQItABQABgAIAAAAIQAQQ3jA3QAAAAcB&#10;AAAPAAAAAAAAAAAAAAAAAGIEAABkcnMvZG93bnJldi54bWxQSwUGAAAAAAQABADzAAAAbAUAAAAA&#10;" strokecolor="black [3213]" strokeweight=".25pt">
                <w10:wrap anchorx="margin"/>
              </v:line>
            </w:pict>
          </mc:Fallback>
        </mc:AlternateContent>
      </w:r>
      <w:r w:rsidR="000B73B4">
        <w:rPr>
          <w:rFonts w:ascii="Times New Roman" w:eastAsia="Times New Roman" w:hAnsi="Times New Roman" w:cs="Times New Roman"/>
          <w:sz w:val="24"/>
          <w:szCs w:val="24"/>
        </w:rPr>
        <w:t>Таблица 1. Время выполнения ядра программы в зависимости от конфигурации.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7"/>
        <w:gridCol w:w="1495"/>
        <w:gridCol w:w="1708"/>
        <w:gridCol w:w="1900"/>
      </w:tblGrid>
      <w:tr w:rsidR="002727FE" w:rsidTr="002727FE">
        <w:trPr>
          <w:trHeight w:val="871"/>
        </w:trPr>
        <w:tc>
          <w:tcPr>
            <w:tcW w:w="3627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потоков</w:t>
            </w:r>
          </w:p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блоков  </w:t>
            </w:r>
          </w:p>
        </w:tc>
        <w:tc>
          <w:tcPr>
            <w:tcW w:w="1495" w:type="dxa"/>
          </w:tcPr>
          <w:p w:rsidR="002727FE" w:rsidRPr="00922055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708" w:type="dxa"/>
          </w:tcPr>
          <w:p w:rsidR="002727FE" w:rsidRPr="00922055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900" w:type="dxa"/>
          </w:tcPr>
          <w:p w:rsidR="002727FE" w:rsidRPr="00922055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512</w:t>
            </w:r>
          </w:p>
        </w:tc>
      </w:tr>
      <w:tr w:rsidR="002727FE" w:rsidTr="002727FE">
        <w:trPr>
          <w:trHeight w:val="367"/>
        </w:trPr>
        <w:tc>
          <w:tcPr>
            <w:tcW w:w="3627" w:type="dxa"/>
          </w:tcPr>
          <w:p w:rsidR="002727FE" w:rsidRP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95" w:type="dxa"/>
          </w:tcPr>
          <w:p w:rsidR="002727FE" w:rsidRPr="00922055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0.077728</w:t>
            </w:r>
          </w:p>
        </w:tc>
        <w:tc>
          <w:tcPr>
            <w:tcW w:w="1708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0.068608</w:t>
            </w:r>
          </w:p>
        </w:tc>
        <w:tc>
          <w:tcPr>
            <w:tcW w:w="1900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0.144384</w:t>
            </w:r>
          </w:p>
        </w:tc>
      </w:tr>
      <w:tr w:rsidR="002727FE" w:rsidTr="002727FE">
        <w:trPr>
          <w:trHeight w:val="387"/>
        </w:trPr>
        <w:tc>
          <w:tcPr>
            <w:tcW w:w="3627" w:type="dxa"/>
          </w:tcPr>
          <w:p w:rsidR="002727FE" w:rsidRP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495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0.063488</w:t>
            </w:r>
          </w:p>
        </w:tc>
        <w:tc>
          <w:tcPr>
            <w:tcW w:w="1708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0.141152</w:t>
            </w:r>
          </w:p>
        </w:tc>
        <w:tc>
          <w:tcPr>
            <w:tcW w:w="1900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0.453632</w:t>
            </w:r>
          </w:p>
        </w:tc>
      </w:tr>
      <w:tr w:rsidR="002727FE" w:rsidTr="002727FE">
        <w:trPr>
          <w:trHeight w:val="346"/>
        </w:trPr>
        <w:tc>
          <w:tcPr>
            <w:tcW w:w="3627" w:type="dxa"/>
          </w:tcPr>
          <w:p w:rsidR="002727FE" w:rsidRP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495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0.153600</w:t>
            </w:r>
          </w:p>
        </w:tc>
        <w:tc>
          <w:tcPr>
            <w:tcW w:w="1708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0.463680</w:t>
            </w:r>
          </w:p>
        </w:tc>
        <w:tc>
          <w:tcPr>
            <w:tcW w:w="1900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1.702528</w:t>
            </w:r>
          </w:p>
        </w:tc>
      </w:tr>
    </w:tbl>
    <w:p w:rsidR="00524395" w:rsidRPr="00524395" w:rsidRDefault="00524395" w:rsidP="00524395">
      <w:pPr>
        <w:pStyle w:val="10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Pr="002727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время выполнения </w:t>
      </w:r>
      <w:r w:rsidR="003A65F2">
        <w:rPr>
          <w:rFonts w:ascii="Times New Roman" w:eastAsia="Times New Roman" w:hAnsi="Times New Roman" w:cs="Times New Roman"/>
          <w:sz w:val="24"/>
          <w:szCs w:val="24"/>
        </w:rPr>
        <w:t>0.</w:t>
      </w:r>
      <w:r w:rsidR="003A65F2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6B2465" w:rsidRPr="003A65F2" w:rsidRDefault="003A65F2" w:rsidP="003A65F2">
      <w:pPr>
        <w:pStyle w:val="1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выполнения лабораторной работы был исследован метод сглаживания</w:t>
      </w:r>
      <w:r w:rsidRPr="003A6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уровня его программной реализации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3A65F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B2465" w:rsidRPr="003A65F2" w:rsidSect="006B246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26CE"/>
    <w:rsid w:val="00036C8C"/>
    <w:rsid w:val="000A52B9"/>
    <w:rsid w:val="000B73B4"/>
    <w:rsid w:val="00116AC9"/>
    <w:rsid w:val="0018630B"/>
    <w:rsid w:val="002101D1"/>
    <w:rsid w:val="00213CEF"/>
    <w:rsid w:val="002727FE"/>
    <w:rsid w:val="002914B6"/>
    <w:rsid w:val="003A65F2"/>
    <w:rsid w:val="003F2BE1"/>
    <w:rsid w:val="003F45A7"/>
    <w:rsid w:val="00524395"/>
    <w:rsid w:val="00572B36"/>
    <w:rsid w:val="005C6014"/>
    <w:rsid w:val="00607A11"/>
    <w:rsid w:val="00647C4C"/>
    <w:rsid w:val="006B2465"/>
    <w:rsid w:val="006B5674"/>
    <w:rsid w:val="006C20AE"/>
    <w:rsid w:val="007457B2"/>
    <w:rsid w:val="00885D14"/>
    <w:rsid w:val="00922055"/>
    <w:rsid w:val="009228C0"/>
    <w:rsid w:val="00977648"/>
    <w:rsid w:val="009F11C8"/>
    <w:rsid w:val="00A372A0"/>
    <w:rsid w:val="00A7215B"/>
    <w:rsid w:val="00B874D5"/>
    <w:rsid w:val="00C35DBC"/>
    <w:rsid w:val="00C75B42"/>
    <w:rsid w:val="00C776AC"/>
    <w:rsid w:val="00CF53CD"/>
    <w:rsid w:val="00DF3F8D"/>
    <w:rsid w:val="00E36B7A"/>
    <w:rsid w:val="00F10AD5"/>
    <w:rsid w:val="00F855D1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7356"/>
  <w15:docId w15:val="{1106EC40-0AA7-44A2-A3F0-B1BDC513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8E7CB-ADB7-40A8-B45C-17DEB81A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Бобряков</cp:lastModifiedBy>
  <cp:revision>2</cp:revision>
  <dcterms:created xsi:type="dcterms:W3CDTF">2020-04-24T19:03:00Z</dcterms:created>
  <dcterms:modified xsi:type="dcterms:W3CDTF">2020-04-24T19:03:00Z</dcterms:modified>
</cp:coreProperties>
</file>