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13" w:rsidRDefault="00C771A4" w:rsidP="00C771A4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D22A6">
        <w:rPr>
          <w:rFonts w:ascii="Times New Roman" w:hAnsi="Times New Roman" w:cs="Times New Roman"/>
          <w:b/>
          <w:sz w:val="28"/>
          <w:szCs w:val="28"/>
          <w:lang w:val="ru-RU"/>
        </w:rPr>
        <w:t>ТЕХНИКО-ЭКОНОМИЧЕСКОЕ ОБОСНОВАНИЕ ДИПЛОМНОГО ПРОЕКТА</w:t>
      </w:r>
    </w:p>
    <w:p w:rsidR="004D0377" w:rsidRPr="004D0377" w:rsidRDefault="004D0377" w:rsidP="004D0377">
      <w:pPr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D0377">
        <w:rPr>
          <w:rFonts w:ascii="Times New Roman" w:hAnsi="Times New Roman" w:cs="Times New Roman"/>
          <w:b/>
          <w:sz w:val="28"/>
          <w:szCs w:val="28"/>
          <w:lang w:val="ru-RU"/>
        </w:rPr>
        <w:t>Тема диплома: «</w:t>
      </w:r>
      <w:r w:rsidR="005C0771">
        <w:rPr>
          <w:rFonts w:ascii="Times New Roman" w:hAnsi="Times New Roman" w:cs="Times New Roman"/>
          <w:b/>
          <w:sz w:val="28"/>
          <w:szCs w:val="28"/>
          <w:lang w:val="ru-RU"/>
        </w:rPr>
        <w:t>Веб-ориентированное программное средство «Скандинавский аукцион»</w:t>
      </w:r>
      <w:r w:rsidRPr="004D0377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206513" w:rsidRDefault="00206513" w:rsidP="0063082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D0377" w:rsidRDefault="004D0377" w:rsidP="0063082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500F" w:rsidRDefault="0033500F" w:rsidP="003451BC">
      <w:pPr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500F" w:rsidRDefault="0033500F" w:rsidP="003451BC">
      <w:pPr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500F" w:rsidRDefault="0033500F" w:rsidP="003451BC">
      <w:pPr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500F" w:rsidRDefault="0033500F" w:rsidP="003451BC">
      <w:pPr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500F" w:rsidRDefault="0033500F" w:rsidP="003451BC">
      <w:pPr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500F" w:rsidRDefault="0033500F" w:rsidP="003451BC">
      <w:pPr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500F" w:rsidRDefault="0033500F" w:rsidP="003451BC">
      <w:pPr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500F" w:rsidRDefault="0033500F" w:rsidP="003451BC">
      <w:pPr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500F" w:rsidRDefault="0033500F" w:rsidP="003451BC">
      <w:pPr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500F" w:rsidRDefault="0033500F" w:rsidP="003451BC">
      <w:pPr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500F" w:rsidRDefault="0033500F" w:rsidP="003451BC">
      <w:pPr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500F" w:rsidRDefault="0033500F" w:rsidP="003451BC">
      <w:pPr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500F" w:rsidRDefault="0033500F" w:rsidP="003451BC">
      <w:pPr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D0377" w:rsidRDefault="003451BC" w:rsidP="003451BC">
      <w:pPr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                                       </w:t>
      </w:r>
      <w:r w:rsidR="004D0377" w:rsidRPr="007D22A6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="004D03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ст. гр. 351004 </w:t>
      </w:r>
    </w:p>
    <w:p w:rsidR="004D0377" w:rsidRDefault="003451BC" w:rsidP="003451BC">
      <w:pPr>
        <w:ind w:left="5040"/>
        <w:contextualSpacing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Чечётко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Александр Леонидович</w:t>
      </w:r>
    </w:p>
    <w:p w:rsidR="004D0377" w:rsidRDefault="004D0377" w:rsidP="0063082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D0377" w:rsidRDefault="004D0377" w:rsidP="0063082D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500F" w:rsidRDefault="0033500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33500F" w:rsidRPr="00362B2B" w:rsidRDefault="0033500F" w:rsidP="0033500F">
      <w:pPr>
        <w:pStyle w:val="a"/>
        <w:widowControl w:val="0"/>
        <w:jc w:val="left"/>
        <w:rPr>
          <w:b/>
        </w:rPr>
      </w:pPr>
      <w:r w:rsidRPr="00362B2B">
        <w:rPr>
          <w:b/>
        </w:rPr>
        <w:lastRenderedPageBreak/>
        <w:t>ТЕХНИКО-ЭКОНОМИЧЕСКОЕ ОБОСНОВАНИЕ ПРОЕКТА</w:t>
      </w:r>
    </w:p>
    <w:p w:rsidR="0033500F" w:rsidRDefault="0033500F" w:rsidP="0033500F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44010" w:rsidRPr="0063082D" w:rsidRDefault="0033500F" w:rsidP="0033500F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7.1 Описание проекта</w:t>
      </w:r>
    </w:p>
    <w:p w:rsidR="00C63644" w:rsidRPr="000F08B6" w:rsidRDefault="00C63644" w:rsidP="00C63644">
      <w:pPr>
        <w:pStyle w:val="aa"/>
        <w:widowControl w:val="0"/>
      </w:pPr>
      <w:r w:rsidRPr="007922E0">
        <w:t>Целью настоящего проекта явилось создание интерактивной системы для организации процесса</w:t>
      </w:r>
      <w:r>
        <w:t xml:space="preserve"> проведения</w:t>
      </w:r>
      <w:r w:rsidRPr="0022653A">
        <w:t xml:space="preserve"> </w:t>
      </w:r>
      <w:r>
        <w:t>скандинавского аукциона</w:t>
      </w:r>
      <w:r w:rsidRPr="007922E0">
        <w:t xml:space="preserve"> и </w:t>
      </w:r>
      <w:r>
        <w:t>управления сопутствующими процессами</w:t>
      </w:r>
      <w:r w:rsidRPr="007922E0">
        <w:t xml:space="preserve">. По задумке </w:t>
      </w:r>
      <w:r>
        <w:t>проект</w:t>
      </w:r>
      <w:r w:rsidRPr="007922E0">
        <w:t xml:space="preserve"> включ</w:t>
      </w:r>
      <w:r>
        <w:t>ает</w:t>
      </w:r>
      <w:r w:rsidRPr="007922E0">
        <w:t xml:space="preserve"> наиболее успешные практики работы с пользователями</w:t>
      </w:r>
      <w:r>
        <w:t xml:space="preserve"> </w:t>
      </w:r>
      <w:r w:rsidRPr="007922E0">
        <w:t>с использованием информационных технологий.</w:t>
      </w:r>
    </w:p>
    <w:p w:rsidR="00C63644" w:rsidRDefault="00C63644" w:rsidP="00C63644">
      <w:pPr>
        <w:pStyle w:val="aa"/>
        <w:widowControl w:val="0"/>
      </w:pPr>
      <w:r>
        <w:t>Основная цель данной системы – автоматизация</w:t>
      </w:r>
      <w:r w:rsidRPr="008E45A9">
        <w:t xml:space="preserve"> процесса </w:t>
      </w:r>
      <w:r>
        <w:t>проведения скандинавского аукциона.</w:t>
      </w:r>
    </w:p>
    <w:p w:rsidR="00C63644" w:rsidRDefault="00C63644" w:rsidP="00C63644">
      <w:pPr>
        <w:pStyle w:val="aa"/>
        <w:widowControl w:val="0"/>
      </w:pPr>
      <w:r>
        <w:t>Клиенты могут удаленно посредством разрабатываемого модуля участвовать в аукционе и делать ставки на выставленный лот. А также</w:t>
      </w:r>
      <w:r w:rsidRPr="00033047">
        <w:t xml:space="preserve"> выставлять свои товары на аукцион</w:t>
      </w:r>
      <w:r>
        <w:t>. Это позволяет клиентам</w:t>
      </w:r>
      <w:r w:rsidRPr="00C63644">
        <w:t xml:space="preserve"> </w:t>
      </w:r>
      <w:r>
        <w:t>зарабатывать деньги, не выходя из дома.</w:t>
      </w:r>
    </w:p>
    <w:p w:rsidR="00C63644" w:rsidRDefault="00C63644" w:rsidP="00C63644">
      <w:pPr>
        <w:pStyle w:val="aa"/>
        <w:widowControl w:val="0"/>
      </w:pPr>
      <w:r w:rsidRPr="00BB5103">
        <w:t>Таким образом, положительный экономический эффект у заказчика может быть получен вследствие:</w:t>
      </w:r>
    </w:p>
    <w:p w:rsidR="00C63644" w:rsidRPr="00BB5103" w:rsidRDefault="00C63644" w:rsidP="00C63644">
      <w:pPr>
        <w:pStyle w:val="a1"/>
        <w:widowControl w:val="0"/>
      </w:pPr>
      <w:r>
        <w:t>уменьшения бумажного документооборота</w:t>
      </w:r>
      <w:r w:rsidRPr="00BB5103">
        <w:t>;</w:t>
      </w:r>
    </w:p>
    <w:p w:rsidR="00C63644" w:rsidRDefault="00C63644" w:rsidP="00C63644">
      <w:pPr>
        <w:pStyle w:val="a1"/>
        <w:widowControl w:val="0"/>
      </w:pPr>
      <w:r>
        <w:t>автоматизации процесса проведения аукциона</w:t>
      </w:r>
      <w:r w:rsidRPr="00BB5103">
        <w:t>;</w:t>
      </w:r>
    </w:p>
    <w:p w:rsidR="00C63644" w:rsidRDefault="00C63644" w:rsidP="00C63644">
      <w:pPr>
        <w:pStyle w:val="a1"/>
        <w:widowControl w:val="0"/>
      </w:pPr>
      <w:r>
        <w:t>прибыль от проведённого аукциона</w:t>
      </w:r>
      <w:r>
        <w:rPr>
          <w:lang w:val="en-US"/>
        </w:rPr>
        <w:t>;</w:t>
      </w:r>
    </w:p>
    <w:p w:rsidR="00C63644" w:rsidRDefault="00C63644" w:rsidP="00C63644">
      <w:pPr>
        <w:pStyle w:val="a1"/>
        <w:widowControl w:val="0"/>
      </w:pPr>
      <w:r w:rsidRPr="00BB5103">
        <w:t xml:space="preserve">повышения </w:t>
      </w:r>
      <w:r>
        <w:t>качества обслуживания клиентов</w:t>
      </w:r>
      <w:r w:rsidRPr="00BB5103">
        <w:t>.</w:t>
      </w:r>
    </w:p>
    <w:p w:rsidR="00635906" w:rsidRDefault="00EE2A0D" w:rsidP="0033500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712">
        <w:rPr>
          <w:rFonts w:ascii="Times New Roman" w:hAnsi="Times New Roman" w:cs="Times New Roman"/>
          <w:sz w:val="28"/>
          <w:szCs w:val="28"/>
          <w:lang w:val="ru-RU"/>
        </w:rPr>
        <w:t>Целью технико-экономического обосно</w:t>
      </w:r>
      <w:r w:rsidR="0077000A" w:rsidRPr="00020712">
        <w:rPr>
          <w:rFonts w:ascii="Times New Roman" w:hAnsi="Times New Roman" w:cs="Times New Roman"/>
          <w:sz w:val="28"/>
          <w:szCs w:val="28"/>
          <w:lang w:val="ru-RU"/>
        </w:rPr>
        <w:t xml:space="preserve">вания программного </w:t>
      </w:r>
      <w:r w:rsidR="00AF515A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020712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определение экономической выгодности создания и реализации данного продукта. В данном разделе дипломного проекта </w:t>
      </w:r>
      <w:r w:rsidR="0077000A" w:rsidRPr="00020712">
        <w:rPr>
          <w:rFonts w:ascii="Times New Roman" w:hAnsi="Times New Roman" w:cs="Times New Roman"/>
          <w:sz w:val="28"/>
          <w:szCs w:val="28"/>
          <w:lang w:val="ru-RU"/>
        </w:rPr>
        <w:t>определяется</w:t>
      </w:r>
      <w:r w:rsidRPr="00020712">
        <w:rPr>
          <w:rFonts w:ascii="Times New Roman" w:hAnsi="Times New Roman" w:cs="Times New Roman"/>
          <w:sz w:val="28"/>
          <w:szCs w:val="28"/>
          <w:lang w:val="ru-RU"/>
        </w:rPr>
        <w:t xml:space="preserve"> его экономическ</w:t>
      </w:r>
      <w:r w:rsidR="0077000A" w:rsidRPr="00020712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020712">
        <w:rPr>
          <w:rFonts w:ascii="Times New Roman" w:hAnsi="Times New Roman" w:cs="Times New Roman"/>
          <w:sz w:val="28"/>
          <w:szCs w:val="28"/>
          <w:lang w:val="ru-RU"/>
        </w:rPr>
        <w:t xml:space="preserve"> эффективность, для этого рассчитыва</w:t>
      </w:r>
      <w:r w:rsidR="0077000A" w:rsidRPr="00020712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Pr="00020712">
        <w:rPr>
          <w:rFonts w:ascii="Times New Roman" w:hAnsi="Times New Roman" w:cs="Times New Roman"/>
          <w:sz w:val="28"/>
          <w:szCs w:val="28"/>
          <w:lang w:val="ru-RU"/>
        </w:rPr>
        <w:t xml:space="preserve"> затраты на производство и реализацию программы, цен</w:t>
      </w:r>
      <w:r w:rsidR="0077000A" w:rsidRPr="0002071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20712">
        <w:rPr>
          <w:rFonts w:ascii="Times New Roman" w:hAnsi="Times New Roman" w:cs="Times New Roman"/>
          <w:sz w:val="28"/>
          <w:szCs w:val="28"/>
          <w:lang w:val="ru-RU"/>
        </w:rPr>
        <w:t xml:space="preserve"> и прибыль от продаж.</w:t>
      </w:r>
    </w:p>
    <w:p w:rsidR="0033500F" w:rsidRPr="00020712" w:rsidRDefault="0033500F" w:rsidP="0033500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F60DB" w:rsidRPr="009F60DB" w:rsidRDefault="0033500F" w:rsidP="0033500F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7.2 </w:t>
      </w:r>
      <w:r w:rsidR="00635906" w:rsidRPr="006308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Расчёт </w:t>
      </w:r>
      <w:r w:rsidR="00290FAC" w:rsidRPr="0063082D">
        <w:rPr>
          <w:rFonts w:ascii="Times New Roman" w:hAnsi="Times New Roman" w:cs="Times New Roman"/>
          <w:b/>
          <w:sz w:val="28"/>
          <w:szCs w:val="28"/>
          <w:lang w:val="ru-RU"/>
        </w:rPr>
        <w:t>сметы затрат</w:t>
      </w:r>
      <w:r w:rsidR="00635906" w:rsidRPr="006308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проект</w:t>
      </w:r>
    </w:p>
    <w:p w:rsidR="00B55A34" w:rsidRPr="00B55A34" w:rsidRDefault="00B55A34" w:rsidP="0063082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55A34">
        <w:rPr>
          <w:rFonts w:ascii="Times New Roman" w:hAnsi="Times New Roman" w:cs="Times New Roman"/>
          <w:sz w:val="28"/>
          <w:szCs w:val="28"/>
          <w:lang w:val="ru-RU"/>
        </w:rPr>
        <w:t xml:space="preserve">На основании сметы затрат и анализа рынка ПС определяется плановая отпускаемая цена. </w:t>
      </w:r>
    </w:p>
    <w:p w:rsidR="00020712" w:rsidRPr="0063082D" w:rsidRDefault="00020712" w:rsidP="0063082D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712">
        <w:rPr>
          <w:rFonts w:ascii="Times New Roman" w:hAnsi="Times New Roman" w:cs="Times New Roman"/>
          <w:sz w:val="28"/>
          <w:szCs w:val="28"/>
          <w:lang w:val="ru-RU"/>
        </w:rPr>
        <w:t xml:space="preserve">Базой для расчета плановой сметы затрат на разработку ПО является объем ПО. </w:t>
      </w:r>
      <w:r w:rsidRPr="0063082D">
        <w:rPr>
          <w:rFonts w:ascii="Times New Roman" w:hAnsi="Times New Roman" w:cs="Times New Roman"/>
          <w:sz w:val="28"/>
          <w:szCs w:val="28"/>
          <w:lang w:val="ru-RU"/>
        </w:rPr>
        <w:t xml:space="preserve">Общий объем программного продукта </w:t>
      </w:r>
      <w:r w:rsidRPr="00020712">
        <w:rPr>
          <w:rFonts w:ascii="Times New Roman" w:hAnsi="Times New Roman" w:cs="Times New Roman"/>
          <w:sz w:val="28"/>
          <w:szCs w:val="28"/>
        </w:rPr>
        <w:t>V</w:t>
      </w:r>
      <w:r w:rsidRPr="0063082D">
        <w:rPr>
          <w:rFonts w:ascii="Times New Roman" w:hAnsi="Times New Roman" w:cs="Times New Roman"/>
          <w:sz w:val="28"/>
          <w:szCs w:val="28"/>
          <w:lang w:val="ru-RU"/>
        </w:rPr>
        <w:t xml:space="preserve">о, </w:t>
      </w:r>
      <w:r w:rsidRPr="00020712">
        <w:rPr>
          <w:rFonts w:ascii="Times New Roman" w:hAnsi="Times New Roman" w:cs="Times New Roman"/>
          <w:sz w:val="28"/>
          <w:szCs w:val="28"/>
        </w:rPr>
        <w:t>LOC</w:t>
      </w:r>
      <w:r w:rsidRPr="0063082D">
        <w:rPr>
          <w:rFonts w:ascii="Times New Roman" w:hAnsi="Times New Roman" w:cs="Times New Roman"/>
          <w:sz w:val="28"/>
          <w:szCs w:val="28"/>
          <w:lang w:val="ru-RU"/>
        </w:rPr>
        <w:t>, определяется по формуле:</w:t>
      </w:r>
    </w:p>
    <w:p w:rsidR="00020712" w:rsidRPr="00020712" w:rsidRDefault="00020712" w:rsidP="0063082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20712">
        <w:rPr>
          <w:rFonts w:ascii="Times New Roman" w:hAnsi="Times New Roman" w:cs="Times New Roman"/>
          <w:sz w:val="28"/>
          <w:szCs w:val="28"/>
          <w:lang w:val="ru-RU"/>
        </w:rPr>
        <w:object w:dxaOrig="10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43.5pt" o:ole="" fillcolor="window">
            <v:imagedata r:id="rId5" o:title=""/>
          </v:shape>
          <o:OLEObject Type="Embed" ProgID="Equation.3" ShapeID="_x0000_i1025" DrawAspect="Content" ObjectID="_1556195714" r:id="rId6"/>
        </w:object>
      </w:r>
    </w:p>
    <w:p w:rsidR="00020712" w:rsidRPr="00020712" w:rsidRDefault="00020712" w:rsidP="0063082D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712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02071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207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20712">
        <w:rPr>
          <w:rFonts w:ascii="Times New Roman" w:hAnsi="Times New Roman" w:cs="Times New Roman"/>
          <w:sz w:val="28"/>
          <w:szCs w:val="28"/>
          <w:lang w:val="ru-RU"/>
        </w:rPr>
        <w:t xml:space="preserve"> – объем отдельной функции ПО, </w:t>
      </w:r>
      <w:r w:rsidRPr="00020712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02071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20712" w:rsidRPr="00020712" w:rsidRDefault="00020712" w:rsidP="0063082D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712"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 w:rsidRPr="00020712">
        <w:rPr>
          <w:rFonts w:ascii="Times New Roman" w:hAnsi="Times New Roman" w:cs="Times New Roman"/>
          <w:sz w:val="28"/>
          <w:szCs w:val="28"/>
          <w:lang w:val="ru-RU"/>
        </w:rPr>
        <w:t xml:space="preserve"> – общее число функций.</w:t>
      </w:r>
    </w:p>
    <w:p w:rsidR="00020712" w:rsidRPr="00020712" w:rsidRDefault="00020712" w:rsidP="0063082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0712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основании информации о функциях разрабатываемого ПО </w:t>
      </w:r>
      <w:proofErr w:type="spellStart"/>
      <w:r w:rsidRPr="00020712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spellEnd"/>
      <w:r w:rsidRPr="00020712">
        <w:rPr>
          <w:rFonts w:ascii="Times New Roman" w:hAnsi="Times New Roman" w:cs="Times New Roman"/>
          <w:sz w:val="28"/>
          <w:szCs w:val="28"/>
          <w:lang w:val="ru-RU"/>
        </w:rPr>
        <w:t xml:space="preserve"> каталогу функций определяется объем функций и общий объем ПО, который уточняется с учетом условий разработки ПО в организации. Рассчитывается уточненный объем ПО </w:t>
      </w:r>
      <w:r w:rsidRPr="00020712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2071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у</w:t>
      </w:r>
      <w:r w:rsidRPr="000207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20712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020712">
        <w:rPr>
          <w:rFonts w:ascii="Times New Roman" w:hAnsi="Times New Roman" w:cs="Times New Roman"/>
          <w:sz w:val="28"/>
          <w:szCs w:val="28"/>
          <w:lang w:val="ru-RU"/>
        </w:rPr>
        <w:t>, по формуле:</w:t>
      </w:r>
    </w:p>
    <w:p w:rsidR="00020712" w:rsidRDefault="00B55A34" w:rsidP="0063082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3082D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1100" w:dyaOrig="680">
          <v:shape id="_x0000_i1026" type="#_x0000_t75" style="width:71.25pt;height:45pt" o:ole="" fillcolor="window">
            <v:imagedata r:id="rId7" o:title=""/>
          </v:shape>
          <o:OLEObject Type="Embed" ProgID="Equation.3" ShapeID="_x0000_i1026" DrawAspect="Content" ObjectID="_1556195715" r:id="rId8"/>
        </w:object>
      </w:r>
    </w:p>
    <w:p w:rsidR="0063082D" w:rsidRDefault="0063082D" w:rsidP="0063082D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082D">
        <w:rPr>
          <w:rFonts w:ascii="Times New Roman" w:hAnsi="Times New Roman" w:cs="Times New Roman"/>
          <w:sz w:val="28"/>
          <w:szCs w:val="28"/>
          <w:lang w:val="ru-RU"/>
        </w:rPr>
        <w:t>Все функции, реализованные в проекте «</w:t>
      </w:r>
      <w:r w:rsidR="00145557">
        <w:rPr>
          <w:rFonts w:ascii="Times New Roman" w:hAnsi="Times New Roman" w:cs="Times New Roman"/>
          <w:sz w:val="28"/>
          <w:szCs w:val="28"/>
          <w:lang w:val="ru-RU"/>
        </w:rPr>
        <w:t>Скандинавский аукцион</w:t>
      </w:r>
      <w:r w:rsidR="003451BC">
        <w:rPr>
          <w:rFonts w:ascii="Times New Roman" w:hAnsi="Times New Roman" w:cs="Times New Roman"/>
          <w:sz w:val="28"/>
          <w:szCs w:val="28"/>
          <w:lang w:val="ru-RU"/>
        </w:rPr>
        <w:t>», представлены в таблице 7.1</w:t>
      </w:r>
      <w:r w:rsidRPr="0063082D">
        <w:rPr>
          <w:rFonts w:ascii="Times New Roman" w:hAnsi="Times New Roman" w:cs="Times New Roman"/>
          <w:sz w:val="28"/>
          <w:szCs w:val="28"/>
          <w:lang w:val="ru-RU"/>
        </w:rPr>
        <w:t xml:space="preserve">. Язык программирования для разработки – </w:t>
      </w:r>
      <w:r w:rsidR="00B764F9">
        <w:rPr>
          <w:rFonts w:ascii="Times New Roman" w:hAnsi="Times New Roman" w:cs="Times New Roman"/>
          <w:sz w:val="28"/>
          <w:szCs w:val="28"/>
        </w:rPr>
        <w:t>C</w:t>
      </w:r>
      <w:r w:rsidR="00B764F9" w:rsidRPr="00145557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6308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66CED" w:rsidRDefault="003451BC" w:rsidP="00766CED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7</w:t>
      </w:r>
      <w:r w:rsidR="00766CE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66CED" w:rsidRPr="00766CED">
        <w:rPr>
          <w:rFonts w:ascii="Times New Roman" w:hAnsi="Times New Roman" w:cs="Times New Roman"/>
          <w:sz w:val="28"/>
          <w:szCs w:val="28"/>
          <w:lang w:val="ru-RU"/>
        </w:rPr>
        <w:t xml:space="preserve"> – Функции программного обеспечения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3"/>
        <w:gridCol w:w="4826"/>
        <w:gridCol w:w="1701"/>
        <w:gridCol w:w="1694"/>
      </w:tblGrid>
      <w:tr w:rsidR="00BB2599" w:rsidRPr="003451BC" w:rsidTr="00652467">
        <w:tc>
          <w:tcPr>
            <w:tcW w:w="1123" w:type="dxa"/>
            <w:vMerge w:val="restart"/>
          </w:tcPr>
          <w:p w:rsidR="00BB2599" w:rsidRPr="00BB2599" w:rsidRDefault="00BB2599" w:rsidP="006524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</w:t>
            </w:r>
            <w:proofErr w:type="spellEnd"/>
          </w:p>
        </w:tc>
        <w:tc>
          <w:tcPr>
            <w:tcW w:w="4826" w:type="dxa"/>
            <w:vMerge w:val="restart"/>
          </w:tcPr>
          <w:p w:rsidR="00BB2599" w:rsidRDefault="00BB2599" w:rsidP="00BB25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59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Наименование функции</w:t>
            </w:r>
          </w:p>
        </w:tc>
        <w:tc>
          <w:tcPr>
            <w:tcW w:w="3395" w:type="dxa"/>
            <w:gridSpan w:val="2"/>
          </w:tcPr>
          <w:p w:rsidR="00BB2599" w:rsidRDefault="00BB2599" w:rsidP="00BB25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59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Объем функции (LОС)</w:t>
            </w:r>
          </w:p>
        </w:tc>
      </w:tr>
      <w:tr w:rsidR="00BB2599" w:rsidRPr="003451BC" w:rsidTr="00652467">
        <w:tc>
          <w:tcPr>
            <w:tcW w:w="1123" w:type="dxa"/>
            <w:vMerge/>
          </w:tcPr>
          <w:p w:rsidR="00BB2599" w:rsidRDefault="00BB2599" w:rsidP="00766CE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26" w:type="dxa"/>
            <w:vMerge/>
          </w:tcPr>
          <w:p w:rsidR="00BB2599" w:rsidRDefault="00BB2599" w:rsidP="00766CE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BB2599" w:rsidRDefault="00BB2599" w:rsidP="00BB25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59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по каталогу</w:t>
            </w:r>
            <w:r w:rsidRPr="003451B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 </w:t>
            </w:r>
            <w:r w:rsidRPr="00BB259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V</w:t>
            </w:r>
            <w:r w:rsidRPr="00BB259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94" w:type="dxa"/>
          </w:tcPr>
          <w:p w:rsidR="00BB2599" w:rsidRDefault="00BB2599" w:rsidP="00BB259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у</w:t>
            </w:r>
            <w:r w:rsidRPr="00BB2599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точненный</w:t>
            </w:r>
            <w:r w:rsidRPr="003451BC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B2599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V</w:t>
            </w:r>
            <w:r w:rsidRPr="00BB2599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yi</w:t>
            </w:r>
            <w:proofErr w:type="spellEnd"/>
          </w:p>
        </w:tc>
      </w:tr>
      <w:tr w:rsidR="00BB2599" w:rsidRPr="003451BC" w:rsidTr="00652467">
        <w:tc>
          <w:tcPr>
            <w:tcW w:w="1123" w:type="dxa"/>
          </w:tcPr>
          <w:p w:rsidR="00BB2599" w:rsidRDefault="00BB2599" w:rsidP="00766CE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101</w:t>
            </w:r>
          </w:p>
        </w:tc>
        <w:tc>
          <w:tcPr>
            <w:tcW w:w="4826" w:type="dxa"/>
          </w:tcPr>
          <w:p w:rsidR="00BB2599" w:rsidRPr="00BB2599" w:rsidRDefault="00BB2599" w:rsidP="00BB25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Организация ввода информации</w:t>
            </w:r>
          </w:p>
        </w:tc>
        <w:tc>
          <w:tcPr>
            <w:tcW w:w="1701" w:type="dxa"/>
          </w:tcPr>
          <w:p w:rsidR="00BB2599" w:rsidRPr="00A1775C" w:rsidRDefault="003451BC" w:rsidP="00766CE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A1775C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0</w:t>
            </w:r>
          </w:p>
        </w:tc>
        <w:tc>
          <w:tcPr>
            <w:tcW w:w="1694" w:type="dxa"/>
          </w:tcPr>
          <w:p w:rsidR="00BB2599" w:rsidRPr="00A1775C" w:rsidRDefault="003451BC" w:rsidP="00766CE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40</w:t>
            </w:r>
            <w:r w:rsidR="00FF13B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5</w:t>
            </w:r>
          </w:p>
        </w:tc>
      </w:tr>
      <w:tr w:rsidR="00866F46" w:rsidRPr="00866F46" w:rsidTr="00652467">
        <w:tc>
          <w:tcPr>
            <w:tcW w:w="1123" w:type="dxa"/>
          </w:tcPr>
          <w:p w:rsidR="00866F46" w:rsidRPr="003D77F6" w:rsidRDefault="003D77F6" w:rsidP="00766CE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1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826" w:type="dxa"/>
          </w:tcPr>
          <w:p w:rsidR="00866F46" w:rsidRDefault="00866F46" w:rsidP="00BB25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D22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Контроль, предварительная обработка и ввод информации</w:t>
            </w:r>
          </w:p>
        </w:tc>
        <w:tc>
          <w:tcPr>
            <w:tcW w:w="1701" w:type="dxa"/>
          </w:tcPr>
          <w:p w:rsidR="00866F46" w:rsidRDefault="003D77F6" w:rsidP="00766CE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570</w:t>
            </w:r>
          </w:p>
        </w:tc>
        <w:tc>
          <w:tcPr>
            <w:tcW w:w="1694" w:type="dxa"/>
          </w:tcPr>
          <w:p w:rsidR="00866F46" w:rsidRDefault="003D77F6" w:rsidP="00766CE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485</w:t>
            </w:r>
          </w:p>
        </w:tc>
      </w:tr>
      <w:tr w:rsidR="00BB2599" w:rsidRPr="00FD7275" w:rsidTr="00652467">
        <w:tc>
          <w:tcPr>
            <w:tcW w:w="1123" w:type="dxa"/>
          </w:tcPr>
          <w:p w:rsidR="00BB2599" w:rsidRDefault="00FD7275" w:rsidP="00766CE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201</w:t>
            </w:r>
          </w:p>
        </w:tc>
        <w:tc>
          <w:tcPr>
            <w:tcW w:w="4826" w:type="dxa"/>
          </w:tcPr>
          <w:p w:rsidR="00BB2599" w:rsidRDefault="00FD7275" w:rsidP="00BB25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24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Генерация структуры базы дан-</w:t>
            </w:r>
            <w:r w:rsidRPr="006524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proofErr w:type="spellStart"/>
            <w:r w:rsidRPr="006524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ных</w:t>
            </w:r>
            <w:proofErr w:type="spellEnd"/>
          </w:p>
        </w:tc>
        <w:tc>
          <w:tcPr>
            <w:tcW w:w="1701" w:type="dxa"/>
          </w:tcPr>
          <w:p w:rsidR="00BB2599" w:rsidRDefault="00CF5467" w:rsidP="00766CE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3451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FD7275" w:rsidRPr="00FD72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</w:t>
            </w:r>
          </w:p>
        </w:tc>
        <w:tc>
          <w:tcPr>
            <w:tcW w:w="1694" w:type="dxa"/>
          </w:tcPr>
          <w:p w:rsidR="00BB2599" w:rsidRPr="00FD7275" w:rsidRDefault="00CF5467" w:rsidP="00FD72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3451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FD72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3D77F6" w:rsidRPr="003D77F6" w:rsidTr="00652467">
        <w:tc>
          <w:tcPr>
            <w:tcW w:w="1123" w:type="dxa"/>
          </w:tcPr>
          <w:p w:rsidR="003D77F6" w:rsidRPr="003D77F6" w:rsidRDefault="003D77F6" w:rsidP="00766CE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208</w:t>
            </w:r>
          </w:p>
        </w:tc>
        <w:tc>
          <w:tcPr>
            <w:tcW w:w="4826" w:type="dxa"/>
          </w:tcPr>
          <w:p w:rsidR="003D77F6" w:rsidRPr="003D77F6" w:rsidRDefault="003D77F6" w:rsidP="00BB25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77F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Организация поиска и поиск в базе данных</w:t>
            </w:r>
          </w:p>
        </w:tc>
        <w:tc>
          <w:tcPr>
            <w:tcW w:w="1701" w:type="dxa"/>
          </w:tcPr>
          <w:p w:rsidR="003D77F6" w:rsidRPr="00FD7275" w:rsidRDefault="00CF5467" w:rsidP="00766CE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3D77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720</w:t>
            </w:r>
          </w:p>
        </w:tc>
        <w:tc>
          <w:tcPr>
            <w:tcW w:w="1694" w:type="dxa"/>
          </w:tcPr>
          <w:p w:rsidR="003D77F6" w:rsidRDefault="00CF5467" w:rsidP="00FD72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3D77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560</w:t>
            </w:r>
          </w:p>
        </w:tc>
      </w:tr>
      <w:tr w:rsidR="00FD7275" w:rsidTr="00652467">
        <w:tc>
          <w:tcPr>
            <w:tcW w:w="1123" w:type="dxa"/>
          </w:tcPr>
          <w:p w:rsidR="00FD7275" w:rsidRDefault="00FD7275" w:rsidP="00FD72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506</w:t>
            </w:r>
          </w:p>
        </w:tc>
        <w:tc>
          <w:tcPr>
            <w:tcW w:w="4826" w:type="dxa"/>
          </w:tcPr>
          <w:p w:rsidR="00FD7275" w:rsidRDefault="00FD7275" w:rsidP="00FD727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24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Обработка ошибочных и сбой-</w:t>
            </w:r>
            <w:r w:rsidRPr="006524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proofErr w:type="spellStart"/>
            <w:r w:rsidRPr="006524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ных</w:t>
            </w:r>
            <w:proofErr w:type="spellEnd"/>
            <w:r w:rsidRPr="0065246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ситуаций</w:t>
            </w:r>
          </w:p>
        </w:tc>
        <w:tc>
          <w:tcPr>
            <w:tcW w:w="1701" w:type="dxa"/>
          </w:tcPr>
          <w:p w:rsidR="00FD7275" w:rsidRPr="00A1775C" w:rsidRDefault="003451BC" w:rsidP="00FD72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10</w:t>
            </w:r>
            <w:r w:rsidR="00FD727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40</w:t>
            </w:r>
          </w:p>
        </w:tc>
        <w:tc>
          <w:tcPr>
            <w:tcW w:w="1694" w:type="dxa"/>
          </w:tcPr>
          <w:p w:rsidR="00FD7275" w:rsidRPr="00A1775C" w:rsidRDefault="003451BC" w:rsidP="00FD72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8</w:t>
            </w:r>
            <w:r w:rsidR="00FD7275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50</w:t>
            </w:r>
          </w:p>
        </w:tc>
      </w:tr>
      <w:tr w:rsidR="00BB2599" w:rsidTr="00652467">
        <w:tc>
          <w:tcPr>
            <w:tcW w:w="1123" w:type="dxa"/>
          </w:tcPr>
          <w:p w:rsidR="00BB2599" w:rsidRDefault="00652467" w:rsidP="00766CE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506</w:t>
            </w:r>
          </w:p>
        </w:tc>
        <w:tc>
          <w:tcPr>
            <w:tcW w:w="4826" w:type="dxa"/>
          </w:tcPr>
          <w:p w:rsidR="00FD7275" w:rsidRPr="00FD7275" w:rsidRDefault="00FD7275" w:rsidP="00FD727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72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Обеспечение интерфейса между</w:t>
            </w:r>
          </w:p>
          <w:p w:rsidR="00BB2599" w:rsidRDefault="00FD7275" w:rsidP="00FD727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72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компонентами</w:t>
            </w:r>
          </w:p>
        </w:tc>
        <w:tc>
          <w:tcPr>
            <w:tcW w:w="1701" w:type="dxa"/>
          </w:tcPr>
          <w:p w:rsidR="00BB2599" w:rsidRPr="00A1775C" w:rsidRDefault="00447CE6" w:rsidP="00766CE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1680</w:t>
            </w:r>
          </w:p>
        </w:tc>
        <w:tc>
          <w:tcPr>
            <w:tcW w:w="1694" w:type="dxa"/>
          </w:tcPr>
          <w:p w:rsidR="00BB2599" w:rsidRDefault="000F7B99" w:rsidP="00766CE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950</w:t>
            </w:r>
          </w:p>
        </w:tc>
      </w:tr>
      <w:tr w:rsidR="003D77F6" w:rsidTr="00652467">
        <w:tc>
          <w:tcPr>
            <w:tcW w:w="1123" w:type="dxa"/>
          </w:tcPr>
          <w:p w:rsidR="003D77F6" w:rsidRDefault="003D77F6" w:rsidP="00766CE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703</w:t>
            </w:r>
          </w:p>
        </w:tc>
        <w:tc>
          <w:tcPr>
            <w:tcW w:w="4826" w:type="dxa"/>
          </w:tcPr>
          <w:p w:rsidR="003D77F6" w:rsidRPr="003D77F6" w:rsidRDefault="003D77F6" w:rsidP="00FD727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D77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Расчет</w:t>
            </w:r>
            <w:proofErr w:type="spellEnd"/>
            <w:r w:rsidRPr="003D77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3D77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показателей</w:t>
            </w:r>
            <w:proofErr w:type="spellEnd"/>
          </w:p>
        </w:tc>
        <w:tc>
          <w:tcPr>
            <w:tcW w:w="1701" w:type="dxa"/>
          </w:tcPr>
          <w:p w:rsidR="003D77F6" w:rsidRPr="003D77F6" w:rsidRDefault="003D77F6" w:rsidP="00766CE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375</w:t>
            </w:r>
          </w:p>
        </w:tc>
        <w:tc>
          <w:tcPr>
            <w:tcW w:w="1694" w:type="dxa"/>
          </w:tcPr>
          <w:p w:rsidR="003D77F6" w:rsidRDefault="003D77F6" w:rsidP="00766CE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280</w:t>
            </w:r>
          </w:p>
        </w:tc>
      </w:tr>
      <w:tr w:rsidR="00FD7275" w:rsidTr="00652467">
        <w:tc>
          <w:tcPr>
            <w:tcW w:w="1123" w:type="dxa"/>
          </w:tcPr>
          <w:p w:rsidR="00FD7275" w:rsidRPr="00FD40EC" w:rsidRDefault="00FD7275" w:rsidP="00FD72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707</w:t>
            </w:r>
          </w:p>
        </w:tc>
        <w:tc>
          <w:tcPr>
            <w:tcW w:w="4826" w:type="dxa"/>
          </w:tcPr>
          <w:p w:rsidR="00FD7275" w:rsidRPr="00652467" w:rsidRDefault="00FD7275" w:rsidP="00FD727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52467">
              <w:rPr>
                <w:rFonts w:ascii="Times New Roman" w:hAnsi="Times New Roman" w:cs="Times New Roman"/>
                <w:sz w:val="28"/>
                <w:szCs w:val="28"/>
              </w:rPr>
              <w:t>Графический</w:t>
            </w:r>
            <w:proofErr w:type="spellEnd"/>
            <w:r w:rsidRPr="006524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2467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  <w:proofErr w:type="spellEnd"/>
            <w:r w:rsidRPr="006524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52467">
              <w:rPr>
                <w:rFonts w:ascii="Times New Roman" w:hAnsi="Times New Roman" w:cs="Times New Roman"/>
                <w:sz w:val="28"/>
                <w:szCs w:val="28"/>
              </w:rPr>
              <w:t>результатов</w:t>
            </w:r>
            <w:proofErr w:type="spellEnd"/>
          </w:p>
        </w:tc>
        <w:tc>
          <w:tcPr>
            <w:tcW w:w="1701" w:type="dxa"/>
          </w:tcPr>
          <w:p w:rsidR="00FD7275" w:rsidRPr="00C90452" w:rsidRDefault="00FD7275" w:rsidP="00FD72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1694" w:type="dxa"/>
          </w:tcPr>
          <w:p w:rsidR="00FD7275" w:rsidRPr="00A1775C" w:rsidRDefault="00FD7275" w:rsidP="00FD72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395</w:t>
            </w:r>
          </w:p>
        </w:tc>
      </w:tr>
      <w:tr w:rsidR="00FD7275" w:rsidTr="00652467">
        <w:tc>
          <w:tcPr>
            <w:tcW w:w="1123" w:type="dxa"/>
          </w:tcPr>
          <w:p w:rsidR="00FD7275" w:rsidRDefault="000F7B99" w:rsidP="00FD72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709</w:t>
            </w:r>
          </w:p>
        </w:tc>
        <w:tc>
          <w:tcPr>
            <w:tcW w:w="4826" w:type="dxa"/>
          </w:tcPr>
          <w:p w:rsidR="000F7B99" w:rsidRPr="000F7B99" w:rsidRDefault="000F7B99" w:rsidP="000F7B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F7B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Измерение состояния ресурсов в</w:t>
            </w:r>
          </w:p>
          <w:p w:rsidR="00FD7275" w:rsidRPr="00652467" w:rsidRDefault="000F7B99" w:rsidP="000F7B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F7B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интерактивной системе</w:t>
            </w:r>
          </w:p>
        </w:tc>
        <w:tc>
          <w:tcPr>
            <w:tcW w:w="1701" w:type="dxa"/>
          </w:tcPr>
          <w:p w:rsidR="00FD7275" w:rsidRPr="00841A59" w:rsidRDefault="000F7B99" w:rsidP="00FD72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570</w:t>
            </w:r>
          </w:p>
        </w:tc>
        <w:tc>
          <w:tcPr>
            <w:tcW w:w="1694" w:type="dxa"/>
          </w:tcPr>
          <w:p w:rsidR="00FD7275" w:rsidRDefault="00FD7275" w:rsidP="00FD72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0F7B99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>75</w:t>
            </w:r>
          </w:p>
        </w:tc>
      </w:tr>
      <w:tr w:rsidR="003D6A36" w:rsidTr="00652467">
        <w:tc>
          <w:tcPr>
            <w:tcW w:w="1123" w:type="dxa"/>
          </w:tcPr>
          <w:p w:rsidR="003D6A36" w:rsidRDefault="003D6A36" w:rsidP="00FD72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6A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811</w:t>
            </w:r>
          </w:p>
        </w:tc>
        <w:tc>
          <w:tcPr>
            <w:tcW w:w="4826" w:type="dxa"/>
          </w:tcPr>
          <w:p w:rsidR="003D6A36" w:rsidRPr="000F7B99" w:rsidRDefault="003D6A36" w:rsidP="000F7B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D6A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Администрирование и обновление сайта</w:t>
            </w:r>
          </w:p>
        </w:tc>
        <w:tc>
          <w:tcPr>
            <w:tcW w:w="1701" w:type="dxa"/>
          </w:tcPr>
          <w:p w:rsidR="003D6A36" w:rsidRDefault="004B7B0F" w:rsidP="00FD72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3451B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3D6A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694" w:type="dxa"/>
          </w:tcPr>
          <w:p w:rsidR="003D6A36" w:rsidRDefault="003D6A36" w:rsidP="00FD72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145</w:t>
            </w:r>
          </w:p>
        </w:tc>
      </w:tr>
      <w:tr w:rsidR="00FD7275" w:rsidTr="003E3EB3">
        <w:tc>
          <w:tcPr>
            <w:tcW w:w="5949" w:type="dxa"/>
            <w:gridSpan w:val="2"/>
          </w:tcPr>
          <w:p w:rsidR="00FD7275" w:rsidRPr="00652467" w:rsidRDefault="00FD7275" w:rsidP="00FD727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</w:t>
            </w:r>
          </w:p>
        </w:tc>
        <w:tc>
          <w:tcPr>
            <w:tcW w:w="1701" w:type="dxa"/>
          </w:tcPr>
          <w:p w:rsidR="00FD7275" w:rsidRPr="00246EF3" w:rsidRDefault="00CF5467" w:rsidP="00FD72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="00FE6C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125</w:t>
            </w:r>
          </w:p>
        </w:tc>
        <w:tc>
          <w:tcPr>
            <w:tcW w:w="1694" w:type="dxa"/>
          </w:tcPr>
          <w:p w:rsidR="00FD7275" w:rsidRDefault="00FE6C73" w:rsidP="00FD727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6855</w:t>
            </w:r>
          </w:p>
        </w:tc>
      </w:tr>
    </w:tbl>
    <w:p w:rsidR="00B55A34" w:rsidRDefault="00B55A34" w:rsidP="00652467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6390A" w:rsidRDefault="00D6390A" w:rsidP="00017C4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51BC" w:rsidRDefault="003451BC" w:rsidP="00714A7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51BC" w:rsidRDefault="003451BC" w:rsidP="00714A7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51BC" w:rsidRDefault="003451BC" w:rsidP="00714A7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17C48" w:rsidRDefault="0033500F" w:rsidP="0033500F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7.3 </w:t>
      </w:r>
      <w:r w:rsidR="00017C48">
        <w:rPr>
          <w:rFonts w:ascii="Times New Roman" w:hAnsi="Times New Roman" w:cs="Times New Roman"/>
          <w:b/>
          <w:sz w:val="28"/>
          <w:szCs w:val="28"/>
          <w:lang w:val="ru-RU"/>
        </w:rPr>
        <w:t>Расчё</w:t>
      </w:r>
      <w:r w:rsidR="00017C48" w:rsidRPr="00017C48">
        <w:rPr>
          <w:rFonts w:ascii="Times New Roman" w:hAnsi="Times New Roman" w:cs="Times New Roman"/>
          <w:b/>
          <w:sz w:val="28"/>
          <w:szCs w:val="28"/>
          <w:lang w:val="ru-RU"/>
        </w:rPr>
        <w:t>т нормативной трудоемкости</w:t>
      </w:r>
    </w:p>
    <w:p w:rsidR="002E2055" w:rsidRPr="002E2055" w:rsidRDefault="00017C48" w:rsidP="002E205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2055" w:rsidRPr="002E2055">
        <w:rPr>
          <w:rFonts w:ascii="Times New Roman" w:hAnsi="Times New Roman" w:cs="Times New Roman"/>
          <w:sz w:val="28"/>
          <w:szCs w:val="28"/>
          <w:lang w:val="ru-RU"/>
        </w:rPr>
        <w:t>По уточненному объему ПО и нормативам затрат труда в расчете на единицу объема определяются нормативная и общая трудоемкость разработки ПО.</w:t>
      </w:r>
    </w:p>
    <w:p w:rsidR="00017C48" w:rsidRDefault="002E2055" w:rsidP="002E2055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2055">
        <w:rPr>
          <w:rFonts w:ascii="Times New Roman" w:hAnsi="Times New Roman" w:cs="Times New Roman"/>
          <w:sz w:val="28"/>
          <w:szCs w:val="28"/>
          <w:lang w:val="ru-RU"/>
        </w:rPr>
        <w:t>На основании принятого к расчету объема (</w:t>
      </w:r>
      <w:proofErr w:type="spellStart"/>
      <w:r w:rsidRPr="002E2055">
        <w:rPr>
          <w:rFonts w:ascii="Times New Roman" w:hAnsi="Times New Roman" w:cs="Times New Roman"/>
          <w:sz w:val="28"/>
          <w:szCs w:val="28"/>
          <w:lang w:val="ru-RU"/>
        </w:rPr>
        <w:t>Vу</w:t>
      </w:r>
      <w:proofErr w:type="spellEnd"/>
      <w:r w:rsidRPr="002E2055">
        <w:rPr>
          <w:rFonts w:ascii="Times New Roman" w:hAnsi="Times New Roman" w:cs="Times New Roman"/>
          <w:sz w:val="28"/>
          <w:szCs w:val="28"/>
          <w:lang w:val="ru-RU"/>
        </w:rPr>
        <w:t>) и категории сложности определяется нормативная трудоемкость ПО (</w:t>
      </w:r>
      <w:proofErr w:type="spellStart"/>
      <w:r w:rsidRPr="002E2055">
        <w:rPr>
          <w:rFonts w:ascii="Times New Roman" w:hAnsi="Times New Roman" w:cs="Times New Roman"/>
          <w:sz w:val="28"/>
          <w:szCs w:val="28"/>
          <w:lang w:val="ru-RU"/>
        </w:rPr>
        <w:t>Тн</w:t>
      </w:r>
      <w:proofErr w:type="spellEnd"/>
      <w:r w:rsidRPr="002E2055">
        <w:rPr>
          <w:rFonts w:ascii="Times New Roman" w:hAnsi="Times New Roman" w:cs="Times New Roman"/>
          <w:sz w:val="28"/>
          <w:szCs w:val="28"/>
          <w:lang w:val="ru-RU"/>
        </w:rPr>
        <w:t>) по формуле:</w:t>
      </w:r>
    </w:p>
    <w:p w:rsidR="002E2055" w:rsidRDefault="002E2055" w:rsidP="002E205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E2055">
        <w:rPr>
          <w:rFonts w:ascii="Times New Roman" w:hAnsi="Times New Roman" w:cs="Times New Roman"/>
          <w:sz w:val="28"/>
          <w:szCs w:val="28"/>
          <w:lang w:val="ru-RU"/>
        </w:rPr>
        <w:t>T</w:t>
      </w:r>
      <w:r w:rsidRPr="002E205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</w:t>
      </w:r>
      <w:proofErr w:type="spellEnd"/>
      <w:r w:rsidRPr="002E205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2E2055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proofErr w:type="spellStart"/>
      <w:r w:rsidRPr="002E2055">
        <w:rPr>
          <w:rFonts w:ascii="Times New Roman" w:hAnsi="Times New Roman" w:cs="Times New Roman"/>
          <w:sz w:val="28"/>
          <w:szCs w:val="28"/>
          <w:lang w:val="ru-RU"/>
        </w:rPr>
        <w:t>T</w:t>
      </w:r>
      <w:r w:rsidRPr="002E205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</w:t>
      </w:r>
      <w:proofErr w:type="spellEnd"/>
      <w:r w:rsidRPr="002E2055">
        <w:rPr>
          <w:rFonts w:ascii="Times New Roman" w:hAnsi="Times New Roman" w:cs="Times New Roman"/>
          <w:sz w:val="28"/>
          <w:szCs w:val="28"/>
          <w:lang w:val="ru-RU"/>
        </w:rPr>
        <w:sym w:font="Symbol" w:char="F0D7"/>
      </w:r>
      <w:proofErr w:type="spellStart"/>
      <w:r w:rsidRPr="002E2055">
        <w:rPr>
          <w:rFonts w:ascii="Times New Roman" w:hAnsi="Times New Roman" w:cs="Times New Roman"/>
          <w:sz w:val="28"/>
          <w:szCs w:val="28"/>
          <w:lang w:val="ru-RU"/>
        </w:rPr>
        <w:t>K</w:t>
      </w:r>
      <w:r w:rsidRPr="002E205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</w:t>
      </w:r>
      <w:proofErr w:type="spellEnd"/>
      <w:r w:rsidRPr="002E2055">
        <w:rPr>
          <w:rFonts w:ascii="Times New Roman" w:hAnsi="Times New Roman" w:cs="Times New Roman"/>
          <w:sz w:val="28"/>
          <w:szCs w:val="28"/>
          <w:lang w:val="ru-RU"/>
        </w:rPr>
        <w:sym w:font="Symbol" w:char="F0D7"/>
      </w:r>
      <w:proofErr w:type="spellStart"/>
      <w:r w:rsidRPr="002E2055">
        <w:rPr>
          <w:rFonts w:ascii="Times New Roman" w:hAnsi="Times New Roman" w:cs="Times New Roman"/>
          <w:sz w:val="28"/>
          <w:szCs w:val="28"/>
          <w:lang w:val="ru-RU"/>
        </w:rPr>
        <w:t>K</w:t>
      </w:r>
      <w:r w:rsidRPr="002E205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т</w:t>
      </w:r>
      <w:proofErr w:type="spellEnd"/>
      <w:r w:rsidRPr="002E2055">
        <w:rPr>
          <w:rFonts w:ascii="Times New Roman" w:hAnsi="Times New Roman" w:cs="Times New Roman"/>
          <w:sz w:val="28"/>
          <w:szCs w:val="28"/>
          <w:lang w:val="ru-RU"/>
        </w:rPr>
        <w:sym w:font="Symbol" w:char="F0D7"/>
      </w:r>
      <w:proofErr w:type="spellStart"/>
      <w:r w:rsidRPr="002E2055">
        <w:rPr>
          <w:rFonts w:ascii="Times New Roman" w:hAnsi="Times New Roman" w:cs="Times New Roman"/>
          <w:sz w:val="28"/>
          <w:szCs w:val="28"/>
          <w:lang w:val="ru-RU"/>
        </w:rPr>
        <w:t>K</w:t>
      </w:r>
      <w:r w:rsidRPr="002E205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</w:t>
      </w:r>
      <w:proofErr w:type="spellEnd"/>
      <w:r w:rsidRPr="002E205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2E2055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2E2055" w:rsidRPr="002E2055" w:rsidRDefault="002E2055" w:rsidP="002E2055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205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2E2055">
        <w:rPr>
          <w:rFonts w:ascii="Times New Roman" w:hAnsi="Times New Roman" w:cs="Times New Roman"/>
          <w:sz w:val="28"/>
          <w:szCs w:val="28"/>
          <w:lang w:val="ru-RU"/>
        </w:rPr>
        <w:t>K</w:t>
      </w:r>
      <w:r w:rsidRPr="002E205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c</w:t>
      </w:r>
      <w:proofErr w:type="spellEnd"/>
      <w:r w:rsidRPr="002E20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2055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2E2055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коэффициент, учитывающий сложность ПО;</w:t>
      </w:r>
    </w:p>
    <w:p w:rsidR="002E2055" w:rsidRPr="002E2055" w:rsidRDefault="002E2055" w:rsidP="002E205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E2055">
        <w:rPr>
          <w:rFonts w:ascii="Times New Roman" w:hAnsi="Times New Roman" w:cs="Times New Roman"/>
          <w:sz w:val="28"/>
          <w:szCs w:val="28"/>
          <w:lang w:val="ru-RU"/>
        </w:rPr>
        <w:t>K</w:t>
      </w:r>
      <w:r w:rsidRPr="002E205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т</w:t>
      </w:r>
      <w:proofErr w:type="spellEnd"/>
      <w:r w:rsidRPr="002E20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2055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2E2055">
        <w:rPr>
          <w:rFonts w:ascii="Times New Roman" w:hAnsi="Times New Roman" w:cs="Times New Roman"/>
          <w:sz w:val="28"/>
          <w:szCs w:val="28"/>
          <w:lang w:val="ru-RU"/>
        </w:rPr>
        <w:t xml:space="preserve"> поправочный коэффициент, учитывающий степень использования при разработке стандартных модулей;</w:t>
      </w:r>
    </w:p>
    <w:p w:rsidR="002E2055" w:rsidRPr="002E2055" w:rsidRDefault="002E2055" w:rsidP="002E205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E2055">
        <w:rPr>
          <w:rFonts w:ascii="Times New Roman" w:hAnsi="Times New Roman" w:cs="Times New Roman"/>
          <w:sz w:val="28"/>
          <w:szCs w:val="28"/>
          <w:lang w:val="ru-RU"/>
        </w:rPr>
        <w:t>K</w:t>
      </w:r>
      <w:r w:rsidRPr="002E205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</w:t>
      </w:r>
      <w:proofErr w:type="spellEnd"/>
      <w:r w:rsidRPr="002E20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2055">
        <w:rPr>
          <w:rFonts w:ascii="Times New Roman" w:hAnsi="Times New Roman" w:cs="Times New Roman"/>
          <w:sz w:val="28"/>
          <w:szCs w:val="28"/>
          <w:lang w:val="ru-RU"/>
        </w:rPr>
        <w:sym w:font="Symbol" w:char="F02D"/>
      </w:r>
      <w:r w:rsidRPr="002E2055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коэффициент, учитывающий степень новизны ПО.</w:t>
      </w:r>
    </w:p>
    <w:p w:rsidR="002E2055" w:rsidRDefault="002E2055" w:rsidP="002E205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2055">
        <w:rPr>
          <w:rFonts w:ascii="Times New Roman" w:hAnsi="Times New Roman" w:cs="Times New Roman"/>
          <w:sz w:val="28"/>
          <w:szCs w:val="28"/>
          <w:lang w:val="ru-RU"/>
        </w:rPr>
        <w:tab/>
        <w:t>Коэффициент сложности (К</w:t>
      </w:r>
      <w:r w:rsidRPr="002E205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</w:t>
      </w:r>
      <w:r w:rsidRPr="002E2055">
        <w:rPr>
          <w:rFonts w:ascii="Times New Roman" w:hAnsi="Times New Roman" w:cs="Times New Roman"/>
          <w:sz w:val="28"/>
          <w:szCs w:val="28"/>
          <w:lang w:val="ru-RU"/>
        </w:rPr>
        <w:t>) учитывает дополнительные затраты труда, связанные со сложность разрабатываемого программного продукта и вычисляется по формуле:</w:t>
      </w:r>
    </w:p>
    <w:p w:rsidR="002E2055" w:rsidRDefault="002E2055" w:rsidP="002E205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E2055">
        <w:rPr>
          <w:rFonts w:ascii="Times New Roman" w:hAnsi="Times New Roman" w:cs="Times New Roman"/>
          <w:sz w:val="28"/>
          <w:szCs w:val="28"/>
          <w:lang w:val="ru-RU"/>
        </w:rPr>
        <w:object w:dxaOrig="1480" w:dyaOrig="680">
          <v:shape id="_x0000_i1027" type="#_x0000_t75" style="width:86.25pt;height:43.5pt" o:ole="" fillcolor="window">
            <v:imagedata r:id="rId9" o:title=""/>
          </v:shape>
          <o:OLEObject Type="Embed" ProgID="Equation.3" ShapeID="_x0000_i1027" DrawAspect="Content" ObjectID="_1556195716" r:id="rId10"/>
        </w:object>
      </w:r>
    </w:p>
    <w:p w:rsidR="002E2055" w:rsidRDefault="002E2055" w:rsidP="002E205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E2055">
        <w:rPr>
          <w:rFonts w:ascii="Times New Roman" w:hAnsi="Times New Roman" w:cs="Times New Roman"/>
          <w:sz w:val="28"/>
          <w:szCs w:val="28"/>
          <w:lang w:val="ru-RU"/>
        </w:rPr>
        <w:t>где К</w:t>
      </w:r>
      <w:proofErr w:type="spellStart"/>
      <w:r w:rsidRPr="002E20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2E2055">
        <w:rPr>
          <w:rFonts w:ascii="Times New Roman" w:hAnsi="Times New Roman" w:cs="Times New Roman"/>
          <w:sz w:val="28"/>
          <w:szCs w:val="28"/>
          <w:lang w:val="ru-RU"/>
        </w:rPr>
        <w:t xml:space="preserve"> – коэффициент повышения сложности ПО;</w:t>
      </w:r>
    </w:p>
    <w:p w:rsidR="002E2055" w:rsidRDefault="002E2055" w:rsidP="002E205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205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2055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учитываемых характеристик.</w:t>
      </w:r>
    </w:p>
    <w:p w:rsidR="002E2055" w:rsidRDefault="0025433B" w:rsidP="00B332C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433B">
        <w:rPr>
          <w:rFonts w:ascii="Times New Roman" w:hAnsi="Times New Roman" w:cs="Times New Roman"/>
          <w:sz w:val="28"/>
          <w:szCs w:val="28"/>
          <w:lang w:val="ru-RU"/>
        </w:rPr>
        <w:t xml:space="preserve">Данное ПО отнесено ко </w:t>
      </w:r>
      <w:r>
        <w:rPr>
          <w:rFonts w:ascii="Times New Roman" w:hAnsi="Times New Roman" w:cs="Times New Roman"/>
          <w:sz w:val="28"/>
          <w:szCs w:val="28"/>
          <w:lang w:val="ru-RU"/>
        </w:rPr>
        <w:t>3-е</w:t>
      </w:r>
      <w:r w:rsidRPr="0025433B">
        <w:rPr>
          <w:rFonts w:ascii="Times New Roman" w:hAnsi="Times New Roman" w:cs="Times New Roman"/>
          <w:sz w:val="28"/>
          <w:szCs w:val="28"/>
          <w:lang w:val="ru-RU"/>
        </w:rPr>
        <w:t>й группе сложности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поэтому </w:t>
      </w:r>
      <w:r w:rsidRPr="0025433B">
        <w:rPr>
          <w:rFonts w:ascii="Times New Roman" w:hAnsi="Times New Roman" w:cs="Times New Roman"/>
          <w:sz w:val="28"/>
          <w:szCs w:val="28"/>
          <w:lang w:val="ru-RU"/>
        </w:rPr>
        <w:t>коэффициент сложности  Кс = 1 + 0,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25433B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2543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332C6" w:rsidRPr="00B332C6" w:rsidRDefault="00B332C6" w:rsidP="00B332C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2C6">
        <w:rPr>
          <w:rFonts w:ascii="Times New Roman" w:hAnsi="Times New Roman" w:cs="Times New Roman"/>
          <w:sz w:val="28"/>
          <w:szCs w:val="28"/>
          <w:lang w:val="ru-RU"/>
        </w:rPr>
        <w:t>Коэффициент, учитывающий степень использования при разработке ПО стандартных модулей (</w:t>
      </w:r>
      <w:proofErr w:type="spellStart"/>
      <w:r w:rsidRPr="00B332C6">
        <w:rPr>
          <w:rFonts w:ascii="Times New Roman" w:hAnsi="Times New Roman" w:cs="Times New Roman"/>
          <w:sz w:val="28"/>
          <w:szCs w:val="28"/>
          <w:lang w:val="ru-RU"/>
        </w:rPr>
        <w:t>Кт</w:t>
      </w:r>
      <w:proofErr w:type="spellEnd"/>
      <w:r w:rsidRPr="00B332C6">
        <w:rPr>
          <w:rFonts w:ascii="Times New Roman" w:hAnsi="Times New Roman" w:cs="Times New Roman"/>
          <w:sz w:val="28"/>
          <w:szCs w:val="28"/>
          <w:lang w:val="ru-RU"/>
        </w:rPr>
        <w:t xml:space="preserve">) показывает удельный вес стандартных модулей в разрабатываемом ПО в общем объеме проектируемого продукта. При разработке данного ПО доля используемых </w:t>
      </w:r>
      <w:r w:rsidR="002A3A5B">
        <w:rPr>
          <w:rFonts w:ascii="Times New Roman" w:hAnsi="Times New Roman" w:cs="Times New Roman"/>
          <w:sz w:val="28"/>
          <w:szCs w:val="28"/>
          <w:lang w:val="ru-RU"/>
        </w:rPr>
        <w:t xml:space="preserve">стандартных </w:t>
      </w:r>
      <w:r w:rsidR="00981ABA">
        <w:rPr>
          <w:rFonts w:ascii="Times New Roman" w:hAnsi="Times New Roman" w:cs="Times New Roman"/>
          <w:sz w:val="28"/>
          <w:szCs w:val="28"/>
          <w:lang w:val="ru-RU"/>
        </w:rPr>
        <w:t>модулей превысила</w:t>
      </w:r>
      <w:r w:rsidR="002A3A5B">
        <w:rPr>
          <w:rFonts w:ascii="Times New Roman" w:hAnsi="Times New Roman" w:cs="Times New Roman"/>
          <w:sz w:val="28"/>
          <w:szCs w:val="28"/>
          <w:lang w:val="ru-RU"/>
        </w:rPr>
        <w:t xml:space="preserve"> 50%, а </w:t>
      </w:r>
      <w:proofErr w:type="spellStart"/>
      <w:r w:rsidR="002A3A5B">
        <w:rPr>
          <w:rFonts w:ascii="Times New Roman" w:hAnsi="Times New Roman" w:cs="Times New Roman"/>
          <w:sz w:val="28"/>
          <w:szCs w:val="28"/>
          <w:lang w:val="ru-RU"/>
        </w:rPr>
        <w:t>Кт</w:t>
      </w:r>
      <w:proofErr w:type="spellEnd"/>
      <w:r w:rsidR="002A3A5B">
        <w:rPr>
          <w:rFonts w:ascii="Times New Roman" w:hAnsi="Times New Roman" w:cs="Times New Roman"/>
          <w:sz w:val="28"/>
          <w:szCs w:val="28"/>
          <w:lang w:val="ru-RU"/>
        </w:rPr>
        <w:t xml:space="preserve"> = 0,5</w:t>
      </w:r>
      <w:r w:rsidRPr="00B332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332C6" w:rsidRDefault="00B332C6" w:rsidP="00B332C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2C6">
        <w:rPr>
          <w:rFonts w:ascii="Times New Roman" w:hAnsi="Times New Roman" w:cs="Times New Roman"/>
          <w:sz w:val="28"/>
          <w:szCs w:val="28"/>
          <w:lang w:val="ru-RU"/>
        </w:rPr>
        <w:t>Коэффициент новизны разрабатываемого ПО (</w:t>
      </w:r>
      <w:proofErr w:type="spellStart"/>
      <w:r w:rsidRPr="00B332C6">
        <w:rPr>
          <w:rFonts w:ascii="Times New Roman" w:hAnsi="Times New Roman" w:cs="Times New Roman"/>
          <w:sz w:val="28"/>
          <w:szCs w:val="28"/>
          <w:lang w:val="ru-RU"/>
        </w:rPr>
        <w:t>Кн</w:t>
      </w:r>
      <w:proofErr w:type="spellEnd"/>
      <w:r w:rsidRPr="00B332C6">
        <w:rPr>
          <w:rFonts w:ascii="Times New Roman" w:hAnsi="Times New Roman" w:cs="Times New Roman"/>
          <w:sz w:val="28"/>
          <w:szCs w:val="28"/>
          <w:lang w:val="ru-RU"/>
        </w:rPr>
        <w:t xml:space="preserve">) позволяет сравнить характеристики разрабатываемого ПО с имеющимися аналогами и определить экспертным </w:t>
      </w:r>
      <w:r w:rsidR="00A1735C" w:rsidRPr="00B332C6">
        <w:rPr>
          <w:rFonts w:ascii="Times New Roman" w:hAnsi="Times New Roman" w:cs="Times New Roman"/>
          <w:sz w:val="28"/>
          <w:szCs w:val="28"/>
          <w:lang w:val="ru-RU"/>
        </w:rPr>
        <w:t>путем степени</w:t>
      </w:r>
      <w:r w:rsidRPr="00B332C6">
        <w:rPr>
          <w:rFonts w:ascii="Times New Roman" w:hAnsi="Times New Roman" w:cs="Times New Roman"/>
          <w:sz w:val="28"/>
          <w:szCs w:val="28"/>
          <w:lang w:val="ru-RU"/>
        </w:rPr>
        <w:t xml:space="preserve"> его новизны.</w:t>
      </w:r>
      <w:r w:rsidR="00BD4F43">
        <w:rPr>
          <w:rFonts w:ascii="Times New Roman" w:hAnsi="Times New Roman" w:cs="Times New Roman"/>
          <w:sz w:val="28"/>
          <w:szCs w:val="28"/>
          <w:lang w:val="ru-RU"/>
        </w:rPr>
        <w:t xml:space="preserve"> В данном случ</w:t>
      </w:r>
      <w:r w:rsidR="00593EBB">
        <w:rPr>
          <w:rFonts w:ascii="Times New Roman" w:hAnsi="Times New Roman" w:cs="Times New Roman"/>
          <w:sz w:val="28"/>
          <w:szCs w:val="28"/>
          <w:lang w:val="ru-RU"/>
        </w:rPr>
        <w:t>ае коэффициент новизны равен 0,8</w:t>
      </w:r>
      <w:r w:rsidR="00BD4F4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43C4" w:rsidRDefault="00DC43C4" w:rsidP="00B332C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43C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ПС 3-ой группы сложности, к которой относится разрабатываемый программный продукт, нормативная трудоемкость составит </w:t>
      </w:r>
      <w:r w:rsidR="004B7B0F">
        <w:rPr>
          <w:sz w:val="28"/>
          <w:szCs w:val="28"/>
          <w:lang w:val="ru-RU"/>
        </w:rPr>
        <w:t>278</w:t>
      </w:r>
      <w:r w:rsidR="00242989">
        <w:rPr>
          <w:sz w:val="28"/>
          <w:szCs w:val="28"/>
          <w:lang w:val="ru-RU"/>
        </w:rPr>
        <w:t xml:space="preserve"> </w:t>
      </w:r>
      <w:r w:rsidRPr="00DC43C4">
        <w:rPr>
          <w:rFonts w:ascii="Times New Roman" w:hAnsi="Times New Roman" w:cs="Times New Roman"/>
          <w:sz w:val="28"/>
          <w:szCs w:val="28"/>
          <w:lang w:val="ru-RU"/>
        </w:rPr>
        <w:t>человеко-дней.</w:t>
      </w:r>
    </w:p>
    <w:p w:rsidR="00DC43C4" w:rsidRDefault="00DC43C4" w:rsidP="00DC43C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43C4">
        <w:rPr>
          <w:rFonts w:ascii="Times New Roman" w:hAnsi="Times New Roman" w:cs="Times New Roman"/>
          <w:sz w:val="28"/>
          <w:szCs w:val="28"/>
          <w:lang w:val="ru-RU"/>
        </w:rPr>
        <w:t xml:space="preserve">Общая трудоёмкость </w:t>
      </w:r>
      <w:proofErr w:type="spellStart"/>
      <w:r w:rsidRPr="00DC43C4"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 w:rsidRPr="00DC43C4">
        <w:rPr>
          <w:rFonts w:ascii="Times New Roman" w:hAnsi="Times New Roman" w:cs="Times New Roman"/>
          <w:sz w:val="28"/>
          <w:szCs w:val="28"/>
          <w:lang w:val="ru-RU"/>
        </w:rPr>
        <w:t xml:space="preserve"> равна:</w:t>
      </w:r>
    </w:p>
    <w:p w:rsidR="00DC43C4" w:rsidRPr="00DC43C4" w:rsidRDefault="00DC43C4" w:rsidP="00DC43C4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C43C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C43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DC43C4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200∙1,12∙0,5∙0,8=90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чел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дн</m:t>
            </m:r>
          </m:den>
        </m:f>
      </m:oMath>
    </w:p>
    <w:p w:rsidR="00DC43C4" w:rsidRPr="002E2055" w:rsidRDefault="00DC43C4" w:rsidP="00DC43C4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43C4">
        <w:rPr>
          <w:rFonts w:ascii="Times New Roman" w:hAnsi="Times New Roman" w:cs="Times New Roman"/>
          <w:sz w:val="28"/>
          <w:szCs w:val="28"/>
          <w:lang w:val="ru-RU"/>
        </w:rPr>
        <w:t>Эффективный фонд времени работы одного работника (</w:t>
      </w:r>
      <w:proofErr w:type="spellStart"/>
      <w:r w:rsidRPr="00DC43C4">
        <w:rPr>
          <w:rFonts w:ascii="Times New Roman" w:hAnsi="Times New Roman" w:cs="Times New Roman"/>
          <w:sz w:val="28"/>
          <w:szCs w:val="28"/>
          <w:lang w:val="ru-RU"/>
        </w:rPr>
        <w:t>Фэф</w:t>
      </w:r>
      <w:proofErr w:type="spellEnd"/>
      <w:r w:rsidRPr="00DC43C4">
        <w:rPr>
          <w:rFonts w:ascii="Times New Roman" w:hAnsi="Times New Roman" w:cs="Times New Roman"/>
          <w:sz w:val="28"/>
          <w:szCs w:val="28"/>
          <w:lang w:val="ru-RU"/>
        </w:rPr>
        <w:t>), определятся по формуле:</w:t>
      </w:r>
    </w:p>
    <w:p w:rsidR="00682A40" w:rsidRDefault="00682A40" w:rsidP="00682A4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2A40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682A4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эф</w:t>
      </w:r>
      <w:proofErr w:type="spellEnd"/>
      <w:r w:rsidRPr="00682A4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682A40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682A4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г</w:t>
      </w:r>
      <w:proofErr w:type="spellEnd"/>
      <w:r w:rsidRPr="00682A4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682A40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682A4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Pr="00682A4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682A40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682A4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в</w:t>
      </w:r>
      <w:proofErr w:type="spellEnd"/>
      <w:r w:rsidRPr="00682A40">
        <w:rPr>
          <w:rFonts w:ascii="Times New Roman" w:hAnsi="Times New Roman" w:cs="Times New Roman"/>
          <w:sz w:val="28"/>
          <w:szCs w:val="28"/>
          <w:lang w:val="ru-RU"/>
        </w:rPr>
        <w:t xml:space="preserve"> – Д</w:t>
      </w:r>
      <w:r w:rsidRPr="00682A4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</w:t>
      </w:r>
      <w:r w:rsidRPr="00682A40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682A40" w:rsidRDefault="00682A40" w:rsidP="00682A4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2A4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682A40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682A4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г</w:t>
      </w:r>
      <w:proofErr w:type="spellEnd"/>
      <w:r w:rsidRPr="00682A40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дней в году, </w:t>
      </w:r>
      <w:proofErr w:type="spellStart"/>
      <w:r w:rsidRPr="00682A40">
        <w:rPr>
          <w:rFonts w:ascii="Times New Roman" w:hAnsi="Times New Roman" w:cs="Times New Roman"/>
          <w:sz w:val="28"/>
          <w:szCs w:val="28"/>
          <w:lang w:val="ru-RU"/>
        </w:rPr>
        <w:t>дн</w:t>
      </w:r>
      <w:proofErr w:type="spellEnd"/>
      <w:r w:rsidRPr="00682A40">
        <w:rPr>
          <w:rFonts w:ascii="Times New Roman" w:hAnsi="Times New Roman" w:cs="Times New Roman"/>
          <w:sz w:val="28"/>
          <w:szCs w:val="28"/>
          <w:lang w:val="ru-RU"/>
        </w:rPr>
        <w:t>.;</w:t>
      </w:r>
    </w:p>
    <w:p w:rsidR="00682A40" w:rsidRDefault="00682A40" w:rsidP="00682A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2A40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682A4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Pr="00682A40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праздничных дней в году, </w:t>
      </w:r>
      <w:proofErr w:type="spellStart"/>
      <w:r w:rsidRPr="00682A40">
        <w:rPr>
          <w:rFonts w:ascii="Times New Roman" w:hAnsi="Times New Roman" w:cs="Times New Roman"/>
          <w:sz w:val="28"/>
          <w:szCs w:val="28"/>
          <w:lang w:val="ru-RU"/>
        </w:rPr>
        <w:t>дн</w:t>
      </w:r>
      <w:proofErr w:type="spellEnd"/>
      <w:r w:rsidRPr="00682A40">
        <w:rPr>
          <w:rFonts w:ascii="Times New Roman" w:hAnsi="Times New Roman" w:cs="Times New Roman"/>
          <w:sz w:val="28"/>
          <w:szCs w:val="28"/>
          <w:lang w:val="ru-RU"/>
        </w:rPr>
        <w:t>.;</w:t>
      </w:r>
    </w:p>
    <w:p w:rsidR="00682A40" w:rsidRPr="00682A40" w:rsidRDefault="00682A40" w:rsidP="00682A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2A40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682A4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в</w:t>
      </w:r>
      <w:proofErr w:type="spellEnd"/>
      <w:r w:rsidRPr="00682A40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выходных дней в году, </w:t>
      </w:r>
      <w:proofErr w:type="spellStart"/>
      <w:r w:rsidRPr="00682A40">
        <w:rPr>
          <w:rFonts w:ascii="Times New Roman" w:hAnsi="Times New Roman" w:cs="Times New Roman"/>
          <w:sz w:val="28"/>
          <w:szCs w:val="28"/>
          <w:lang w:val="ru-RU"/>
        </w:rPr>
        <w:t>дн</w:t>
      </w:r>
      <w:proofErr w:type="spellEnd"/>
      <w:r w:rsidRPr="00682A40">
        <w:rPr>
          <w:rFonts w:ascii="Times New Roman" w:hAnsi="Times New Roman" w:cs="Times New Roman"/>
          <w:sz w:val="28"/>
          <w:szCs w:val="28"/>
          <w:lang w:val="ru-RU"/>
        </w:rPr>
        <w:t>.;</w:t>
      </w:r>
    </w:p>
    <w:p w:rsidR="00682A40" w:rsidRDefault="00682A40" w:rsidP="00682A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2A40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682A4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</w:t>
      </w:r>
      <w:r w:rsidRPr="00682A40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дней отпуска, </w:t>
      </w:r>
      <w:proofErr w:type="spellStart"/>
      <w:r w:rsidRPr="00682A40">
        <w:rPr>
          <w:rFonts w:ascii="Times New Roman" w:hAnsi="Times New Roman" w:cs="Times New Roman"/>
          <w:sz w:val="28"/>
          <w:szCs w:val="28"/>
          <w:lang w:val="ru-RU"/>
        </w:rPr>
        <w:t>дн</w:t>
      </w:r>
      <w:proofErr w:type="spellEnd"/>
      <w:r w:rsidRPr="00682A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2355" w:rsidRDefault="004A2355" w:rsidP="00682A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A2355">
        <w:rPr>
          <w:rFonts w:ascii="Times New Roman" w:hAnsi="Times New Roman" w:cs="Times New Roman"/>
          <w:sz w:val="28"/>
          <w:szCs w:val="28"/>
          <w:lang w:val="ru-RU"/>
        </w:rPr>
        <w:t>Согласно данным, приведенным в производственном календаре для пятидневной рабочей неде</w:t>
      </w:r>
      <w:r>
        <w:rPr>
          <w:rFonts w:ascii="Times New Roman" w:hAnsi="Times New Roman" w:cs="Times New Roman"/>
          <w:sz w:val="28"/>
          <w:szCs w:val="28"/>
          <w:lang w:val="ru-RU"/>
        </w:rPr>
        <w:t>ли в 2017 году для Беларуси</w:t>
      </w:r>
      <w:r w:rsidRPr="004A2355">
        <w:rPr>
          <w:rFonts w:ascii="Times New Roman" w:hAnsi="Times New Roman" w:cs="Times New Roman"/>
          <w:sz w:val="28"/>
          <w:szCs w:val="28"/>
          <w:lang w:val="ru-RU"/>
        </w:rPr>
        <w:t>, фонд рабочего времени составит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A2355" w:rsidRDefault="004A2355" w:rsidP="004A235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A2355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4A235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эф</w:t>
      </w:r>
      <w:proofErr w:type="spellEnd"/>
      <w:r w:rsidR="008E0DC5">
        <w:rPr>
          <w:rFonts w:ascii="Times New Roman" w:hAnsi="Times New Roman" w:cs="Times New Roman"/>
          <w:sz w:val="28"/>
          <w:szCs w:val="28"/>
          <w:lang w:val="ru-RU"/>
        </w:rPr>
        <w:t xml:space="preserve"> = 365 – 7</w:t>
      </w:r>
      <w:r w:rsidRPr="004A235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E5FCD">
        <w:rPr>
          <w:rFonts w:ascii="Times New Roman" w:hAnsi="Times New Roman" w:cs="Times New Roman"/>
          <w:sz w:val="28"/>
          <w:szCs w:val="28"/>
          <w:lang w:val="ru-RU"/>
        </w:rPr>
        <w:t>103</w:t>
      </w:r>
      <w:r w:rsidR="008E0DC5">
        <w:rPr>
          <w:rFonts w:ascii="Times New Roman" w:hAnsi="Times New Roman" w:cs="Times New Roman"/>
          <w:sz w:val="28"/>
          <w:szCs w:val="28"/>
          <w:lang w:val="ru-RU"/>
        </w:rPr>
        <w:t xml:space="preserve"> – 24</w:t>
      </w:r>
      <w:r w:rsidR="00FE44D4">
        <w:rPr>
          <w:rFonts w:ascii="Times New Roman" w:hAnsi="Times New Roman" w:cs="Times New Roman"/>
          <w:sz w:val="28"/>
          <w:szCs w:val="28"/>
          <w:lang w:val="ru-RU"/>
        </w:rPr>
        <w:t xml:space="preserve"> = 231</w:t>
      </w:r>
      <w:r w:rsidRPr="004A23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A2355">
        <w:rPr>
          <w:rFonts w:ascii="Times New Roman" w:hAnsi="Times New Roman" w:cs="Times New Roman"/>
          <w:sz w:val="28"/>
          <w:szCs w:val="28"/>
          <w:lang w:val="ru-RU"/>
        </w:rPr>
        <w:t>дн</w:t>
      </w:r>
      <w:proofErr w:type="spellEnd"/>
      <w:r w:rsidRPr="004A23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381E" w:rsidRPr="00E6381E" w:rsidRDefault="008E0DC5" w:rsidP="00E638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6381E" w:rsidRPr="00E6381E">
        <w:rPr>
          <w:rFonts w:ascii="Times New Roman" w:hAnsi="Times New Roman" w:cs="Times New Roman"/>
          <w:sz w:val="28"/>
          <w:szCs w:val="28"/>
          <w:lang w:val="ru-RU"/>
        </w:rPr>
        <w:t>Численность исполнителей проекта (</w:t>
      </w:r>
      <w:proofErr w:type="spellStart"/>
      <w:r w:rsidR="00E6381E" w:rsidRPr="00E6381E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="00E6381E" w:rsidRPr="00E6381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</w:t>
      </w:r>
      <w:proofErr w:type="spellEnd"/>
      <w:r w:rsidR="00E6381E" w:rsidRPr="00E6381E">
        <w:rPr>
          <w:rFonts w:ascii="Times New Roman" w:hAnsi="Times New Roman" w:cs="Times New Roman"/>
          <w:sz w:val="28"/>
          <w:szCs w:val="28"/>
          <w:lang w:val="ru-RU"/>
        </w:rPr>
        <w:t>), чел, рассчитывается по формуле:</w:t>
      </w:r>
    </w:p>
    <w:p w:rsidR="008E0DC5" w:rsidRDefault="00E6381E" w:rsidP="00E638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2B08">
        <w:rPr>
          <w:rFonts w:ascii="Times New Roman" w:hAnsi="Times New Roman" w:cs="Times New Roman"/>
          <w:sz w:val="28"/>
          <w:szCs w:val="28"/>
          <w:lang w:val="ru-RU"/>
        </w:rPr>
        <w:object w:dxaOrig="1480" w:dyaOrig="740">
          <v:shape id="_x0000_i1028" type="#_x0000_t75" style="width:86.25pt;height:47.25pt" o:ole="" fillcolor="window">
            <v:imagedata r:id="rId11" o:title=""/>
          </v:shape>
          <o:OLEObject Type="Embed" ProgID="Equation.3" ShapeID="_x0000_i1028" DrawAspect="Content" ObjectID="_1556195717" r:id="rId12"/>
        </w:object>
      </w:r>
    </w:p>
    <w:p w:rsidR="00E6381E" w:rsidRPr="00E6381E" w:rsidRDefault="00E6381E" w:rsidP="00E638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381E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E6381E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6381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</w:t>
      </w:r>
      <w:proofErr w:type="spellEnd"/>
      <w:r w:rsidRPr="00E6381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E6381E">
        <w:rPr>
          <w:rFonts w:ascii="Times New Roman" w:hAnsi="Times New Roman" w:cs="Times New Roman"/>
          <w:sz w:val="28"/>
          <w:szCs w:val="28"/>
          <w:lang w:val="ru-RU"/>
        </w:rPr>
        <w:t xml:space="preserve"> – срок разработки проекта, лет.</w:t>
      </w:r>
    </w:p>
    <w:p w:rsidR="00E6381E" w:rsidRPr="00E6381E" w:rsidRDefault="00E6381E" w:rsidP="00E638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381E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Рассчитаем численность исполнителей проекта, учитывая, что срок </w:t>
      </w:r>
      <w:r w:rsidR="004B7B0F">
        <w:rPr>
          <w:rFonts w:ascii="Times New Roman" w:hAnsi="Times New Roman" w:cs="Times New Roman"/>
          <w:sz w:val="28"/>
          <w:szCs w:val="28"/>
          <w:lang w:val="ru-RU"/>
        </w:rPr>
        <w:t>разработки проекта не более четырёх</w:t>
      </w:r>
      <w:r w:rsidRPr="00E6381E">
        <w:rPr>
          <w:rFonts w:ascii="Times New Roman" w:hAnsi="Times New Roman" w:cs="Times New Roman"/>
          <w:sz w:val="28"/>
          <w:szCs w:val="28"/>
          <w:lang w:val="ru-RU"/>
        </w:rPr>
        <w:t xml:space="preserve"> месяцев:</w:t>
      </w:r>
    </w:p>
    <w:p w:rsidR="00E6381E" w:rsidRPr="007D2B08" w:rsidRDefault="0033500F" w:rsidP="00E6381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Ч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90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0,3∙231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 чел.</m:t>
          </m:r>
        </m:oMath>
      </m:oMathPara>
    </w:p>
    <w:p w:rsidR="00E6381E" w:rsidRPr="00E6381E" w:rsidRDefault="00E6381E" w:rsidP="00E6381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6381E">
        <w:rPr>
          <w:rFonts w:ascii="Times New Roman" w:hAnsi="Times New Roman" w:cs="Times New Roman"/>
          <w:sz w:val="28"/>
          <w:szCs w:val="28"/>
          <w:lang w:val="ru-RU"/>
        </w:rPr>
        <w:t>Это означает, что один человек будет занят на проекте на протяже</w:t>
      </w:r>
      <w:r w:rsidR="00A1735C">
        <w:rPr>
          <w:rFonts w:ascii="Times New Roman" w:hAnsi="Times New Roman" w:cs="Times New Roman"/>
          <w:sz w:val="28"/>
          <w:szCs w:val="28"/>
          <w:lang w:val="ru-RU"/>
        </w:rPr>
        <w:t>нии четырёх</w:t>
      </w:r>
      <w:r w:rsidRPr="00E6381E">
        <w:rPr>
          <w:rFonts w:ascii="Times New Roman" w:hAnsi="Times New Roman" w:cs="Times New Roman"/>
          <w:sz w:val="28"/>
          <w:szCs w:val="28"/>
          <w:lang w:val="ru-RU"/>
        </w:rPr>
        <w:t xml:space="preserve"> месяцев, т.е. инженер-программист будет работать по</w:t>
      </w:r>
      <w:r w:rsidR="00A1735C">
        <w:rPr>
          <w:rFonts w:ascii="Times New Roman" w:hAnsi="Times New Roman" w:cs="Times New Roman"/>
          <w:sz w:val="28"/>
          <w:szCs w:val="28"/>
          <w:lang w:val="ru-RU"/>
        </w:rPr>
        <w:t>лный рабочий день в течение четырёх</w:t>
      </w:r>
      <w:r w:rsidRPr="00E6381E">
        <w:rPr>
          <w:rFonts w:ascii="Times New Roman" w:hAnsi="Times New Roman" w:cs="Times New Roman"/>
          <w:sz w:val="28"/>
          <w:szCs w:val="28"/>
          <w:lang w:val="ru-RU"/>
        </w:rPr>
        <w:t xml:space="preserve"> месяцев на данном проекте.</w:t>
      </w:r>
    </w:p>
    <w:p w:rsidR="000E128F" w:rsidRDefault="000E128F" w:rsidP="00682A40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3500F" w:rsidRDefault="0033500F" w:rsidP="00682A40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82A40" w:rsidRDefault="0033500F" w:rsidP="0033500F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7.4 </w:t>
      </w:r>
      <w:r w:rsidR="00D2106E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Расчёт основной заработной платы исполнителей </w:t>
      </w:r>
    </w:p>
    <w:p w:rsidR="00D2106E" w:rsidRDefault="00865BE3" w:rsidP="001013C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65BE3">
        <w:rPr>
          <w:rFonts w:ascii="Times New Roman" w:hAnsi="Times New Roman" w:cs="Times New Roman"/>
          <w:sz w:val="28"/>
          <w:szCs w:val="28"/>
          <w:lang w:val="ru-RU"/>
        </w:rPr>
        <w:t>Основная заработная плата исполнителей, занятых разработкой программного продукта, (</w:t>
      </w:r>
      <w:proofErr w:type="spellStart"/>
      <w:r w:rsidRPr="00865BE3">
        <w:rPr>
          <w:rFonts w:ascii="Times New Roman" w:hAnsi="Times New Roman" w:cs="Times New Roman"/>
          <w:sz w:val="28"/>
          <w:szCs w:val="28"/>
          <w:lang w:val="ru-RU"/>
        </w:rPr>
        <w:t>Зо</w:t>
      </w:r>
      <w:proofErr w:type="spellEnd"/>
      <w:r w:rsidRPr="00865BE3">
        <w:rPr>
          <w:rFonts w:ascii="Times New Roman" w:hAnsi="Times New Roman" w:cs="Times New Roman"/>
          <w:sz w:val="28"/>
          <w:szCs w:val="28"/>
          <w:lang w:val="ru-RU"/>
        </w:rPr>
        <w:t>) рассчитывается по формуле:</w:t>
      </w:r>
    </w:p>
    <w:p w:rsidR="001013C4" w:rsidRDefault="001013C4" w:rsidP="001013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13C4">
        <w:rPr>
          <w:rFonts w:ascii="Times New Roman" w:hAnsi="Times New Roman" w:cs="Times New Roman"/>
          <w:i/>
          <w:sz w:val="28"/>
          <w:szCs w:val="28"/>
          <w:lang w:val="ru-RU"/>
        </w:rPr>
        <w:object w:dxaOrig="2720" w:dyaOrig="780">
          <v:shape id="_x0000_i1029" type="#_x0000_t75" style="width:141.75pt;height:41.25pt" o:ole="" fillcolor="window">
            <v:imagedata r:id="rId13" o:title=""/>
          </v:shape>
          <o:OLEObject Type="Embed" ProgID="Equation.3" ShapeID="_x0000_i1029" DrawAspect="Content" ObjectID="_1556195718" r:id="rId14"/>
        </w:object>
      </w:r>
    </w:p>
    <w:p w:rsidR="001013C4" w:rsidRPr="001013C4" w:rsidRDefault="001013C4" w:rsidP="001013C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013C4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1013C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1013C4">
        <w:rPr>
          <w:rFonts w:ascii="Times New Roman" w:hAnsi="Times New Roman" w:cs="Times New Roman"/>
          <w:sz w:val="28"/>
          <w:szCs w:val="28"/>
          <w:lang w:val="ru-RU"/>
        </w:rPr>
        <w:t xml:space="preserve">n – количество исполнителей, занятых разработкой программного  </w:t>
      </w:r>
      <w:r w:rsidRPr="001013C4">
        <w:rPr>
          <w:rFonts w:ascii="Times New Roman" w:hAnsi="Times New Roman" w:cs="Times New Roman"/>
          <w:sz w:val="28"/>
          <w:szCs w:val="28"/>
          <w:lang w:val="be-BY"/>
        </w:rPr>
        <w:t>продукта</w:t>
      </w:r>
      <w:r w:rsidRPr="001013C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013C4" w:rsidRPr="001013C4" w:rsidRDefault="001013C4" w:rsidP="001013C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13C4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1013C4">
        <w:rPr>
          <w:rFonts w:ascii="Times New Roman" w:hAnsi="Times New Roman" w:cs="Times New Roman"/>
          <w:sz w:val="28"/>
          <w:szCs w:val="28"/>
          <w:lang w:val="ru-RU"/>
        </w:rPr>
        <w:t>T</w:t>
      </w:r>
      <w:r w:rsidRPr="001013C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ч</w:t>
      </w:r>
      <w:proofErr w:type="spellEnd"/>
      <w:r w:rsidRPr="001013C4">
        <w:rPr>
          <w:rFonts w:ascii="Times New Roman" w:hAnsi="Times New Roman" w:cs="Times New Roman"/>
          <w:sz w:val="28"/>
          <w:szCs w:val="28"/>
          <w:vertAlign w:val="subscript"/>
          <w:lang w:val="be-BY"/>
        </w:rPr>
        <w:t>і</w:t>
      </w:r>
      <w:r w:rsidRPr="001013C4">
        <w:rPr>
          <w:rFonts w:ascii="Times New Roman" w:hAnsi="Times New Roman" w:cs="Times New Roman"/>
          <w:sz w:val="28"/>
          <w:szCs w:val="28"/>
          <w:lang w:val="ru-RU"/>
        </w:rPr>
        <w:t xml:space="preserve"> – часовая тарифная ставка i-</w:t>
      </w:r>
      <w:proofErr w:type="spellStart"/>
      <w:r w:rsidRPr="001013C4">
        <w:rPr>
          <w:rFonts w:ascii="Times New Roman" w:hAnsi="Times New Roman" w:cs="Times New Roman"/>
          <w:sz w:val="28"/>
          <w:szCs w:val="28"/>
          <w:lang w:val="ru-RU"/>
        </w:rPr>
        <w:t>го</w:t>
      </w:r>
      <w:proofErr w:type="spellEnd"/>
      <w:r w:rsidRPr="001013C4">
        <w:rPr>
          <w:rFonts w:ascii="Times New Roman" w:hAnsi="Times New Roman" w:cs="Times New Roman"/>
          <w:sz w:val="28"/>
          <w:szCs w:val="28"/>
          <w:lang w:val="ru-RU"/>
        </w:rPr>
        <w:t xml:space="preserve"> исполнителя (тыс. руб.);</w:t>
      </w:r>
    </w:p>
    <w:p w:rsidR="001013C4" w:rsidRPr="001013C4" w:rsidRDefault="001013C4" w:rsidP="001013C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13C4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1013C4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1013C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эi</w:t>
      </w:r>
      <w:proofErr w:type="spellEnd"/>
      <w:r w:rsidRPr="001013C4">
        <w:rPr>
          <w:rFonts w:ascii="Times New Roman" w:hAnsi="Times New Roman" w:cs="Times New Roman"/>
          <w:sz w:val="28"/>
          <w:szCs w:val="28"/>
          <w:lang w:val="ru-RU"/>
        </w:rPr>
        <w:t xml:space="preserve"> – эффективный фонд рабочего времени i-</w:t>
      </w:r>
      <w:proofErr w:type="spellStart"/>
      <w:r w:rsidRPr="001013C4">
        <w:rPr>
          <w:rFonts w:ascii="Times New Roman" w:hAnsi="Times New Roman" w:cs="Times New Roman"/>
          <w:sz w:val="28"/>
          <w:szCs w:val="28"/>
          <w:lang w:val="ru-RU"/>
        </w:rPr>
        <w:t>го</w:t>
      </w:r>
      <w:proofErr w:type="spellEnd"/>
      <w:r w:rsidRPr="001013C4">
        <w:rPr>
          <w:rFonts w:ascii="Times New Roman" w:hAnsi="Times New Roman" w:cs="Times New Roman"/>
          <w:sz w:val="28"/>
          <w:szCs w:val="28"/>
          <w:lang w:val="ru-RU"/>
        </w:rPr>
        <w:t xml:space="preserve"> исполнителя (дней);</w:t>
      </w:r>
    </w:p>
    <w:p w:rsidR="001013C4" w:rsidRPr="001013C4" w:rsidRDefault="001013C4" w:rsidP="001013C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13C4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1013C4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1013C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ч</w:t>
      </w:r>
      <w:proofErr w:type="spellEnd"/>
      <w:r w:rsidRPr="001013C4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часов работы в день (ч);</w:t>
      </w:r>
    </w:p>
    <w:p w:rsidR="001013C4" w:rsidRPr="001013C4" w:rsidRDefault="001013C4" w:rsidP="001013C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13C4">
        <w:rPr>
          <w:rFonts w:ascii="Times New Roman" w:hAnsi="Times New Roman" w:cs="Times New Roman"/>
          <w:sz w:val="28"/>
          <w:szCs w:val="28"/>
          <w:lang w:val="ru-RU"/>
        </w:rPr>
        <w:t xml:space="preserve">     К – коэффициент премирования.</w:t>
      </w:r>
    </w:p>
    <w:p w:rsidR="001013C4" w:rsidRDefault="001013C4" w:rsidP="001013C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013C4">
        <w:rPr>
          <w:rFonts w:ascii="Times New Roman" w:hAnsi="Times New Roman" w:cs="Times New Roman"/>
          <w:sz w:val="28"/>
          <w:szCs w:val="28"/>
          <w:lang w:val="ru-RU"/>
        </w:rPr>
        <w:t>Разработкой программного продукта «</w:t>
      </w:r>
      <w:r w:rsidR="00F36B3E">
        <w:rPr>
          <w:rFonts w:ascii="Times New Roman" w:hAnsi="Times New Roman" w:cs="Times New Roman"/>
          <w:sz w:val="28"/>
          <w:szCs w:val="28"/>
          <w:lang w:val="ru-RU"/>
        </w:rPr>
        <w:t>Скандинавский аукцион</w:t>
      </w:r>
      <w:r w:rsidRPr="001013C4">
        <w:rPr>
          <w:rFonts w:ascii="Times New Roman" w:hAnsi="Times New Roman" w:cs="Times New Roman"/>
          <w:sz w:val="28"/>
          <w:szCs w:val="28"/>
          <w:lang w:val="ru-RU"/>
        </w:rPr>
        <w:t>» занимался один исполнитель: инженер-программист без категории (3,63), эф</w:t>
      </w:r>
      <w:r w:rsidR="00F92A7E">
        <w:rPr>
          <w:rFonts w:ascii="Times New Roman" w:hAnsi="Times New Roman" w:cs="Times New Roman"/>
          <w:sz w:val="28"/>
          <w:szCs w:val="28"/>
          <w:lang w:val="ru-RU"/>
        </w:rPr>
        <w:t>фективный фонд рабочего времени 4 месяца или 88</w:t>
      </w:r>
      <w:r w:rsidRPr="001013C4">
        <w:rPr>
          <w:rFonts w:ascii="Times New Roman" w:hAnsi="Times New Roman" w:cs="Times New Roman"/>
          <w:sz w:val="28"/>
          <w:szCs w:val="28"/>
          <w:lang w:val="ru-RU"/>
        </w:rPr>
        <w:t xml:space="preserve"> рабочих дней. Количество часов работы в день — 8 часов. Тарифная ставка 1-ого разряда – 298 тыс. руб. Коэффициент премирования — 1,3. </w:t>
      </w:r>
    </w:p>
    <w:p w:rsidR="001013C4" w:rsidRPr="001013C4" w:rsidRDefault="001013C4" w:rsidP="001013C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013C4">
        <w:rPr>
          <w:rFonts w:ascii="Times New Roman" w:hAnsi="Times New Roman" w:cs="Times New Roman"/>
          <w:sz w:val="28"/>
          <w:szCs w:val="28"/>
          <w:lang w:val="ru-RU"/>
        </w:rPr>
        <w:t>Исходя из полученных данных, рассчитаем основную заработную плату исполнителя. Полученны</w:t>
      </w:r>
      <w:r w:rsidR="00F36B3E">
        <w:rPr>
          <w:rFonts w:ascii="Times New Roman" w:hAnsi="Times New Roman" w:cs="Times New Roman"/>
          <w:sz w:val="28"/>
          <w:szCs w:val="28"/>
          <w:lang w:val="ru-RU"/>
        </w:rPr>
        <w:t>е данные приведены в таблице 7.2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013C4" w:rsidRDefault="001013C4" w:rsidP="001013C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13C4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="00F36B3E">
        <w:rPr>
          <w:rFonts w:ascii="Times New Roman" w:hAnsi="Times New Roman" w:cs="Times New Roman"/>
          <w:sz w:val="28"/>
          <w:szCs w:val="28"/>
          <w:lang w:val="ru-RU"/>
        </w:rPr>
        <w:t xml:space="preserve"> 7.2</w:t>
      </w:r>
      <w:r w:rsidRPr="001013C4">
        <w:rPr>
          <w:rFonts w:ascii="Times New Roman" w:hAnsi="Times New Roman" w:cs="Times New Roman"/>
          <w:sz w:val="28"/>
          <w:szCs w:val="28"/>
          <w:lang w:val="ru-RU"/>
        </w:rPr>
        <w:t xml:space="preserve"> — Разряды, ставки и тарифные коэффициенты работников</w:t>
      </w:r>
    </w:p>
    <w:tbl>
      <w:tblPr>
        <w:tblW w:w="936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19"/>
        <w:gridCol w:w="1886"/>
        <w:gridCol w:w="955"/>
        <w:gridCol w:w="1710"/>
        <w:gridCol w:w="1890"/>
      </w:tblGrid>
      <w:tr w:rsidR="009F57CD" w:rsidRPr="0033500F" w:rsidTr="003E3EB3">
        <w:tc>
          <w:tcPr>
            <w:tcW w:w="29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7CD" w:rsidRPr="009F57CD" w:rsidRDefault="009F57CD" w:rsidP="009F57C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должности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7CD" w:rsidRPr="009F57CD" w:rsidRDefault="009F57CD" w:rsidP="009F57C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Тарифный коэффициент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57CD" w:rsidRPr="009F57CD" w:rsidRDefault="009F57CD" w:rsidP="009F57C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Разряд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7CD" w:rsidRPr="009F57CD" w:rsidRDefault="009F57CD" w:rsidP="009F57C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Месячная тарифная ставка, тыс. руб.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7CD" w:rsidRPr="009F57CD" w:rsidRDefault="009F57CD" w:rsidP="009F57C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Часовая тарифная ставка, тыс. руб.</w:t>
            </w:r>
          </w:p>
        </w:tc>
      </w:tr>
      <w:tr w:rsidR="009F57CD" w:rsidRPr="009F57CD" w:rsidTr="003E3EB3">
        <w:tc>
          <w:tcPr>
            <w:tcW w:w="29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7CD" w:rsidRPr="009F57CD" w:rsidRDefault="009F57CD" w:rsidP="009F57C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Инженер-программист без категории</w:t>
            </w:r>
          </w:p>
        </w:tc>
        <w:tc>
          <w:tcPr>
            <w:tcW w:w="18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7CD" w:rsidRPr="009F57CD" w:rsidRDefault="009F57CD" w:rsidP="009F57C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3, 63</w:t>
            </w:r>
          </w:p>
        </w:tc>
        <w:tc>
          <w:tcPr>
            <w:tcW w:w="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F57CD" w:rsidRPr="009F57CD" w:rsidRDefault="009F57CD" w:rsidP="009F57C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7CD" w:rsidRPr="009F57CD" w:rsidRDefault="009F57CD" w:rsidP="009F57C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1 082 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F57CD" w:rsidRPr="009F57CD" w:rsidRDefault="009F57CD" w:rsidP="009F57C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57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6,1</w:t>
            </w:r>
          </w:p>
        </w:tc>
      </w:tr>
    </w:tbl>
    <w:p w:rsidR="009F57CD" w:rsidRDefault="009F57CD" w:rsidP="001013C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1624" w:rsidRPr="00241624" w:rsidRDefault="00241624" w:rsidP="0024162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41624">
        <w:rPr>
          <w:rFonts w:ascii="Times New Roman" w:hAnsi="Times New Roman" w:cs="Times New Roman"/>
          <w:sz w:val="28"/>
          <w:szCs w:val="28"/>
          <w:lang w:val="ru-RU"/>
        </w:rPr>
        <w:t>Рассчитаем основную заработную плату:</w:t>
      </w:r>
    </w:p>
    <w:p w:rsidR="00241624" w:rsidRPr="002F3EA6" w:rsidRDefault="0033500F" w:rsidP="00241624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=6,1∙8∙88∙1,3=5582 тыс. руб.</m:t>
              </m:r>
            </m:e>
          </m:eqArr>
        </m:oMath>
      </m:oMathPara>
    </w:p>
    <w:p w:rsidR="002F3EA6" w:rsidRDefault="002F3EA6" w:rsidP="00241624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2F3EA6">
        <w:rPr>
          <w:rFonts w:ascii="Times New Roman" w:eastAsiaTheme="minorEastAsia" w:hAnsi="Times New Roman" w:cs="Times New Roman"/>
          <w:sz w:val="28"/>
          <w:szCs w:val="28"/>
          <w:lang w:val="ru-RU"/>
        </w:rPr>
        <w:t>Дополнительная заработная плата исполнителей, занятых разработкой программного продукта, (</w:t>
      </w:r>
      <w:proofErr w:type="spellStart"/>
      <w:r w:rsidRPr="002F3EA6">
        <w:rPr>
          <w:rFonts w:ascii="Times New Roman" w:eastAsiaTheme="minorEastAsia" w:hAnsi="Times New Roman" w:cs="Times New Roman"/>
          <w:sz w:val="28"/>
          <w:szCs w:val="28"/>
          <w:lang w:val="ru-RU"/>
        </w:rPr>
        <w:t>Зд</w:t>
      </w:r>
      <w:proofErr w:type="spellEnd"/>
      <w:r w:rsidRPr="002F3EA6">
        <w:rPr>
          <w:rFonts w:ascii="Times New Roman" w:eastAsiaTheme="minorEastAsia" w:hAnsi="Times New Roman" w:cs="Times New Roman"/>
          <w:sz w:val="28"/>
          <w:szCs w:val="28"/>
          <w:lang w:val="ru-RU"/>
        </w:rPr>
        <w:t>) рассчитывается по формуле:</w:t>
      </w:r>
    </w:p>
    <w:p w:rsidR="002F3EA6" w:rsidRDefault="002F3EA6" w:rsidP="002F3E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3EA6">
        <w:rPr>
          <w:rFonts w:ascii="Times New Roman" w:hAnsi="Times New Roman" w:cs="Times New Roman"/>
          <w:sz w:val="28"/>
          <w:szCs w:val="28"/>
          <w:lang w:val="ru-RU"/>
        </w:rPr>
        <w:object w:dxaOrig="1380" w:dyaOrig="720">
          <v:shape id="_x0000_i1030" type="#_x0000_t75" style="width:64.5pt;height:34.5pt" o:ole="" fillcolor="window">
            <v:imagedata r:id="rId15" o:title=""/>
          </v:shape>
          <o:OLEObject Type="Embed" ProgID="Equation.3" ShapeID="_x0000_i1030" DrawAspect="Content" ObjectID="_1556195719" r:id="rId16"/>
        </w:object>
      </w:r>
      <w:r w:rsidRPr="002F3EA6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2F3EA6" w:rsidRPr="002F3EA6" w:rsidRDefault="002F3EA6" w:rsidP="002F3E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F3EA6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2F3EA6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2F3EA6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2F3EA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д</w:t>
      </w:r>
      <w:proofErr w:type="spellEnd"/>
      <w:r w:rsidRPr="002F3EA6">
        <w:rPr>
          <w:rFonts w:ascii="Times New Roman" w:hAnsi="Times New Roman" w:cs="Times New Roman"/>
          <w:sz w:val="28"/>
          <w:szCs w:val="28"/>
          <w:lang w:val="ru-RU"/>
        </w:rPr>
        <w:t xml:space="preserve"> – норматив дополнительной заработной платы.</w:t>
      </w:r>
    </w:p>
    <w:p w:rsidR="002F3EA6" w:rsidRDefault="002F3EA6" w:rsidP="002F3EA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F3EA6">
        <w:rPr>
          <w:rFonts w:ascii="Times New Roman" w:hAnsi="Times New Roman" w:cs="Times New Roman"/>
          <w:sz w:val="28"/>
          <w:szCs w:val="28"/>
          <w:lang w:val="ru-RU"/>
        </w:rPr>
        <w:t xml:space="preserve">Рассчитаем дополнительную заработную плату </w:t>
      </w:r>
      <w:r w:rsidRPr="002F3EA6">
        <w:rPr>
          <w:rFonts w:ascii="Times New Roman" w:hAnsi="Times New Roman" w:cs="Times New Roman"/>
          <w:sz w:val="28"/>
          <w:szCs w:val="28"/>
          <w:lang w:val="be-BY"/>
        </w:rPr>
        <w:t>(норматив дополнительной заработной платы равен 20%):</w:t>
      </w:r>
    </w:p>
    <w:p w:rsidR="00517110" w:rsidRPr="00517110" w:rsidRDefault="0033500F" w:rsidP="00517110">
      <w:pPr>
        <w:spacing w:line="276" w:lineRule="auto"/>
        <w:ind w:firstLine="720"/>
        <w:jc w:val="center"/>
        <w:rPr>
          <w:rFonts w:ascii="Cambria Math" w:eastAsiaTheme="minorEastAsia" w:hAnsi="Cambria Math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5582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∙20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=1116  тыс. руб.  </m:t>
          </m:r>
        </m:oMath>
      </m:oMathPara>
    </w:p>
    <w:p w:rsidR="00517110" w:rsidRDefault="00517110" w:rsidP="0051711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17110">
        <w:rPr>
          <w:rFonts w:ascii="Times New Roman" w:hAnsi="Times New Roman" w:cs="Times New Roman"/>
          <w:sz w:val="28"/>
          <w:szCs w:val="28"/>
          <w:lang w:val="be-BY"/>
        </w:rPr>
        <w:t>Отчисления в фонд социальной защиты населения (Зсз) определяются в соответствии с действующими законодательными актами по формуле:</w:t>
      </w:r>
    </w:p>
    <w:p w:rsidR="00517110" w:rsidRDefault="00517110" w:rsidP="00517110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517110">
        <w:rPr>
          <w:rFonts w:ascii="Times New Roman" w:hAnsi="Times New Roman" w:cs="Times New Roman"/>
          <w:sz w:val="28"/>
          <w:szCs w:val="28"/>
          <w:lang w:val="ru-RU"/>
        </w:rPr>
        <w:object w:dxaOrig="2260" w:dyaOrig="880">
          <v:shape id="_x0000_i1031" type="#_x0000_t75" style="width:111pt;height:42.75pt" o:ole="" fillcolor="window">
            <v:imagedata r:id="rId17" o:title=""/>
          </v:shape>
          <o:OLEObject Type="Embed" ProgID="Equation.3" ShapeID="_x0000_i1031" DrawAspect="Content" ObjectID="_1556195720" r:id="rId18"/>
        </w:object>
      </w:r>
      <w:r w:rsidRPr="00517110">
        <w:rPr>
          <w:rFonts w:ascii="Times New Roman" w:hAnsi="Times New Roman" w:cs="Times New Roman"/>
          <w:sz w:val="28"/>
          <w:szCs w:val="28"/>
          <w:lang w:val="be-BY"/>
        </w:rPr>
        <w:t>,</w:t>
      </w:r>
    </w:p>
    <w:p w:rsidR="00517110" w:rsidRPr="00517110" w:rsidRDefault="00517110" w:rsidP="0051711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где </w:t>
      </w:r>
      <w:r w:rsidRPr="00517110">
        <w:rPr>
          <w:rFonts w:ascii="Times New Roman" w:hAnsi="Times New Roman" w:cs="Times New Roman"/>
          <w:sz w:val="28"/>
          <w:szCs w:val="28"/>
          <w:lang w:val="be-BY"/>
        </w:rPr>
        <w:t>Зд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517110">
        <w:rPr>
          <w:rFonts w:ascii="Times New Roman" w:hAnsi="Times New Roman" w:cs="Times New Roman"/>
          <w:sz w:val="28"/>
          <w:szCs w:val="28"/>
          <w:lang w:val="be-BY"/>
        </w:rPr>
        <w:t>– дополнительная заработная плата (руб.);</w:t>
      </w:r>
    </w:p>
    <w:p w:rsidR="00517110" w:rsidRPr="00517110" w:rsidRDefault="00517110" w:rsidP="0051711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17110">
        <w:rPr>
          <w:rFonts w:ascii="Times New Roman" w:hAnsi="Times New Roman" w:cs="Times New Roman"/>
          <w:sz w:val="28"/>
          <w:szCs w:val="28"/>
          <w:lang w:val="be-BY"/>
        </w:rPr>
        <w:t>Нсз – норматив отчислений в фонд социальной защиты населения.</w:t>
      </w:r>
    </w:p>
    <w:p w:rsidR="00517110" w:rsidRDefault="00517110" w:rsidP="00517110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17110">
        <w:rPr>
          <w:rFonts w:ascii="Times New Roman" w:hAnsi="Times New Roman" w:cs="Times New Roman"/>
          <w:sz w:val="28"/>
          <w:szCs w:val="28"/>
          <w:lang w:val="be-BY"/>
        </w:rPr>
        <w:t xml:space="preserve">Рассчитаем отчисления в фонд социальной защиты (норматив отчислений в фонд </w:t>
      </w:r>
      <w:bookmarkStart w:id="0" w:name="_GoBack"/>
      <w:r w:rsidRPr="00517110">
        <w:rPr>
          <w:rFonts w:ascii="Times New Roman" w:hAnsi="Times New Roman" w:cs="Times New Roman"/>
          <w:sz w:val="28"/>
          <w:szCs w:val="28"/>
          <w:lang w:val="be-BY"/>
        </w:rPr>
        <w:t>соци</w:t>
      </w:r>
      <w:bookmarkEnd w:id="0"/>
      <w:r w:rsidRPr="00517110">
        <w:rPr>
          <w:rFonts w:ascii="Times New Roman" w:hAnsi="Times New Roman" w:cs="Times New Roman"/>
          <w:sz w:val="28"/>
          <w:szCs w:val="28"/>
          <w:lang w:val="be-BY"/>
        </w:rPr>
        <w:t>альной защиты населения равен 34%):</w:t>
      </w:r>
    </w:p>
    <w:p w:rsidR="00517110" w:rsidRPr="00AB2A7F" w:rsidRDefault="0033500F" w:rsidP="00517110">
      <w:pPr>
        <w:spacing w:line="276" w:lineRule="auto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сз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(5582 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1116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) ∙34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=2277 тыс. руб.</m:t>
          </m:r>
        </m:oMath>
      </m:oMathPara>
    </w:p>
    <w:p w:rsidR="00AB2A7F" w:rsidRPr="004708BC" w:rsidRDefault="004708BC" w:rsidP="00AB2A7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8BC">
        <w:rPr>
          <w:rFonts w:ascii="Times New Roman" w:hAnsi="Times New Roman" w:cs="Times New Roman"/>
          <w:sz w:val="28"/>
          <w:szCs w:val="28"/>
          <w:lang w:val="ru-RU"/>
        </w:rPr>
        <w:t>Отчисления по обязательному страхованию определяются по нормативу:</w:t>
      </w:r>
    </w:p>
    <w:p w:rsidR="004708BC" w:rsidRDefault="004708BC" w:rsidP="004708BC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08BC">
        <w:rPr>
          <w:rFonts w:ascii="Times New Roman" w:hAnsi="Times New Roman" w:cs="Times New Roman"/>
          <w:sz w:val="28"/>
          <w:szCs w:val="28"/>
          <w:lang w:val="ru-RU"/>
        </w:rPr>
        <w:object w:dxaOrig="2100" w:dyaOrig="639">
          <v:shape id="_x0000_i1032" type="#_x0000_t75" style="width:105pt;height:33pt" o:ole="">
            <v:imagedata r:id="rId19" o:title=""/>
          </v:shape>
          <o:OLEObject Type="Embed" ProgID="Equation.3" ShapeID="_x0000_i1032" DrawAspect="Content" ObjectID="_1556195721" r:id="rId20"/>
        </w:object>
      </w:r>
    </w:p>
    <w:p w:rsidR="004708BC" w:rsidRPr="004708BC" w:rsidRDefault="004708BC" w:rsidP="004708B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08BC">
        <w:rPr>
          <w:rFonts w:ascii="Times New Roman" w:hAnsi="Times New Roman" w:cs="Times New Roman"/>
          <w:sz w:val="28"/>
          <w:szCs w:val="28"/>
          <w:lang w:val="ru-RU"/>
        </w:rPr>
        <w:t xml:space="preserve">Рассчитаем отчисления по обязательному страхованию (норматив отчислений по обязательному страхованию равен 0,6%): </w:t>
      </w:r>
    </w:p>
    <w:p w:rsidR="004708BC" w:rsidRPr="00FA6870" w:rsidRDefault="0033500F" w:rsidP="004708BC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ос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(5582 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1116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) ∙0,6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=40,1 тыс. руб.</m:t>
          </m:r>
        </m:oMath>
      </m:oMathPara>
    </w:p>
    <w:p w:rsidR="00FA6870" w:rsidRDefault="00E65123" w:rsidP="004708BC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5123">
        <w:rPr>
          <w:rFonts w:ascii="Times New Roman" w:hAnsi="Times New Roman" w:cs="Times New Roman"/>
          <w:sz w:val="28"/>
          <w:szCs w:val="28"/>
          <w:lang w:val="ru-RU"/>
        </w:rPr>
        <w:t>Расходы по статье «Материалы» определяются по формуле:</w:t>
      </w:r>
    </w:p>
    <w:p w:rsidR="00E65123" w:rsidRDefault="00E65123" w:rsidP="00E65123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5123">
        <w:rPr>
          <w:rFonts w:ascii="Times New Roman" w:hAnsi="Times New Roman" w:cs="Times New Roman"/>
          <w:sz w:val="28"/>
          <w:szCs w:val="28"/>
          <w:lang w:val="ru-RU"/>
        </w:rPr>
        <w:object w:dxaOrig="1440" w:dyaOrig="639">
          <v:shape id="_x0000_i1033" type="#_x0000_t75" style="width:1in;height:33pt" o:ole="">
            <v:imagedata r:id="rId21" o:title=""/>
          </v:shape>
          <o:OLEObject Type="Embed" ProgID="Equation.3" ShapeID="_x0000_i1033" DrawAspect="Content" ObjectID="_1556195722" r:id="rId22"/>
        </w:object>
      </w:r>
    </w:p>
    <w:p w:rsidR="00E65123" w:rsidRPr="00E65123" w:rsidRDefault="00E65123" w:rsidP="00E65123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5123">
        <w:rPr>
          <w:rFonts w:ascii="Times New Roman" w:hAnsi="Times New Roman" w:cs="Times New Roman"/>
          <w:sz w:val="28"/>
          <w:szCs w:val="28"/>
          <w:lang w:val="ru-RU"/>
        </w:rPr>
        <w:t>Норму расхода материалов в суммарном выражении (Н</w:t>
      </w:r>
      <w:r w:rsidRPr="00E6512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</w:t>
      </w:r>
      <w:r w:rsidRPr="00E65123">
        <w:rPr>
          <w:rFonts w:ascii="Times New Roman" w:hAnsi="Times New Roman" w:cs="Times New Roman"/>
          <w:sz w:val="28"/>
          <w:szCs w:val="28"/>
          <w:lang w:val="ru-RU"/>
        </w:rPr>
        <w:t>) возьмем в процентах от основной заработной платы разработчиков (3%).</w:t>
      </w:r>
    </w:p>
    <w:p w:rsidR="00E65123" w:rsidRPr="003623C8" w:rsidRDefault="0033500F" w:rsidP="00E65123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5582 ∙3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167 тыс.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руб.  </m:t>
          </m:r>
        </m:oMath>
      </m:oMathPara>
    </w:p>
    <w:p w:rsidR="003623C8" w:rsidRDefault="003623C8" w:rsidP="00E65123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23C8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Расходы по статье «Машинное время» (</w:t>
      </w:r>
      <w:proofErr w:type="spellStart"/>
      <w:r w:rsidRPr="003623C8">
        <w:rPr>
          <w:rFonts w:ascii="Times New Roman" w:hAnsi="Times New Roman" w:cs="Times New Roman"/>
          <w:sz w:val="28"/>
          <w:szCs w:val="28"/>
          <w:lang w:val="ru-RU"/>
        </w:rPr>
        <w:t>Рм</w:t>
      </w:r>
      <w:proofErr w:type="spellEnd"/>
      <w:r w:rsidRPr="003623C8">
        <w:rPr>
          <w:rFonts w:ascii="Times New Roman" w:hAnsi="Times New Roman" w:cs="Times New Roman"/>
          <w:sz w:val="28"/>
          <w:szCs w:val="28"/>
          <w:lang w:val="ru-RU"/>
        </w:rPr>
        <w:t>) включают оплату машинного времени, необходимого для разработки и отладки программного продукта определяются по формуле:</w:t>
      </w:r>
    </w:p>
    <w:p w:rsidR="003623C8" w:rsidRDefault="003623C8" w:rsidP="003623C8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3623C8">
        <w:rPr>
          <w:rFonts w:ascii="Times New Roman" w:hAnsi="Times New Roman" w:cs="Times New Roman"/>
          <w:sz w:val="28"/>
          <w:szCs w:val="28"/>
          <w:lang w:val="ru-RU"/>
        </w:rPr>
        <w:object w:dxaOrig="1880" w:dyaOrig="780">
          <v:shape id="_x0000_i1034" type="#_x0000_t75" style="width:88.5pt;height:40.5pt" o:ole="" fillcolor="window">
            <v:imagedata r:id="rId23" o:title=""/>
          </v:shape>
          <o:OLEObject Type="Embed" ProgID="Equation.3" ShapeID="_x0000_i1034" DrawAspect="Content" ObjectID="_1556195723" r:id="rId24"/>
        </w:object>
      </w:r>
    </w:p>
    <w:p w:rsidR="003623C8" w:rsidRPr="003623C8" w:rsidRDefault="003623C8" w:rsidP="003623C8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23C8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3623C8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623C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623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623C8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bookmarkStart w:id="1" w:name="OCRUncertain328"/>
      <w:r w:rsidRPr="003623C8">
        <w:rPr>
          <w:rFonts w:ascii="Times New Roman" w:hAnsi="Times New Roman" w:cs="Times New Roman"/>
          <w:sz w:val="28"/>
          <w:szCs w:val="28"/>
          <w:lang w:val="ru-RU"/>
        </w:rPr>
        <w:t xml:space="preserve"> время работы над программным продуктом</w:t>
      </w:r>
      <w:bookmarkEnd w:id="1"/>
      <w:r w:rsidRPr="00362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23C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623C8">
        <w:rPr>
          <w:rFonts w:ascii="Times New Roman" w:hAnsi="Times New Roman" w:cs="Times New Roman"/>
          <w:sz w:val="28"/>
          <w:szCs w:val="28"/>
          <w:lang w:val="ru-RU"/>
        </w:rPr>
        <w:t>-ого разработчика;</w:t>
      </w:r>
    </w:p>
    <w:p w:rsidR="003623C8" w:rsidRPr="003623C8" w:rsidRDefault="003623C8" w:rsidP="003623C8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623C8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3623C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</w:t>
      </w:r>
      <w:proofErr w:type="spellEnd"/>
      <w:r w:rsidRPr="003623C8">
        <w:rPr>
          <w:rFonts w:ascii="Times New Roman" w:hAnsi="Times New Roman" w:cs="Times New Roman"/>
          <w:sz w:val="28"/>
          <w:szCs w:val="28"/>
          <w:lang w:val="ru-RU"/>
        </w:rPr>
        <w:t xml:space="preserve"> – цена одного машино-часа;</w:t>
      </w:r>
    </w:p>
    <w:p w:rsidR="003623C8" w:rsidRPr="003623C8" w:rsidRDefault="003623C8" w:rsidP="003623C8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23C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623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623C8">
        <w:rPr>
          <w:rFonts w:ascii="Times New Roman" w:hAnsi="Times New Roman" w:cs="Times New Roman"/>
          <w:sz w:val="28"/>
          <w:szCs w:val="28"/>
          <w:lang w:val="ru-RU"/>
        </w:rPr>
        <w:t xml:space="preserve"> –количество разработчиков.</w:t>
      </w:r>
    </w:p>
    <w:p w:rsidR="003623C8" w:rsidRPr="003623C8" w:rsidRDefault="003623C8" w:rsidP="003623C8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23C8">
        <w:rPr>
          <w:rFonts w:ascii="Times New Roman" w:hAnsi="Times New Roman" w:cs="Times New Roman"/>
          <w:sz w:val="28"/>
          <w:szCs w:val="28"/>
          <w:lang w:val="ru-RU"/>
        </w:rPr>
        <w:t>Рассчитаем расходы по статье «Машинное время» (рыночная цена машино-часа равна 5 тыс. руб.):</w:t>
      </w:r>
    </w:p>
    <w:p w:rsidR="003623C8" w:rsidRDefault="003623C8" w:rsidP="003623C8">
      <w:pPr>
        <w:spacing w:line="276" w:lineRule="auto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3623C8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623C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</w:t>
      </w:r>
      <w:proofErr w:type="spellEnd"/>
      <w:r w:rsidRPr="003623C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88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8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1=3520 тыс. руб.</m:t>
        </m:r>
      </m:oMath>
    </w:p>
    <w:p w:rsidR="003623C8" w:rsidRDefault="003623C8" w:rsidP="003623C8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23C8">
        <w:rPr>
          <w:rFonts w:ascii="Times New Roman" w:hAnsi="Times New Roman" w:cs="Times New Roman"/>
          <w:sz w:val="28"/>
          <w:szCs w:val="28"/>
          <w:lang w:val="ru-RU"/>
        </w:rPr>
        <w:t>Расходы на научные командировки работников ПО в рамках данного проекта не предусмотрены.</w:t>
      </w:r>
    </w:p>
    <w:p w:rsidR="003623C8" w:rsidRDefault="003623C8" w:rsidP="003623C8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23C8">
        <w:rPr>
          <w:rFonts w:ascii="Times New Roman" w:hAnsi="Times New Roman" w:cs="Times New Roman"/>
          <w:sz w:val="28"/>
          <w:szCs w:val="28"/>
          <w:lang w:val="ru-RU"/>
        </w:rPr>
        <w:t>Затраты по статье «Накладные расходы» (</w:t>
      </w:r>
      <w:proofErr w:type="spellStart"/>
      <w:r w:rsidRPr="003623C8">
        <w:rPr>
          <w:rFonts w:ascii="Times New Roman" w:hAnsi="Times New Roman" w:cs="Times New Roman"/>
          <w:sz w:val="28"/>
          <w:szCs w:val="28"/>
          <w:lang w:val="ru-RU"/>
        </w:rPr>
        <w:t>Рн</w:t>
      </w:r>
      <w:proofErr w:type="spellEnd"/>
      <w:r w:rsidRPr="003623C8">
        <w:rPr>
          <w:rFonts w:ascii="Times New Roman" w:hAnsi="Times New Roman" w:cs="Times New Roman"/>
          <w:sz w:val="28"/>
          <w:szCs w:val="28"/>
          <w:lang w:val="ru-RU"/>
        </w:rPr>
        <w:t>) рассчитываются по формуле:</w:t>
      </w:r>
    </w:p>
    <w:p w:rsidR="003623C8" w:rsidRDefault="003623C8" w:rsidP="003623C8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623C8">
        <w:rPr>
          <w:rFonts w:ascii="Times New Roman" w:hAnsi="Times New Roman" w:cs="Times New Roman"/>
          <w:sz w:val="28"/>
          <w:szCs w:val="28"/>
          <w:lang w:val="ru-RU"/>
        </w:rPr>
        <w:object w:dxaOrig="1500" w:dyaOrig="760">
          <v:shape id="_x0000_i1035" type="#_x0000_t75" style="width:74.25pt;height:38.25pt" o:ole="" fillcolor="window">
            <v:imagedata r:id="rId25" o:title=""/>
          </v:shape>
          <o:OLEObject Type="Embed" ProgID="Equation.3" ShapeID="_x0000_i1035" DrawAspect="Content" ObjectID="_1556195724" r:id="rId26"/>
        </w:object>
      </w:r>
      <w:r w:rsidRPr="003623C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3623C8" w:rsidRPr="003623C8" w:rsidRDefault="003623C8" w:rsidP="003623C8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23C8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3623C8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3623C8">
        <w:rPr>
          <w:rFonts w:ascii="Times New Roman" w:hAnsi="Times New Roman" w:cs="Times New Roman"/>
          <w:sz w:val="28"/>
          <w:szCs w:val="28"/>
          <w:lang w:val="ru-RU"/>
        </w:rPr>
        <w:t>Нрн</w:t>
      </w:r>
      <w:proofErr w:type="spellEnd"/>
      <w:r w:rsidRPr="003623C8">
        <w:rPr>
          <w:rFonts w:ascii="Times New Roman" w:hAnsi="Times New Roman" w:cs="Times New Roman"/>
          <w:sz w:val="28"/>
          <w:szCs w:val="28"/>
          <w:lang w:val="ru-RU"/>
        </w:rPr>
        <w:t xml:space="preserve"> – норматив накладных.</w:t>
      </w:r>
    </w:p>
    <w:p w:rsidR="003623C8" w:rsidRDefault="003623C8" w:rsidP="003623C8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23C8">
        <w:rPr>
          <w:rFonts w:ascii="Times New Roman" w:hAnsi="Times New Roman" w:cs="Times New Roman"/>
          <w:sz w:val="28"/>
          <w:szCs w:val="28"/>
          <w:lang w:val="ru-RU"/>
        </w:rPr>
        <w:t>Рассчитаем расходы по статье «Накладные расходы» (норматив накладных расходов в организации равен 5%):</w:t>
      </w:r>
    </w:p>
    <w:p w:rsidR="003623C8" w:rsidRPr="003623C8" w:rsidRDefault="003623C8" w:rsidP="003623C8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ru-RU"/>
            </w:rPr>
            <m:t>н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5582∙5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=279,1 тыс. руб.</m:t>
          </m:r>
        </m:oMath>
      </m:oMathPara>
    </w:p>
    <w:p w:rsidR="003623C8" w:rsidRDefault="003623C8" w:rsidP="003623C8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23C8">
        <w:rPr>
          <w:rFonts w:ascii="Times New Roman" w:hAnsi="Times New Roman" w:cs="Times New Roman"/>
          <w:sz w:val="28"/>
          <w:szCs w:val="28"/>
          <w:lang w:val="ru-RU"/>
        </w:rPr>
        <w:t>Общая сумма расходов по всем статьям сметы (С</w:t>
      </w:r>
      <w:r w:rsidRPr="003623C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</w:t>
      </w:r>
      <w:r w:rsidRPr="003623C8">
        <w:rPr>
          <w:rFonts w:ascii="Times New Roman" w:hAnsi="Times New Roman" w:cs="Times New Roman"/>
          <w:sz w:val="28"/>
          <w:szCs w:val="28"/>
          <w:lang w:val="ru-RU"/>
        </w:rPr>
        <w:t>) на программный продукт рассчитывается по формуле:</w:t>
      </w:r>
    </w:p>
    <w:p w:rsidR="007663DA" w:rsidRDefault="007663DA" w:rsidP="007663DA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63DA">
        <w:rPr>
          <w:rFonts w:ascii="Times New Roman" w:hAnsi="Times New Roman" w:cs="Times New Roman"/>
          <w:sz w:val="28"/>
          <w:szCs w:val="28"/>
          <w:lang w:val="ru-RU"/>
        </w:rPr>
        <w:object w:dxaOrig="5140" w:dyaOrig="480">
          <v:shape id="_x0000_i1036" type="#_x0000_t75" style="width:254.25pt;height:24pt" o:ole="" fillcolor="window">
            <v:imagedata r:id="rId27" o:title=""/>
          </v:shape>
          <o:OLEObject Type="Embed" ProgID="Equation.3" ShapeID="_x0000_i1036" DrawAspect="Content" ObjectID="_1556195725" r:id="rId28"/>
        </w:object>
      </w:r>
    </w:p>
    <w:p w:rsidR="00A45831" w:rsidRPr="00A45831" w:rsidRDefault="00A45831" w:rsidP="00A4583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5831">
        <w:rPr>
          <w:rFonts w:ascii="Times New Roman" w:hAnsi="Times New Roman" w:cs="Times New Roman"/>
          <w:sz w:val="28"/>
          <w:szCs w:val="28"/>
          <w:lang w:val="ru-RU"/>
        </w:rPr>
        <w:t>Рассчитаем сумму расходов по всем статьям сметы:</w:t>
      </w:r>
    </w:p>
    <w:p w:rsidR="00A45831" w:rsidRPr="00A45831" w:rsidRDefault="00A45831" w:rsidP="00A4583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583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A458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</w:t>
      </w:r>
      <w:r w:rsidRPr="00A4583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5582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+1116+2277+40,1+167+ 3520+0+279,1=12981,2 тыс. руб.</m:t>
        </m:r>
      </m:oMath>
    </w:p>
    <w:p w:rsidR="007663DA" w:rsidRDefault="00017602" w:rsidP="007663DA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7602">
        <w:rPr>
          <w:rFonts w:ascii="Times New Roman" w:hAnsi="Times New Roman" w:cs="Times New Roman"/>
          <w:sz w:val="28"/>
          <w:szCs w:val="28"/>
          <w:lang w:val="ru-RU"/>
        </w:rPr>
        <w:t>Затраты на сопровождение и адаптацию программного продукта, которые определяются по нормативу (НРСА):</w:t>
      </w:r>
    </w:p>
    <w:p w:rsidR="00017602" w:rsidRDefault="00017602" w:rsidP="00017602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7602">
        <w:rPr>
          <w:rFonts w:ascii="Times New Roman" w:hAnsi="Times New Roman" w:cs="Times New Roman"/>
          <w:sz w:val="28"/>
          <w:szCs w:val="28"/>
          <w:lang w:val="ru-RU"/>
        </w:rPr>
        <w:object w:dxaOrig="26160" w:dyaOrig="9360">
          <v:shape id="Объект20" o:spid="_x0000_i1037" type="#_x0000_t75" alt="OLE-объект" style="width:108.75pt;height:38.25pt;visibility:visible" o:ole="">
            <v:imagedata r:id="rId29" o:title="OLE-объект"/>
          </v:shape>
          <o:OLEObject Type="Embed" ProgID="Equation.3" ShapeID="Объект20" DrawAspect="Content" ObjectID="_1556195726" r:id="rId30"/>
        </w:object>
      </w:r>
    </w:p>
    <w:p w:rsidR="00017602" w:rsidRPr="00017602" w:rsidRDefault="00017602" w:rsidP="00017602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7602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01760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01760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рас</w:t>
      </w:r>
      <w:proofErr w:type="spellEnd"/>
      <w:r w:rsidRPr="00017602">
        <w:rPr>
          <w:rFonts w:ascii="Times New Roman" w:hAnsi="Times New Roman" w:cs="Times New Roman"/>
          <w:sz w:val="28"/>
          <w:szCs w:val="28"/>
          <w:lang w:val="ru-RU"/>
        </w:rPr>
        <w:t xml:space="preserve"> – норматив расходов на сопровождение и адаптацию.</w:t>
      </w:r>
    </w:p>
    <w:p w:rsidR="00017602" w:rsidRPr="00017602" w:rsidRDefault="00017602" w:rsidP="00017602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7602">
        <w:rPr>
          <w:rFonts w:ascii="Times New Roman" w:hAnsi="Times New Roman" w:cs="Times New Roman"/>
          <w:sz w:val="28"/>
          <w:szCs w:val="28"/>
          <w:lang w:val="ru-RU"/>
        </w:rPr>
        <w:t>Рассчитаем затраты на сопровождение и адаптацию (норматив расходов на сопровождение и адаптацию равен 10%):</w:t>
      </w:r>
    </w:p>
    <w:p w:rsidR="00017602" w:rsidRPr="00017602" w:rsidRDefault="0033500F" w:rsidP="00017602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саi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12981,2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∙10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=1298,1 тыс. руб.</m:t>
          </m:r>
        </m:oMath>
      </m:oMathPara>
    </w:p>
    <w:p w:rsidR="00017602" w:rsidRDefault="00017602" w:rsidP="00017602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7602">
        <w:rPr>
          <w:rFonts w:ascii="Times New Roman" w:hAnsi="Times New Roman" w:cs="Times New Roman"/>
          <w:sz w:val="28"/>
          <w:szCs w:val="28"/>
          <w:lang w:val="ru-RU"/>
        </w:rPr>
        <w:t>Общая сумма расходов на разработку (с затратами на сопровождение и адаптацию) как полная себестоимость программного продукта (С</w:t>
      </w:r>
      <w:r w:rsidRPr="0001760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r w:rsidRPr="00017602">
        <w:rPr>
          <w:rFonts w:ascii="Times New Roman" w:hAnsi="Times New Roman" w:cs="Times New Roman"/>
          <w:sz w:val="28"/>
          <w:szCs w:val="28"/>
          <w:lang w:val="ru-RU"/>
        </w:rPr>
        <w:t>) определяется по формуле:</w:t>
      </w:r>
    </w:p>
    <w:p w:rsidR="00017602" w:rsidRDefault="00017602" w:rsidP="00017602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7602">
        <w:rPr>
          <w:rFonts w:ascii="Times New Roman" w:hAnsi="Times New Roman" w:cs="Times New Roman"/>
          <w:sz w:val="28"/>
          <w:szCs w:val="28"/>
          <w:lang w:val="ru-RU"/>
        </w:rPr>
        <w:object w:dxaOrig="24000" w:dyaOrig="5280">
          <v:shape id="Объект23" o:spid="_x0000_i1038" type="#_x0000_t75" alt="OLE-объект" style="width:99.75pt;height:21.75pt;visibility:visible" o:ole="">
            <v:imagedata r:id="rId31" o:title="OLE-объект"/>
          </v:shape>
          <o:OLEObject Type="Embed" ProgID="Equation.3" ShapeID="Объект23" DrawAspect="Content" ObjectID="_1556195727" r:id="rId32"/>
        </w:object>
      </w:r>
    </w:p>
    <w:p w:rsidR="00017602" w:rsidRPr="00017602" w:rsidRDefault="00017602" w:rsidP="00017602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7602">
        <w:rPr>
          <w:rFonts w:ascii="Times New Roman" w:hAnsi="Times New Roman" w:cs="Times New Roman"/>
          <w:sz w:val="28"/>
          <w:szCs w:val="28"/>
          <w:lang w:val="ru-RU"/>
        </w:rPr>
        <w:t>Общая сумма расходов равна:</w:t>
      </w:r>
    </w:p>
    <w:p w:rsidR="00017602" w:rsidRPr="00017602" w:rsidRDefault="0033500F" w:rsidP="00017602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12981,2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1298,1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=14279,3 тыс.руб.</m:t>
          </m:r>
        </m:oMath>
      </m:oMathPara>
    </w:p>
    <w:p w:rsidR="00017602" w:rsidRDefault="00017602" w:rsidP="00017602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17602">
        <w:rPr>
          <w:rFonts w:ascii="Times New Roman" w:hAnsi="Times New Roman" w:cs="Times New Roman"/>
          <w:sz w:val="28"/>
          <w:szCs w:val="28"/>
          <w:lang w:val="ru-RU"/>
        </w:rPr>
        <w:t>Прибыль от программного продукта рассчитывается по формуле:</w:t>
      </w:r>
    </w:p>
    <w:p w:rsidR="00CC63BF" w:rsidRDefault="00CC63BF" w:rsidP="00CC63BF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63BF">
        <w:rPr>
          <w:rFonts w:ascii="Times New Roman" w:hAnsi="Times New Roman" w:cs="Times New Roman"/>
          <w:sz w:val="28"/>
          <w:szCs w:val="28"/>
          <w:lang w:val="ru-RU"/>
        </w:rPr>
        <w:object w:dxaOrig="24000" w:dyaOrig="9120">
          <v:shape id="Объект24" o:spid="_x0000_i1039" type="#_x0000_t75" style="width:99.75pt;height:37.5pt;visibility:visible" o:ole="">
            <v:imagedata r:id="rId33" o:title=""/>
          </v:shape>
          <o:OLEObject Type="Embed" ProgID="Equation.3" ShapeID="Объект24" DrawAspect="Content" ObjectID="_1556195728" r:id="rId34"/>
        </w:object>
      </w:r>
    </w:p>
    <w:p w:rsidR="00CC63BF" w:rsidRPr="00CC63BF" w:rsidRDefault="00CC63BF" w:rsidP="00CC63B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63BF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CC63BF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CC63B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пс</w:t>
      </w:r>
      <w:r w:rsidRPr="00CC63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CC63BF">
        <w:rPr>
          <w:rFonts w:ascii="Times New Roman" w:hAnsi="Times New Roman" w:cs="Times New Roman"/>
          <w:sz w:val="28"/>
          <w:szCs w:val="28"/>
          <w:lang w:val="ru-RU"/>
        </w:rPr>
        <w:t xml:space="preserve"> – прибыль от реа</w:t>
      </w:r>
      <w:r w:rsidR="00CC5705">
        <w:rPr>
          <w:rFonts w:ascii="Times New Roman" w:hAnsi="Times New Roman" w:cs="Times New Roman"/>
          <w:sz w:val="28"/>
          <w:szCs w:val="28"/>
          <w:lang w:val="ru-RU"/>
        </w:rPr>
        <w:t>лизации кроссплатформенного инте</w:t>
      </w:r>
      <w:r w:rsidRPr="00CC63BF">
        <w:rPr>
          <w:rFonts w:ascii="Times New Roman" w:hAnsi="Times New Roman" w:cs="Times New Roman"/>
          <w:sz w:val="28"/>
          <w:szCs w:val="28"/>
          <w:lang w:val="ru-RU"/>
        </w:rPr>
        <w:t>рфейса заказчику (руб.);</w:t>
      </w:r>
    </w:p>
    <w:p w:rsidR="00CC63BF" w:rsidRPr="00CC63BF" w:rsidRDefault="00CC63BF" w:rsidP="00CC63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63B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CC63B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Рп</w:t>
      </w:r>
      <w:r w:rsidRPr="00CC63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CC63BF">
        <w:rPr>
          <w:rFonts w:ascii="Times New Roman" w:hAnsi="Times New Roman" w:cs="Times New Roman"/>
          <w:sz w:val="28"/>
          <w:szCs w:val="28"/>
          <w:lang w:val="ru-RU"/>
        </w:rPr>
        <w:t xml:space="preserve"> – уровень рентабельности программного продукта;</w:t>
      </w:r>
    </w:p>
    <w:p w:rsidR="00CC63BF" w:rsidRPr="00CC63BF" w:rsidRDefault="00CC63BF" w:rsidP="00CC63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63B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C63B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proofErr w:type="spellStart"/>
      <w:r w:rsidRPr="00CC63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CC63BF">
        <w:rPr>
          <w:rFonts w:ascii="Times New Roman" w:hAnsi="Times New Roman" w:cs="Times New Roman"/>
          <w:sz w:val="28"/>
          <w:szCs w:val="28"/>
          <w:lang w:val="ru-RU"/>
        </w:rPr>
        <w:t xml:space="preserve"> – себестоимость программного продукта (руб.).</w:t>
      </w:r>
    </w:p>
    <w:p w:rsidR="00CC63BF" w:rsidRPr="00CC63BF" w:rsidRDefault="00CC63BF" w:rsidP="00CC63B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63BF">
        <w:rPr>
          <w:rFonts w:ascii="Times New Roman" w:hAnsi="Times New Roman" w:cs="Times New Roman"/>
          <w:sz w:val="28"/>
          <w:szCs w:val="28"/>
          <w:lang w:val="ru-RU"/>
        </w:rPr>
        <w:t>Прибыль от программного продукта (уровень рентабельности программного продукта примем 30%):</w:t>
      </w:r>
    </w:p>
    <w:p w:rsidR="00CC63BF" w:rsidRPr="00CC63BF" w:rsidRDefault="0033500F" w:rsidP="00CC63B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псi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14279,3∙30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=4283 тыс. руб.</m:t>
          </m:r>
        </m:oMath>
      </m:oMathPara>
    </w:p>
    <w:p w:rsidR="00CC63BF" w:rsidRPr="00CC63BF" w:rsidRDefault="00CC63BF" w:rsidP="00CC63B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63BF">
        <w:rPr>
          <w:rFonts w:ascii="Times New Roman" w:hAnsi="Times New Roman" w:cs="Times New Roman"/>
          <w:sz w:val="28"/>
          <w:szCs w:val="28"/>
          <w:lang w:val="ru-RU"/>
        </w:rPr>
        <w:t>Прогнозируемая отпускная цена без налогов рассчитывается по формуле:</w:t>
      </w:r>
    </w:p>
    <w:p w:rsidR="00CC63BF" w:rsidRDefault="00CC63BF" w:rsidP="00CC63BF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63BF">
        <w:rPr>
          <w:rFonts w:ascii="Times New Roman" w:hAnsi="Times New Roman" w:cs="Times New Roman"/>
          <w:sz w:val="28"/>
          <w:szCs w:val="28"/>
          <w:lang w:val="ru-RU"/>
        </w:rPr>
        <w:object w:dxaOrig="21120" w:dyaOrig="4560">
          <v:shape id="Объект22" o:spid="_x0000_i1040" type="#_x0000_t75" alt="OLE-объект" style="width:87.75pt;height:18.75pt;visibility:visible" o:ole="">
            <v:imagedata r:id="rId35" o:title="OLE-объект"/>
          </v:shape>
          <o:OLEObject Type="Embed" ProgID="Equation.3" ShapeID="Объект22" DrawAspect="Content" ObjectID="_1556195729" r:id="rId36"/>
        </w:object>
      </w:r>
    </w:p>
    <w:p w:rsidR="00CC63BF" w:rsidRPr="00CC63BF" w:rsidRDefault="0033500F" w:rsidP="00CC63BF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=14279,3+4283=18563 тыс. руб.</m:t>
          </m:r>
        </m:oMath>
      </m:oMathPara>
    </w:p>
    <w:p w:rsidR="00CC63BF" w:rsidRDefault="00CC63BF" w:rsidP="00CC63B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63BF">
        <w:rPr>
          <w:rFonts w:ascii="Times New Roman" w:hAnsi="Times New Roman" w:cs="Times New Roman"/>
          <w:sz w:val="28"/>
          <w:szCs w:val="28"/>
          <w:lang w:val="ru-RU"/>
        </w:rPr>
        <w:t>Рассчитаем налог на добавочную стоимость (НДС) по формуле:</w:t>
      </w:r>
    </w:p>
    <w:p w:rsidR="00CC63BF" w:rsidRPr="00CC63BF" w:rsidRDefault="0033500F" w:rsidP="00CC63BF">
      <w:pPr>
        <w:spacing w:line="276" w:lineRule="auto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НДС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пi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дс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</m:oMath>
      </m:oMathPara>
    </w:p>
    <w:p w:rsidR="00CC63BF" w:rsidRPr="00CC63BF" w:rsidRDefault="00CC63BF" w:rsidP="00CC63B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63BF">
        <w:rPr>
          <w:rFonts w:ascii="Times New Roman" w:hAnsi="Times New Roman" w:cs="Times New Roman"/>
          <w:sz w:val="28"/>
          <w:szCs w:val="28"/>
          <w:lang w:val="ru-RU"/>
        </w:rPr>
        <w:t>Согласно действующему законодательству, норматив налога на добавленную стоимость равен 20%:</w:t>
      </w:r>
      <w:r w:rsidRPr="00CC63BF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CC63BF" w:rsidRPr="00CC63BF" w:rsidRDefault="0033500F" w:rsidP="00CC63BF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НДС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18563∙20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=3712,6 тыс.руб.</m:t>
          </m:r>
        </m:oMath>
      </m:oMathPara>
    </w:p>
    <w:p w:rsidR="00CC63BF" w:rsidRDefault="00CC63BF" w:rsidP="00CC63B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63BF">
        <w:rPr>
          <w:rFonts w:ascii="Times New Roman" w:hAnsi="Times New Roman" w:cs="Times New Roman"/>
          <w:sz w:val="28"/>
          <w:szCs w:val="28"/>
          <w:lang w:val="ru-RU"/>
        </w:rPr>
        <w:t>Прогнозируемая отпускная цена рассчитывается по формуле:</w:t>
      </w:r>
    </w:p>
    <w:p w:rsidR="00CC63BF" w:rsidRPr="00CC63BF" w:rsidRDefault="0033500F" w:rsidP="00CC63BF">
      <w:pPr>
        <w:spacing w:line="276" w:lineRule="auto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НДС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</m:oMath>
      </m:oMathPara>
    </w:p>
    <w:p w:rsidR="00CC63BF" w:rsidRPr="00CF758B" w:rsidRDefault="0033500F" w:rsidP="00CC63BF">
      <w:pPr>
        <w:spacing w:line="276" w:lineRule="auto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=18563+3712,6=22275,6 тыс. руб.</m:t>
          </m:r>
        </m:oMath>
      </m:oMathPara>
    </w:p>
    <w:p w:rsidR="000E128F" w:rsidRDefault="000E128F" w:rsidP="00CF758B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758B" w:rsidRPr="001E3162" w:rsidRDefault="0033500F" w:rsidP="00CF758B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7.5 </w:t>
      </w:r>
      <w:r w:rsidR="002B74FF" w:rsidRPr="001E3162">
        <w:rPr>
          <w:rFonts w:ascii="Times New Roman" w:hAnsi="Times New Roman" w:cs="Times New Roman"/>
          <w:b/>
          <w:sz w:val="28"/>
          <w:szCs w:val="28"/>
          <w:lang w:val="ru-RU"/>
        </w:rPr>
        <w:t>Расчёт капитальных вложений заказчика</w:t>
      </w:r>
    </w:p>
    <w:p w:rsidR="002B74FF" w:rsidRDefault="002B74FF" w:rsidP="002B74F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74FF">
        <w:rPr>
          <w:rFonts w:ascii="Times New Roman" w:hAnsi="Times New Roman" w:cs="Times New Roman"/>
          <w:sz w:val="28"/>
          <w:szCs w:val="28"/>
          <w:lang w:val="ru-RU"/>
        </w:rPr>
        <w:t>Общие капитальные вложения (К</w:t>
      </w:r>
      <w:r w:rsidRPr="002B74F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</w:t>
      </w:r>
      <w:r w:rsidRPr="002B74FF">
        <w:rPr>
          <w:rFonts w:ascii="Times New Roman" w:hAnsi="Times New Roman" w:cs="Times New Roman"/>
          <w:sz w:val="28"/>
          <w:szCs w:val="28"/>
          <w:lang w:val="ru-RU"/>
        </w:rPr>
        <w:t>) заказчика (потребителя), связанные с приобретением, внедрением и использованием программного продукта, рассчитываются по формуле:</w:t>
      </w:r>
    </w:p>
    <w:p w:rsidR="002B74FF" w:rsidRPr="002B74FF" w:rsidRDefault="002B74FF" w:rsidP="002B74FF">
      <w:pPr>
        <w:spacing w:line="276" w:lineRule="auto"/>
        <w:ind w:firstLine="720"/>
        <w:jc w:val="center"/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</w:pPr>
      <w:r w:rsidRPr="002B74FF">
        <w:rPr>
          <w:rFonts w:ascii="Times New Roman" w:hAnsi="Times New Roman" w:cs="Times New Roman"/>
          <w:iCs/>
          <w:sz w:val="28"/>
          <w:szCs w:val="28"/>
          <w:lang w:val="ru-RU"/>
        </w:rPr>
        <w:t>К</w:t>
      </w:r>
      <w:r w:rsidRPr="002B74FF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о</w:t>
      </w:r>
      <w:r w:rsidRPr="002B74F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</w:t>
      </w:r>
      <w:proofErr w:type="spellStart"/>
      <w:r w:rsidRPr="002B74FF">
        <w:rPr>
          <w:rFonts w:ascii="Times New Roman" w:hAnsi="Times New Roman" w:cs="Times New Roman"/>
          <w:iCs/>
          <w:sz w:val="28"/>
          <w:szCs w:val="28"/>
          <w:lang w:val="ru-RU"/>
        </w:rPr>
        <w:t>К</w:t>
      </w:r>
      <w:r w:rsidRPr="002B74FF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пр</w:t>
      </w:r>
      <w:proofErr w:type="spellEnd"/>
      <w:r w:rsidRPr="002B74F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+ К</w:t>
      </w:r>
      <w:r w:rsidRPr="002B74FF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ос</w:t>
      </w:r>
      <w:r w:rsidRPr="002B74F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+ </w:t>
      </w:r>
      <w:proofErr w:type="spellStart"/>
      <w:r w:rsidRPr="002B74FF">
        <w:rPr>
          <w:rFonts w:ascii="Times New Roman" w:hAnsi="Times New Roman" w:cs="Times New Roman"/>
          <w:iCs/>
          <w:sz w:val="28"/>
          <w:szCs w:val="28"/>
          <w:lang w:val="ru-RU"/>
        </w:rPr>
        <w:t>К</w:t>
      </w:r>
      <w:r w:rsidRPr="002B74FF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тс</w:t>
      </w:r>
      <w:proofErr w:type="spellEnd"/>
      <w:r w:rsidRPr="002B74FF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+ </w:t>
      </w:r>
      <w:proofErr w:type="spellStart"/>
      <w:r w:rsidRPr="002B74FF">
        <w:rPr>
          <w:rFonts w:ascii="Times New Roman" w:hAnsi="Times New Roman" w:cs="Times New Roman"/>
          <w:iCs/>
          <w:sz w:val="28"/>
          <w:szCs w:val="28"/>
          <w:lang w:val="ru-RU"/>
        </w:rPr>
        <w:t>К</w:t>
      </w:r>
      <w:r w:rsidRPr="002B74FF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об</w:t>
      </w:r>
      <w:proofErr w:type="spellEnd"/>
    </w:p>
    <w:p w:rsidR="002B74FF" w:rsidRDefault="002B74FF" w:rsidP="002B74FF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B74FF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2B74F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2B74F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пр</w:t>
      </w:r>
      <w:proofErr w:type="spellEnd"/>
      <w:r w:rsidRPr="002B74FF">
        <w:rPr>
          <w:rFonts w:ascii="Times New Roman" w:hAnsi="Times New Roman" w:cs="Times New Roman"/>
          <w:sz w:val="28"/>
          <w:szCs w:val="28"/>
          <w:lang w:val="ru-RU"/>
        </w:rPr>
        <w:t xml:space="preserve"> – затраты пользователя на приобретение  системы по отпускной цене разработчика с учетом стоимости услуг по эксплуатации и сопровождению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22275,6   тыс.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руб.</m:t>
        </m:r>
      </m:oMath>
      <w:r w:rsidRPr="002B74FF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2B74FF" w:rsidRPr="002B74FF" w:rsidRDefault="002B74FF" w:rsidP="002B74FF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74F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2B74F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ос</w:t>
      </w:r>
      <w:r w:rsidRPr="002B74FF">
        <w:rPr>
          <w:rFonts w:ascii="Times New Roman" w:hAnsi="Times New Roman" w:cs="Times New Roman"/>
          <w:sz w:val="28"/>
          <w:szCs w:val="28"/>
          <w:lang w:val="ru-RU"/>
        </w:rPr>
        <w:t xml:space="preserve"> – затраты пользователя на освоение программного продукта (руб.).</w:t>
      </w:r>
    </w:p>
    <w:p w:rsidR="002B74FF" w:rsidRDefault="002B74FF" w:rsidP="002B74FF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B74FF">
        <w:rPr>
          <w:rFonts w:ascii="Times New Roman" w:hAnsi="Times New Roman" w:cs="Times New Roman"/>
          <w:sz w:val="28"/>
          <w:szCs w:val="28"/>
          <w:lang w:val="ru-RU"/>
        </w:rPr>
        <w:t>Затраты на освоение программного продукта рассчитываются по формуле:</w:t>
      </w:r>
    </w:p>
    <w:p w:rsidR="0071684E" w:rsidRDefault="0071684E" w:rsidP="0071684E">
      <w:pPr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71684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1684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ос</w:t>
      </w:r>
      <w:r w:rsidRPr="0071684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71684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71684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proofErr w:type="spellEnd"/>
      <w:r w:rsidRPr="007168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∙</m:t>
        </m:r>
      </m:oMath>
      <w:r w:rsidRPr="0071684E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 w:rsidRPr="0071684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нз</w:t>
      </w:r>
      <w:proofErr w:type="spellEnd"/>
      <w:r w:rsidRPr="007168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∙</m:t>
        </m:r>
      </m:oMath>
      <w:r w:rsidRPr="0071684E">
        <w:rPr>
          <w:rFonts w:ascii="Times New Roman" w:hAnsi="Times New Roman" w:cs="Times New Roman"/>
          <w:sz w:val="28"/>
          <w:szCs w:val="28"/>
          <w:lang w:val="ru-RU"/>
        </w:rPr>
        <w:t xml:space="preserve"> Ч</w:t>
      </w:r>
      <w:r w:rsidRPr="0071684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по</w:t>
      </w:r>
      <w:r w:rsidRPr="007168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∙</m:t>
        </m:r>
      </m:oMath>
      <w:r w:rsidRPr="0071684E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 w:rsidRPr="0071684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ос </w:t>
      </w:r>
      <w:r w:rsidRPr="0071684E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proofErr w:type="spellStart"/>
      <w:r w:rsidRPr="0071684E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71684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</w:t>
      </w:r>
      <w:proofErr w:type="spellEnd"/>
      <w:r w:rsidRPr="007168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∙</m:t>
        </m:r>
      </m:oMath>
      <w:r w:rsidRPr="0071684E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proofErr w:type="spellStart"/>
      <w:r w:rsidRPr="0071684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мос</w:t>
      </w:r>
      <w:proofErr w:type="spellEnd"/>
    </w:p>
    <w:p w:rsidR="0071684E" w:rsidRPr="0071684E" w:rsidRDefault="0071684E" w:rsidP="0071684E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684E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71684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71684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proofErr w:type="spellEnd"/>
      <w:r w:rsidRPr="0071684E">
        <w:rPr>
          <w:rFonts w:ascii="Times New Roman" w:hAnsi="Times New Roman" w:cs="Times New Roman"/>
          <w:sz w:val="28"/>
          <w:szCs w:val="28"/>
          <w:lang w:val="ru-RU"/>
        </w:rPr>
        <w:t xml:space="preserve"> – среднемесячная заработная плата работающего оператора, использующего систему (тыс. руб.); </w:t>
      </w:r>
      <w:proofErr w:type="spellStart"/>
      <w:r w:rsidRPr="0071684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1684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нз</w:t>
      </w:r>
      <w:proofErr w:type="spellEnd"/>
      <w:r w:rsidRPr="0071684E">
        <w:rPr>
          <w:rFonts w:ascii="Times New Roman" w:hAnsi="Times New Roman" w:cs="Times New Roman"/>
          <w:sz w:val="28"/>
          <w:szCs w:val="28"/>
          <w:lang w:val="ru-RU"/>
        </w:rPr>
        <w:t xml:space="preserve"> – коэффициент начислений на зарплату (ед.); </w:t>
      </w:r>
      <w:proofErr w:type="spellStart"/>
      <w:r w:rsidRPr="0071684E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Pr="0071684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по</w:t>
      </w:r>
      <w:proofErr w:type="spellEnd"/>
      <w:r w:rsidRPr="0071684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71684E">
        <w:rPr>
          <w:rFonts w:ascii="Times New Roman" w:hAnsi="Times New Roman" w:cs="Times New Roman"/>
          <w:sz w:val="28"/>
          <w:szCs w:val="28"/>
          <w:lang w:val="ru-RU"/>
        </w:rPr>
        <w:t xml:space="preserve">– численность операторов, занятых освоением программного продукта (чел.); </w:t>
      </w:r>
      <w:proofErr w:type="spellStart"/>
      <w:r w:rsidRPr="0071684E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71684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ос</w:t>
      </w:r>
      <w:proofErr w:type="spellEnd"/>
      <w:r w:rsidRPr="0071684E">
        <w:rPr>
          <w:rFonts w:ascii="Times New Roman" w:hAnsi="Times New Roman" w:cs="Times New Roman"/>
          <w:sz w:val="28"/>
          <w:szCs w:val="28"/>
          <w:lang w:val="ru-RU"/>
        </w:rPr>
        <w:t xml:space="preserve"> – продолжительность освоения (мес.); </w:t>
      </w:r>
      <w:proofErr w:type="spellStart"/>
      <w:r w:rsidRPr="0071684E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71684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</w:t>
      </w:r>
      <w:proofErr w:type="spellEnd"/>
      <w:r w:rsidRPr="0071684E">
        <w:rPr>
          <w:rFonts w:ascii="Times New Roman" w:hAnsi="Times New Roman" w:cs="Times New Roman"/>
          <w:sz w:val="28"/>
          <w:szCs w:val="28"/>
          <w:lang w:val="ru-RU"/>
        </w:rPr>
        <w:t xml:space="preserve"> – цена одного машино-часа работы ЭВМ (тыс. руб.); </w:t>
      </w:r>
      <w:proofErr w:type="spellStart"/>
      <w:r w:rsidRPr="0071684E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71684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мос</w:t>
      </w:r>
      <w:proofErr w:type="spellEnd"/>
      <w:r w:rsidRPr="0071684E">
        <w:rPr>
          <w:rFonts w:ascii="Times New Roman" w:hAnsi="Times New Roman" w:cs="Times New Roman"/>
          <w:sz w:val="28"/>
          <w:szCs w:val="28"/>
          <w:lang w:val="ru-RU"/>
        </w:rPr>
        <w:t xml:space="preserve"> – расход машинного времени на освоение программного продукта (машино-часов).</w:t>
      </w:r>
    </w:p>
    <w:p w:rsidR="0071684E" w:rsidRPr="0071684E" w:rsidRDefault="0033500F" w:rsidP="0071684E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ос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=3 400∙0,5∙1∙0.25+5∙8=465 тыс. руб.</m:t>
          </m:r>
        </m:oMath>
      </m:oMathPara>
    </w:p>
    <w:p w:rsidR="0071684E" w:rsidRPr="0071684E" w:rsidRDefault="0071684E" w:rsidP="0071684E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684E">
        <w:rPr>
          <w:rFonts w:ascii="Times New Roman" w:hAnsi="Times New Roman" w:cs="Times New Roman"/>
          <w:sz w:val="28"/>
          <w:szCs w:val="28"/>
          <w:lang w:val="ru-RU"/>
        </w:rPr>
        <w:t>Общие капитальные вложения заказчика равны:</w:t>
      </w:r>
    </w:p>
    <w:p w:rsidR="0071684E" w:rsidRPr="00AF1321" w:rsidRDefault="0033500F" w:rsidP="0071684E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=22275,6   +465 =22740,6 тыс.руб.</m:t>
          </m:r>
        </m:oMath>
      </m:oMathPara>
    </w:p>
    <w:p w:rsidR="000E128F" w:rsidRDefault="000E128F" w:rsidP="0071684E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F1321" w:rsidRDefault="0033500F" w:rsidP="0071684E">
      <w:pPr>
        <w:spacing w:line="276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7.6 </w:t>
      </w:r>
      <w:r w:rsidR="00AF1321" w:rsidRPr="00AF1321">
        <w:rPr>
          <w:rFonts w:ascii="Times New Roman" w:hAnsi="Times New Roman" w:cs="Times New Roman"/>
          <w:b/>
          <w:sz w:val="28"/>
          <w:szCs w:val="28"/>
          <w:lang w:val="ru-RU"/>
        </w:rPr>
        <w:t>Расчёт экономии ресурсов за счёт внедрения программного продукта в производство</w:t>
      </w:r>
    </w:p>
    <w:p w:rsidR="00AF1321" w:rsidRPr="00AF1321" w:rsidRDefault="00AF1321" w:rsidP="00AF1321">
      <w:pPr>
        <w:spacing w:line="276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В качестве примера предположим, что программный продукт будет использоваться внутри предприятия-заказчика на 3 автоматизированных рабочих местах и каждый оператор будет использовать  в среднем 4 раза день. </w:t>
      </w:r>
    </w:p>
    <w:p w:rsidR="00AF1321" w:rsidRPr="00AF1321" w:rsidRDefault="00AF1321" w:rsidP="00AF1321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>Плановый объем выполненных работ за год:</w:t>
      </w:r>
    </w:p>
    <w:p w:rsidR="00AF1321" w:rsidRDefault="00AF1321" w:rsidP="00AF1321">
      <w:pPr>
        <w:spacing w:line="276" w:lineRule="auto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>A</w:t>
      </w:r>
      <w:r w:rsidRPr="00AF1321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 xml:space="preserve">2 </w:t>
      </w: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>= 3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∙</m:t>
        </m:r>
      </m:oMath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>23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∙4 </m:t>
        </m:r>
      </m:oMath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= 2 </w:t>
      </w:r>
      <w:r>
        <w:rPr>
          <w:rFonts w:ascii="Times New Roman" w:hAnsi="Times New Roman" w:cs="Times New Roman"/>
          <w:iCs/>
          <w:sz w:val="28"/>
          <w:szCs w:val="28"/>
        </w:rPr>
        <w:t>772</w:t>
      </w: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(задач).</w:t>
      </w:r>
    </w:p>
    <w:p w:rsidR="00AF1321" w:rsidRPr="00AF1321" w:rsidRDefault="00AF1321" w:rsidP="00AF1321">
      <w:pPr>
        <w:spacing w:line="276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>Таблица 5.3 – Исходные данные</w:t>
      </w:r>
    </w:p>
    <w:tbl>
      <w:tblPr>
        <w:tblW w:w="9370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551"/>
      </w:tblGrid>
      <w:tr w:rsidR="00AF1321" w:rsidRPr="00AF1321" w:rsidTr="003E3EB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321" w:rsidRPr="00AF1321" w:rsidRDefault="00AF1321" w:rsidP="00AF1321">
            <w:pPr>
              <w:spacing w:line="276" w:lineRule="auto"/>
              <w:ind w:firstLine="72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AF132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4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321" w:rsidRPr="00AF1321" w:rsidRDefault="00AF1321" w:rsidP="00AF1321">
            <w:pPr>
              <w:spacing w:line="276" w:lineRule="auto"/>
              <w:ind w:firstLine="72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</w:pPr>
            <w:r w:rsidRPr="00AF1321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ru-RU"/>
              </w:rPr>
              <w:t>Значение</w:t>
            </w:r>
          </w:p>
        </w:tc>
      </w:tr>
      <w:tr w:rsidR="00AF1321" w:rsidRPr="00AF1321" w:rsidTr="003E3EB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321" w:rsidRPr="00AF1321" w:rsidRDefault="00AF1321" w:rsidP="00AF1321">
            <w:pPr>
              <w:spacing w:line="276" w:lineRule="auto"/>
              <w:ind w:firstLine="72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AF132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Количество операторов</w:t>
            </w:r>
          </w:p>
        </w:tc>
        <w:tc>
          <w:tcPr>
            <w:tcW w:w="4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321" w:rsidRPr="00AF1321" w:rsidRDefault="00AF1321" w:rsidP="00AF1321">
            <w:pPr>
              <w:spacing w:line="276" w:lineRule="auto"/>
              <w:ind w:firstLine="72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AF132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</w:t>
            </w:r>
          </w:p>
        </w:tc>
      </w:tr>
      <w:tr w:rsidR="00AF1321" w:rsidRPr="00AF1321" w:rsidTr="003E3EB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321" w:rsidRPr="00AF1321" w:rsidRDefault="00AF1321" w:rsidP="00AF1321">
            <w:pPr>
              <w:spacing w:line="276" w:lineRule="auto"/>
              <w:ind w:firstLine="72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AF132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Месячная заработная плата оператора (тыс. руб.)</w:t>
            </w:r>
          </w:p>
        </w:tc>
        <w:tc>
          <w:tcPr>
            <w:tcW w:w="4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321" w:rsidRPr="00AF1321" w:rsidRDefault="00AF1321" w:rsidP="00AF1321">
            <w:pPr>
              <w:spacing w:line="276" w:lineRule="auto"/>
              <w:ind w:firstLine="72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AF132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3 400</w:t>
            </w:r>
          </w:p>
        </w:tc>
      </w:tr>
      <w:tr w:rsidR="00AF1321" w:rsidRPr="00AF1321" w:rsidTr="003E3EB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321" w:rsidRPr="00AF1321" w:rsidRDefault="00AF1321" w:rsidP="00AF1321">
            <w:pPr>
              <w:spacing w:line="276" w:lineRule="auto"/>
              <w:ind w:firstLine="72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AF132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Процент дополнительной заработной платы</w:t>
            </w:r>
          </w:p>
        </w:tc>
        <w:tc>
          <w:tcPr>
            <w:tcW w:w="4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321" w:rsidRPr="00AF1321" w:rsidRDefault="00AF1321" w:rsidP="00AF1321">
            <w:pPr>
              <w:spacing w:line="276" w:lineRule="auto"/>
              <w:ind w:firstLine="72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AF132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30,00%</w:t>
            </w:r>
          </w:p>
        </w:tc>
      </w:tr>
      <w:tr w:rsidR="00AF1321" w:rsidRPr="00AF1321" w:rsidTr="003E3EB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321" w:rsidRPr="00AF1321" w:rsidRDefault="00AF1321" w:rsidP="00AF1321">
            <w:pPr>
              <w:spacing w:line="276" w:lineRule="auto"/>
              <w:ind w:firstLine="72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AF132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Количество задач на одного сотрудника за месяц</w:t>
            </w:r>
          </w:p>
        </w:tc>
        <w:tc>
          <w:tcPr>
            <w:tcW w:w="4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321" w:rsidRPr="00AF1321" w:rsidRDefault="00AF1321" w:rsidP="00AF1321">
            <w:pPr>
              <w:spacing w:line="276" w:lineRule="auto"/>
              <w:ind w:firstLine="72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AF132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78</w:t>
            </w:r>
          </w:p>
        </w:tc>
      </w:tr>
      <w:tr w:rsidR="00AF1321" w:rsidRPr="00AF1321" w:rsidTr="003E3EB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321" w:rsidRPr="00AF1321" w:rsidRDefault="00AF1321" w:rsidP="00AF1321">
            <w:pPr>
              <w:spacing w:line="276" w:lineRule="auto"/>
              <w:ind w:firstLine="72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AF132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Количество задач на одного сотрудника за год</w:t>
            </w:r>
          </w:p>
        </w:tc>
        <w:tc>
          <w:tcPr>
            <w:tcW w:w="45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1321" w:rsidRPr="00AF1321" w:rsidRDefault="00AF1321" w:rsidP="00AF1321">
            <w:pPr>
              <w:spacing w:line="276" w:lineRule="auto"/>
              <w:ind w:firstLine="72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AF132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936</w:t>
            </w:r>
          </w:p>
        </w:tc>
      </w:tr>
    </w:tbl>
    <w:p w:rsidR="00AF1321" w:rsidRDefault="00AF1321" w:rsidP="00AF1321">
      <w:pPr>
        <w:spacing w:line="276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:rsidR="00AF1321" w:rsidRPr="00AF1321" w:rsidRDefault="00AF1321" w:rsidP="00AF1321">
      <w:pPr>
        <w:spacing w:line="276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AF1321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Экономия затрат на заработную плату </w:t>
      </w: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>в расчете на 1 задачу (</w:t>
      </w:r>
      <w:proofErr w:type="spellStart"/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>C</w:t>
      </w:r>
      <w:r w:rsidRPr="00AF1321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зe</w:t>
      </w:r>
      <w:proofErr w:type="spellEnd"/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>):</w:t>
      </w:r>
    </w:p>
    <w:p w:rsidR="00AF1321" w:rsidRDefault="00AF1321" w:rsidP="00AF1321">
      <w:pPr>
        <w:spacing w:line="276" w:lineRule="auto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object w:dxaOrig="2439" w:dyaOrig="700">
          <v:shape id="_x0000_i1041" type="#_x0000_t75" style="width:126.75pt;height:36.75pt" o:ole="">
            <v:imagedata r:id="rId37" o:title=""/>
          </v:shape>
          <o:OLEObject Type="Embed" ProgID="Equation.3" ShapeID="_x0000_i1041" DrawAspect="Content" ObjectID="_1556195730" r:id="rId38"/>
        </w:object>
      </w: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</w:p>
    <w:p w:rsidR="00AF1321" w:rsidRDefault="00AF1321" w:rsidP="00AF1321">
      <w:pPr>
        <w:spacing w:line="276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где </w:t>
      </w:r>
      <w:proofErr w:type="spellStart"/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>З</w:t>
      </w:r>
      <w:r w:rsidRPr="00AF1321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cм</w:t>
      </w:r>
      <w:proofErr w:type="spellEnd"/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sym w:font="Symbol" w:char="F02D"/>
      </w: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среднемесячная заработная плата одного маркетолога (тыс. руб.);</w:t>
      </w:r>
    </w:p>
    <w:p w:rsidR="00AF1321" w:rsidRDefault="00AF1321" w:rsidP="00AF1321">
      <w:pPr>
        <w:spacing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>T</w:t>
      </w:r>
      <w:r w:rsidRPr="00AF1321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c1</w:t>
      </w: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>, T</w:t>
      </w:r>
      <w:r w:rsidRPr="00AF1321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c2</w:t>
      </w: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sym w:font="Symbol" w:char="F02D"/>
      </w: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снижение трудоемкости работ в расчете на 1 задачу (человеко-часов);</w:t>
      </w:r>
    </w:p>
    <w:p w:rsidR="00AF1321" w:rsidRDefault="00AF1321" w:rsidP="00AF1321">
      <w:pPr>
        <w:spacing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>T</w:t>
      </w:r>
      <w:r w:rsidRPr="00AF1321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ч</w:t>
      </w:r>
      <w:proofErr w:type="spellEnd"/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sym w:font="Symbol" w:char="F02D"/>
      </w: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количество часов работы в день (ч);</w:t>
      </w:r>
    </w:p>
    <w:p w:rsidR="00AF1321" w:rsidRDefault="00AF1321" w:rsidP="00AF1321">
      <w:pPr>
        <w:spacing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>Д</w:t>
      </w:r>
      <w:r w:rsidRPr="00AF1321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p</w:t>
      </w:r>
      <w:proofErr w:type="spellEnd"/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sym w:font="Symbol" w:char="F02D"/>
      </w: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среднемесячное количество рабочих дней.</w:t>
      </w:r>
    </w:p>
    <w:p w:rsidR="00AF1321" w:rsidRPr="00AF1321" w:rsidRDefault="00AF1321" w:rsidP="00AF1321">
      <w:pPr>
        <w:spacing w:line="276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w:lastRenderedPageBreak/>
            <m:t>С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ru-RU"/>
            </w:rPr>
            <m:t>зе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3 400∙(2-1)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8∙22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=19,3 тыс.руб.</m:t>
          </m:r>
        </m:oMath>
      </m:oMathPara>
    </w:p>
    <w:p w:rsidR="00AF1321" w:rsidRDefault="00AF1321" w:rsidP="00AF1321">
      <w:pPr>
        <w:spacing w:line="276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>Экономия заработной платы при использовании нового программного обеспечения (тыс. руб.):</w:t>
      </w:r>
    </w:p>
    <w:p w:rsidR="00AF1321" w:rsidRDefault="00AF1321" w:rsidP="00AF1321">
      <w:pPr>
        <w:spacing w:line="276" w:lineRule="auto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>С</w:t>
      </w:r>
      <w:r w:rsidRPr="00AF1321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з</w:t>
      </w:r>
      <w:proofErr w:type="spellEnd"/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>=С</w:t>
      </w:r>
      <w:r w:rsidRPr="00AF1321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зе</w:t>
      </w: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>А</w:t>
      </w:r>
      <w:r w:rsidRPr="00AF1321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2</w:t>
      </w: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</w:p>
    <w:p w:rsidR="00AF1321" w:rsidRPr="00AF1321" w:rsidRDefault="00AF1321" w:rsidP="00AF1321">
      <w:pPr>
        <w:spacing w:line="276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где </w:t>
      </w:r>
      <w:proofErr w:type="spellStart"/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>С</w:t>
      </w:r>
      <w:r w:rsidRPr="00AF1321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з</w:t>
      </w:r>
      <w:proofErr w:type="spellEnd"/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sym w:font="Symbol" w:char="F02D"/>
      </w: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экономия заработной платы;</w:t>
      </w:r>
    </w:p>
    <w:p w:rsidR="00AF1321" w:rsidRDefault="00AF1321" w:rsidP="00AF1321">
      <w:pPr>
        <w:spacing w:line="276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>А</w:t>
      </w:r>
      <w:r w:rsidRPr="00AF1321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2</w:t>
      </w: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sym w:font="Symbol" w:char="F02D"/>
      </w: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количество типовых задач, решаемых за год (задач).</w:t>
      </w:r>
    </w:p>
    <w:p w:rsidR="00AF1321" w:rsidRDefault="00AF1321" w:rsidP="00AF1321">
      <w:pPr>
        <w:spacing w:line="276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>C</w:t>
      </w:r>
      <w:r w:rsidRPr="00AF1321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з</w:t>
      </w:r>
      <w:proofErr w:type="spellEnd"/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19,3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2 772</m:t>
        </m:r>
      </m:oMath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</w:t>
      </w:r>
      <w:r w:rsidRPr="001E3162">
        <w:rPr>
          <w:rFonts w:ascii="Times New Roman" w:hAnsi="Times New Roman" w:cs="Times New Roman"/>
          <w:iCs/>
          <w:sz w:val="28"/>
          <w:szCs w:val="28"/>
          <w:lang w:val="ru-RU"/>
        </w:rPr>
        <w:t>53499</w:t>
      </w:r>
      <w:r w:rsidRPr="00AF132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тыс. руб.</w:t>
      </w:r>
    </w:p>
    <w:p w:rsidR="0006480B" w:rsidRPr="0006480B" w:rsidRDefault="0006480B" w:rsidP="0006480B">
      <w:pPr>
        <w:spacing w:line="276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6480B">
        <w:rPr>
          <w:rFonts w:ascii="Times New Roman" w:hAnsi="Times New Roman" w:cs="Times New Roman"/>
          <w:iCs/>
          <w:sz w:val="28"/>
          <w:szCs w:val="28"/>
          <w:lang w:val="ru-RU"/>
        </w:rPr>
        <w:t>Экономия с учетом дополнительной заработной платы (</w:t>
      </w:r>
      <w:proofErr w:type="spellStart"/>
      <w:r w:rsidRPr="0006480B">
        <w:rPr>
          <w:rFonts w:ascii="Times New Roman" w:hAnsi="Times New Roman" w:cs="Times New Roman"/>
          <w:iCs/>
          <w:sz w:val="28"/>
          <w:szCs w:val="28"/>
          <w:lang w:val="ru-RU"/>
        </w:rPr>
        <w:t>С</w:t>
      </w:r>
      <w:r w:rsidRPr="0006480B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н</w:t>
      </w:r>
      <w:proofErr w:type="spellEnd"/>
      <w:r w:rsidRPr="0006480B">
        <w:rPr>
          <w:rFonts w:ascii="Times New Roman" w:hAnsi="Times New Roman" w:cs="Times New Roman"/>
          <w:iCs/>
          <w:sz w:val="28"/>
          <w:szCs w:val="28"/>
          <w:lang w:val="ru-RU"/>
        </w:rPr>
        <w:t>):</w:t>
      </w:r>
    </w:p>
    <w:p w:rsidR="0006480B" w:rsidRDefault="0006480B" w:rsidP="0006480B">
      <w:pPr>
        <w:spacing w:line="276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06480B">
        <w:rPr>
          <w:rFonts w:ascii="Times New Roman" w:hAnsi="Times New Roman" w:cs="Times New Roman"/>
          <w:iCs/>
          <w:sz w:val="28"/>
          <w:szCs w:val="28"/>
          <w:lang w:val="ru-RU"/>
        </w:rPr>
        <w:t>C</w:t>
      </w:r>
      <w:r w:rsidRPr="0006480B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н</w:t>
      </w:r>
      <w:proofErr w:type="spellEnd"/>
      <w:r w:rsidRPr="0006480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53499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1,3</m:t>
        </m:r>
      </m:oMath>
      <w:r w:rsidRPr="0006480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= </w:t>
      </w:r>
      <w:r w:rsidRPr="003E3EB3">
        <w:rPr>
          <w:rFonts w:ascii="Times New Roman" w:hAnsi="Times New Roman" w:cs="Times New Roman"/>
          <w:iCs/>
          <w:sz w:val="28"/>
          <w:szCs w:val="28"/>
          <w:lang w:val="ru-RU"/>
        </w:rPr>
        <w:t>69549</w:t>
      </w:r>
      <w:r w:rsidRPr="0006480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тыс. руб.</w:t>
      </w:r>
    </w:p>
    <w:p w:rsidR="0006480B" w:rsidRDefault="0006480B" w:rsidP="0006480B">
      <w:pPr>
        <w:spacing w:line="276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6480B">
        <w:rPr>
          <w:rFonts w:ascii="Times New Roman" w:hAnsi="Times New Roman" w:cs="Times New Roman"/>
          <w:iCs/>
          <w:sz w:val="28"/>
          <w:szCs w:val="28"/>
          <w:lang w:val="ru-RU"/>
        </w:rPr>
        <w:t>Экономия за счет сокращения простоев сервиса (</w:t>
      </w:r>
      <w:proofErr w:type="spellStart"/>
      <w:r w:rsidRPr="0006480B">
        <w:rPr>
          <w:rFonts w:ascii="Times New Roman" w:hAnsi="Times New Roman" w:cs="Times New Roman"/>
          <w:iCs/>
          <w:sz w:val="28"/>
          <w:szCs w:val="28"/>
          <w:lang w:val="ru-RU"/>
        </w:rPr>
        <w:t>С</w:t>
      </w:r>
      <w:r w:rsidRPr="0006480B">
        <w:rPr>
          <w:rFonts w:ascii="Times New Roman" w:hAnsi="Times New Roman" w:cs="Times New Roman"/>
          <w:iCs/>
          <w:sz w:val="28"/>
          <w:szCs w:val="28"/>
          <w:vertAlign w:val="subscript"/>
          <w:lang w:val="ru-RU"/>
        </w:rPr>
        <w:t>с</w:t>
      </w:r>
      <w:proofErr w:type="spellEnd"/>
      <w:r w:rsidRPr="0006480B">
        <w:rPr>
          <w:rFonts w:ascii="Times New Roman" w:hAnsi="Times New Roman" w:cs="Times New Roman"/>
          <w:iCs/>
          <w:sz w:val="28"/>
          <w:szCs w:val="28"/>
          <w:lang w:val="ru-RU"/>
        </w:rPr>
        <w:t>) рассчитывается по формуле:</w:t>
      </w:r>
    </w:p>
    <w:p w:rsidR="003E3EB3" w:rsidRPr="003E3EB3" w:rsidRDefault="0033500F" w:rsidP="003E3EB3">
      <w:pPr>
        <w:spacing w:line="276" w:lineRule="auto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3E3EB3" w:rsidRDefault="003E3EB3" w:rsidP="003E3EB3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E3EB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3E3EB3">
        <w:rPr>
          <w:rFonts w:ascii="Times New Roman" w:eastAsiaTheme="minorEastAsia" w:hAnsi="Times New Roman" w:cs="Times New Roman"/>
          <w:sz w:val="28"/>
          <w:szCs w:val="28"/>
          <w:lang w:val="ru-RU"/>
        </w:rPr>
        <w:t>Д</w:t>
      </w:r>
      <w:r w:rsidRPr="003E3EB3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рг</w:t>
      </w:r>
      <w:proofErr w:type="spellEnd"/>
      <w:r w:rsidRPr="003E3EB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количество рабочих дней в году;</w:t>
      </w:r>
    </w:p>
    <w:p w:rsidR="003E3EB3" w:rsidRPr="003E3EB3" w:rsidRDefault="003E3EB3" w:rsidP="003E3EB3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3E3EB3">
        <w:rPr>
          <w:rFonts w:ascii="Times New Roman" w:eastAsiaTheme="minorEastAsia" w:hAnsi="Times New Roman" w:cs="Times New Roman"/>
          <w:sz w:val="28"/>
          <w:szCs w:val="28"/>
          <w:lang w:val="ru-RU"/>
        </w:rPr>
        <w:t>С</w:t>
      </w:r>
      <w:r w:rsidRPr="003E3EB3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Pr="003E3EB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стоимость 1 часа простоя сервиса, </w:t>
      </w:r>
      <w:proofErr w:type="spellStart"/>
      <w:r w:rsidRPr="003E3EB3">
        <w:rPr>
          <w:rFonts w:ascii="Times New Roman" w:eastAsiaTheme="minorEastAsia" w:hAnsi="Times New Roman" w:cs="Times New Roman"/>
          <w:sz w:val="28"/>
          <w:szCs w:val="28"/>
          <w:lang w:val="ru-RU"/>
        </w:rPr>
        <w:t>тыс.руб</w:t>
      </w:r>
      <w:proofErr w:type="spellEnd"/>
      <w:r w:rsidRPr="003E3EB3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3E3EB3" w:rsidRPr="00C26CFA" w:rsidRDefault="0033500F" w:rsidP="003E3EB3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    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231∙(20 –10)∙40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60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=1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540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тыс. руб.</m:t>
          </m:r>
        </m:oMath>
      </m:oMathPara>
    </w:p>
    <w:p w:rsidR="00C26CFA" w:rsidRPr="00C26CFA" w:rsidRDefault="00C26CFA" w:rsidP="00C26CFA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C26CFA">
        <w:rPr>
          <w:rFonts w:ascii="Times New Roman" w:eastAsiaTheme="minorEastAsia" w:hAnsi="Times New Roman" w:cs="Times New Roman"/>
          <w:sz w:val="28"/>
          <w:szCs w:val="28"/>
          <w:lang w:val="ru-RU"/>
        </w:rPr>
        <w:t>Общая годовая экономия текущих затрат:</w:t>
      </w:r>
    </w:p>
    <w:p w:rsidR="00C26CFA" w:rsidRDefault="00C26CFA" w:rsidP="00C26CFA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26CFA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C26CF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</w:t>
      </w:r>
      <w:r w:rsidRPr="00C26CF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</w:t>
      </w:r>
      <w:r w:rsidRPr="00C26CFA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C26CFA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н</w:t>
      </w:r>
      <w:r w:rsidRPr="00C26CF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+</w:t>
      </w:r>
      <w:proofErr w:type="spellStart"/>
      <w:r w:rsidRPr="00C26CFA">
        <w:rPr>
          <w:rFonts w:ascii="Times New Roman" w:eastAsiaTheme="minorEastAsia" w:hAnsi="Times New Roman" w:cs="Times New Roman"/>
          <w:sz w:val="28"/>
          <w:szCs w:val="28"/>
          <w:lang w:val="ru-RU"/>
        </w:rPr>
        <w:t>С</w:t>
      </w:r>
      <w:r w:rsidRPr="00C26CFA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с</w:t>
      </w:r>
      <w:proofErr w:type="spellEnd"/>
      <w:r w:rsidR="00EF3C1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</w:t>
      </w:r>
      <w:r w:rsidR="00EF3C1C" w:rsidRPr="00EF3C1C">
        <w:rPr>
          <w:rFonts w:ascii="Times New Roman" w:eastAsiaTheme="minorEastAsia" w:hAnsi="Times New Roman" w:cs="Times New Roman"/>
          <w:sz w:val="28"/>
          <w:szCs w:val="28"/>
          <w:lang w:val="ru-RU"/>
        </w:rPr>
        <w:t>69549</w:t>
      </w:r>
      <w:r w:rsidR="00EF3C1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+ 1 54</w:t>
      </w:r>
      <w:r w:rsidRPr="00C26CF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0 = </w:t>
      </w:r>
      <w:r w:rsidR="00EF3C1C" w:rsidRPr="00EF3C1C">
        <w:rPr>
          <w:rFonts w:ascii="Times New Roman" w:eastAsiaTheme="minorEastAsia" w:hAnsi="Times New Roman" w:cs="Times New Roman"/>
          <w:sz w:val="28"/>
          <w:szCs w:val="28"/>
          <w:lang w:val="ru-RU"/>
        </w:rPr>
        <w:t>71089</w:t>
      </w:r>
      <w:r w:rsidRPr="00C26CF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тыс. руб.</w:t>
      </w:r>
    </w:p>
    <w:p w:rsidR="000E128F" w:rsidRDefault="006C4679" w:rsidP="006C4679">
      <w:pPr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ab/>
      </w:r>
    </w:p>
    <w:p w:rsidR="006C4679" w:rsidRPr="001E3162" w:rsidRDefault="0033500F" w:rsidP="000E128F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7.7 </w:t>
      </w:r>
      <w:r w:rsidR="006C467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Расчё</w:t>
      </w:r>
      <w:r w:rsidR="006C4679" w:rsidRPr="006C467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т экономического эффекта</w:t>
      </w:r>
    </w:p>
    <w:p w:rsidR="00157F1D" w:rsidRPr="00157F1D" w:rsidRDefault="00157F1D" w:rsidP="00157F1D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E3162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157F1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Внедрение нового программного продукта позволит пользователю сэкономить на текущих затратах, т.е. практически получить на эту сумму дополнительную прибыль. Для пользователя в качестве экономического эффекта выступает лишь чистая прибыль </w:t>
      </w:r>
      <w:r w:rsidRPr="00157F1D">
        <w:rPr>
          <w:rFonts w:ascii="Times New Roman" w:eastAsiaTheme="minorEastAsia" w:hAnsi="Times New Roman" w:cs="Times New Roman"/>
          <w:sz w:val="28"/>
          <w:szCs w:val="28"/>
          <w:lang w:val="ru-RU"/>
        </w:rPr>
        <w:sym w:font="Symbol" w:char="F02D"/>
      </w:r>
      <w:r w:rsidRPr="00157F1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дополнительная прибыль, остающаяся в его распоряжении (</w:t>
      </w:r>
      <w:r w:rsidRPr="00157F1D">
        <w:rPr>
          <w:rFonts w:ascii="Times New Roman" w:eastAsiaTheme="minorEastAsia" w:hAnsi="Times New Roman" w:cs="Times New Roman"/>
          <w:sz w:val="28"/>
          <w:szCs w:val="28"/>
          <w:lang w:val="ru-RU"/>
        </w:rPr>
        <w:sym w:font="Symbol" w:char="F044"/>
      </w:r>
      <w:r w:rsidRPr="00157F1D">
        <w:rPr>
          <w:rFonts w:ascii="Times New Roman" w:eastAsiaTheme="minorEastAsia" w:hAnsi="Times New Roman" w:cs="Times New Roman"/>
          <w:sz w:val="28"/>
          <w:szCs w:val="28"/>
          <w:lang w:val="ru-RU"/>
        </w:rPr>
        <w:t>П</w:t>
      </w:r>
      <w:r w:rsidRPr="00157F1D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Ч</w:t>
      </w:r>
      <w:r w:rsidRPr="00157F1D">
        <w:rPr>
          <w:rFonts w:ascii="Times New Roman" w:eastAsiaTheme="minorEastAsia" w:hAnsi="Times New Roman" w:cs="Times New Roman"/>
          <w:sz w:val="28"/>
          <w:szCs w:val="28"/>
          <w:lang w:val="ru-RU"/>
        </w:rPr>
        <w:t>), которая определяется по формуле:</w:t>
      </w:r>
    </w:p>
    <w:p w:rsidR="00157F1D" w:rsidRDefault="00157F1D" w:rsidP="00157F1D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57F1D">
        <w:rPr>
          <w:rFonts w:ascii="Times New Roman" w:eastAsiaTheme="minorEastAsia" w:hAnsi="Times New Roman" w:cs="Times New Roman"/>
          <w:sz w:val="28"/>
          <w:szCs w:val="28"/>
          <w:lang w:val="ru-RU"/>
        </w:rPr>
        <w:object w:dxaOrig="2500" w:dyaOrig="740">
          <v:shape id="_x0000_i1042" type="#_x0000_t75" style="width:154.5pt;height:36.75pt" o:ole="">
            <v:imagedata r:id="rId39" o:title=""/>
          </v:shape>
          <o:OLEObject Type="Embed" ProgID="Equation.3" ShapeID="_x0000_i1042" DrawAspect="Content" ObjectID="_1556195731" r:id="rId40"/>
        </w:object>
      </w:r>
      <w:r w:rsidRPr="00157F1D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:rsidR="00157F1D" w:rsidRPr="00157F1D" w:rsidRDefault="00157F1D" w:rsidP="00157F1D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157F1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157F1D">
        <w:rPr>
          <w:rFonts w:ascii="Times New Roman" w:eastAsiaTheme="minorEastAsia" w:hAnsi="Times New Roman" w:cs="Times New Roman"/>
          <w:sz w:val="28"/>
          <w:szCs w:val="28"/>
          <w:lang w:val="ru-RU"/>
        </w:rPr>
        <w:t>H</w:t>
      </w:r>
      <w:r w:rsidRPr="00157F1D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Pr="00157F1D">
        <w:rPr>
          <w:rFonts w:ascii="Times New Roman" w:eastAsiaTheme="minorEastAsia" w:hAnsi="Times New Roman" w:cs="Times New Roman"/>
          <w:sz w:val="28"/>
          <w:szCs w:val="28"/>
          <w:lang w:val="ru-RU"/>
        </w:rPr>
        <w:sym w:font="Symbol" w:char="F02D"/>
      </w:r>
      <w:r w:rsidRPr="00157F1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ставка налога на прибыль равная 18%.</w:t>
      </w:r>
    </w:p>
    <w:p w:rsidR="00157F1D" w:rsidRPr="00131467" w:rsidRDefault="00157F1D" w:rsidP="00157F1D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=71089-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71089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∙18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=58292 тыс. руб.</m:t>
          </m:r>
        </m:oMath>
      </m:oMathPara>
    </w:p>
    <w:p w:rsidR="00131467" w:rsidRDefault="00131467" w:rsidP="00131467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131467">
        <w:rPr>
          <w:rFonts w:ascii="Times New Roman" w:eastAsiaTheme="minorEastAsia" w:hAnsi="Times New Roman" w:cs="Times New Roman"/>
          <w:sz w:val="28"/>
          <w:szCs w:val="28"/>
          <w:lang w:val="ru-RU"/>
        </w:rPr>
        <w:t>В процессе использования нового программного продукта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ду (за расчетный год принят 2017</w:t>
      </w:r>
      <w:r w:rsidRPr="0013146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год) путем умножения результатов и затрат за каждый год на коэффициент приведения (</w:t>
      </w:r>
      <w:r w:rsidRPr="00131467">
        <w:rPr>
          <w:rFonts w:ascii="Times New Roman" w:eastAsiaTheme="minorEastAsia" w:hAnsi="Times New Roman" w:cs="Times New Roman"/>
          <w:sz w:val="28"/>
          <w:szCs w:val="28"/>
          <w:lang w:val="ru-RU"/>
        </w:rPr>
        <w:object w:dxaOrig="7200" w:dyaOrig="5760">
          <v:shape id="Объект43" o:spid="_x0000_i1043" type="#_x0000_t75" alt="OLE-объект" style="width:15pt;height:12pt;visibility:visible" o:ole="">
            <v:imagedata r:id="rId41" o:title="OLE-объект"/>
          </v:shape>
          <o:OLEObject Type="Embed" ProgID="Equation.3" ShapeID="Объект43" DrawAspect="Content" ObjectID="_1556195732" r:id="rId42"/>
        </w:object>
      </w:r>
      <w:r w:rsidRPr="00131467">
        <w:rPr>
          <w:rFonts w:ascii="Times New Roman" w:eastAsiaTheme="minorEastAsia" w:hAnsi="Times New Roman" w:cs="Times New Roman"/>
          <w:sz w:val="28"/>
          <w:szCs w:val="28"/>
          <w:lang w:val="ru-RU"/>
        </w:rPr>
        <w:t>), который рассчитывается по формуле:</w:t>
      </w:r>
    </w:p>
    <w:p w:rsidR="00154AE0" w:rsidRDefault="00154AE0" w:rsidP="00154AE0">
      <w:pPr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54AE0">
        <w:rPr>
          <w:rFonts w:ascii="Times New Roman" w:eastAsiaTheme="minorEastAsia" w:hAnsi="Times New Roman" w:cs="Times New Roman"/>
          <w:sz w:val="28"/>
          <w:szCs w:val="28"/>
          <w:lang w:val="ru-RU"/>
        </w:rPr>
        <w:object w:dxaOrig="19200" w:dyaOrig="4560">
          <v:shape id="Объект44" o:spid="_x0000_i1044" type="#_x0000_t75" alt="OLE-объект" style="width:79.5pt;height:18.75pt;visibility:visible" o:ole="">
            <v:imagedata r:id="rId43" o:title="OLE-объект"/>
          </v:shape>
          <o:OLEObject Type="Embed" ProgID="Equation.3" ShapeID="Объект44" DrawAspect="Content" ObjectID="_1556195733" r:id="rId44"/>
        </w:object>
      </w:r>
      <w:r w:rsidRPr="00154AE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</w:p>
    <w:p w:rsidR="00154AE0" w:rsidRDefault="00154AE0" w:rsidP="00154AE0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154AE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154AE0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154AE0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н</w:t>
      </w:r>
      <w:proofErr w:type="spellEnd"/>
      <w:r w:rsidRPr="00154AE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норматив приведения разновременных затрат и результатов; </w:t>
      </w:r>
    </w:p>
    <w:p w:rsidR="00154AE0" w:rsidRDefault="00154AE0" w:rsidP="00154AE0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154AE0">
        <w:rPr>
          <w:rFonts w:ascii="Times New Roman" w:eastAsiaTheme="minorEastAsia" w:hAnsi="Times New Roman" w:cs="Times New Roman"/>
          <w:sz w:val="28"/>
          <w:szCs w:val="28"/>
          <w:lang w:val="ru-RU"/>
        </w:rPr>
        <w:t>t</w:t>
      </w:r>
      <w:r w:rsidRPr="00154AE0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p</w:t>
      </w:r>
      <w:proofErr w:type="spellEnd"/>
      <w:r w:rsidRPr="00154AE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расчетный год, </w:t>
      </w:r>
      <w:proofErr w:type="spellStart"/>
      <w:r w:rsidRPr="00154AE0">
        <w:rPr>
          <w:rFonts w:ascii="Times New Roman" w:eastAsiaTheme="minorEastAsia" w:hAnsi="Times New Roman" w:cs="Times New Roman"/>
          <w:sz w:val="28"/>
          <w:szCs w:val="28"/>
          <w:lang w:val="ru-RU"/>
        </w:rPr>
        <w:t>t</w:t>
      </w:r>
      <w:r w:rsidRPr="00154AE0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p</w:t>
      </w:r>
      <w:proofErr w:type="spellEnd"/>
      <w:r w:rsidRPr="00154AE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1; </w:t>
      </w:r>
    </w:p>
    <w:p w:rsidR="00154AE0" w:rsidRPr="00154AE0" w:rsidRDefault="00154AE0" w:rsidP="00154AE0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54AE0">
        <w:rPr>
          <w:rFonts w:ascii="Times New Roman" w:eastAsiaTheme="minorEastAsia" w:hAnsi="Times New Roman" w:cs="Times New Roman"/>
          <w:sz w:val="28"/>
          <w:szCs w:val="28"/>
          <w:lang w:val="ru-RU"/>
        </w:rPr>
        <w:t>t – номер года, результаты и затраты которого приводятся к расчетному.</w:t>
      </w:r>
    </w:p>
    <w:p w:rsidR="00154AE0" w:rsidRDefault="00154AE0" w:rsidP="00154AE0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54AE0">
        <w:rPr>
          <w:rFonts w:ascii="Times New Roman" w:eastAsiaTheme="minorEastAsia" w:hAnsi="Times New Roman" w:cs="Times New Roman"/>
          <w:sz w:val="28"/>
          <w:szCs w:val="28"/>
          <w:lang w:val="ru-RU"/>
        </w:rPr>
        <w:t>Норматив приведения разновременных затрат и результатов (</w:t>
      </w:r>
      <w:proofErr w:type="spellStart"/>
      <w:r w:rsidRPr="00154AE0">
        <w:rPr>
          <w:rFonts w:ascii="Times New Roman" w:eastAsiaTheme="minorEastAsia" w:hAnsi="Times New Roman" w:cs="Times New Roman"/>
          <w:sz w:val="28"/>
          <w:szCs w:val="28"/>
          <w:lang w:val="ru-RU"/>
        </w:rPr>
        <w:t>Енвт</w:t>
      </w:r>
      <w:proofErr w:type="spellEnd"/>
      <w:r w:rsidRPr="00154AE0">
        <w:rPr>
          <w:rFonts w:ascii="Times New Roman" w:eastAsiaTheme="minorEastAsia" w:hAnsi="Times New Roman" w:cs="Times New Roman"/>
          <w:sz w:val="28"/>
          <w:szCs w:val="28"/>
          <w:lang w:val="ru-RU"/>
        </w:rPr>
        <w:t>) для программных средств ВТ в существующей практике принимается равным 0,2. Следовательно, при решении данной задачи коэффициентам приведения (</w:t>
      </w:r>
      <w:r w:rsidRPr="00154AE0">
        <w:rPr>
          <w:rFonts w:ascii="Times New Roman" w:eastAsiaTheme="minorEastAsia" w:hAnsi="Times New Roman" w:cs="Times New Roman"/>
          <w:sz w:val="28"/>
          <w:szCs w:val="28"/>
          <w:lang w:val="ru-RU"/>
        </w:rPr>
        <w:object w:dxaOrig="7200" w:dyaOrig="5760">
          <v:shape id="Объект45" o:spid="_x0000_i1045" type="#_x0000_t75" alt="OLE-объект" style="width:15pt;height:12pt;visibility:visible" o:ole="">
            <v:imagedata r:id="rId45" o:title="OLE-объект"/>
          </v:shape>
          <o:OLEObject Type="Embed" ProgID="Equation.3" ShapeID="Объект45" DrawAspect="Content" ObjectID="_1556195734" r:id="rId46"/>
        </w:object>
      </w:r>
      <w:r w:rsidRPr="00154AE0">
        <w:rPr>
          <w:rFonts w:ascii="Times New Roman" w:eastAsiaTheme="minorEastAsia" w:hAnsi="Times New Roman" w:cs="Times New Roman"/>
          <w:sz w:val="28"/>
          <w:szCs w:val="28"/>
          <w:lang w:val="ru-RU"/>
        </w:rPr>
        <w:t>) по годам будут соответствовать следующие значения:</w:t>
      </w:r>
    </w:p>
    <w:p w:rsidR="00154AE0" w:rsidRPr="00154AE0" w:rsidRDefault="0033500F" w:rsidP="00154AE0">
      <w:pPr>
        <w:spacing w:line="276" w:lineRule="auto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(1+0,2)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=1  </m:t>
        </m:r>
      </m:oMath>
      <w:r w:rsidR="00154AE0" w:rsidRPr="00154AE0">
        <w:rPr>
          <w:rFonts w:ascii="Times New Roman" w:eastAsiaTheme="minorEastAsia" w:hAnsi="Times New Roman" w:cs="Times New Roman"/>
          <w:sz w:val="28"/>
          <w:szCs w:val="28"/>
          <w:lang w:val="ru-RU"/>
        </w:rPr>
        <w:t>- расчетный год</w:t>
      </w:r>
    </w:p>
    <w:p w:rsidR="00154AE0" w:rsidRPr="00154AE0" w:rsidRDefault="0033500F" w:rsidP="00154AE0">
      <w:pPr>
        <w:spacing w:line="276" w:lineRule="auto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(1+0,2)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1-2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=0,83 </m:t>
        </m:r>
      </m:oMath>
      <w:r w:rsidR="00154AE0" w:rsidRPr="00154AE0">
        <w:rPr>
          <w:rFonts w:ascii="Times New Roman" w:eastAsiaTheme="minorEastAsia" w:hAnsi="Times New Roman" w:cs="Times New Roman"/>
          <w:sz w:val="28"/>
          <w:szCs w:val="28"/>
          <w:lang w:val="ru-RU"/>
        </w:rPr>
        <w:t>- 201</w:t>
      </w:r>
      <w:r w:rsidR="00154AE0" w:rsidRPr="00A83606">
        <w:rPr>
          <w:rFonts w:ascii="Times New Roman" w:eastAsiaTheme="minorEastAsia" w:hAnsi="Times New Roman" w:cs="Times New Roman"/>
          <w:sz w:val="28"/>
          <w:szCs w:val="28"/>
          <w:lang w:val="ru-RU"/>
        </w:rPr>
        <w:t>8</w:t>
      </w:r>
      <w:r w:rsidR="00154AE0" w:rsidRPr="00154AE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год</w:t>
      </w:r>
    </w:p>
    <w:p w:rsidR="00154AE0" w:rsidRPr="00154AE0" w:rsidRDefault="0033500F" w:rsidP="00154AE0">
      <w:pPr>
        <w:spacing w:line="276" w:lineRule="auto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(1+0,2)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1-3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=0,69 </m:t>
        </m:r>
      </m:oMath>
      <w:r w:rsidR="00154AE0" w:rsidRPr="00154AE0">
        <w:rPr>
          <w:rFonts w:ascii="Times New Roman" w:eastAsiaTheme="minorEastAsia" w:hAnsi="Times New Roman" w:cs="Times New Roman"/>
          <w:sz w:val="28"/>
          <w:szCs w:val="28"/>
          <w:lang w:val="ru-RU"/>
        </w:rPr>
        <w:t>- 201</w:t>
      </w:r>
      <w:r w:rsidR="00154AE0" w:rsidRPr="00A83606">
        <w:rPr>
          <w:rFonts w:ascii="Times New Roman" w:eastAsiaTheme="minorEastAsia" w:hAnsi="Times New Roman" w:cs="Times New Roman"/>
          <w:sz w:val="28"/>
          <w:szCs w:val="28"/>
          <w:lang w:val="ru-RU"/>
        </w:rPr>
        <w:t>9</w:t>
      </w:r>
      <w:r w:rsidR="00154AE0" w:rsidRPr="00154AE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год</w:t>
      </w:r>
    </w:p>
    <w:p w:rsidR="00154AE0" w:rsidRDefault="0033500F" w:rsidP="00154AE0">
      <w:pPr>
        <w:spacing w:line="276" w:lineRule="auto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(1+0,2)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1-4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=0,58 </m:t>
        </m:r>
      </m:oMath>
      <w:r w:rsidR="00154AE0" w:rsidRPr="00154AE0">
        <w:rPr>
          <w:rFonts w:ascii="Times New Roman" w:eastAsiaTheme="minorEastAsia" w:hAnsi="Times New Roman" w:cs="Times New Roman"/>
          <w:sz w:val="28"/>
          <w:szCs w:val="28"/>
          <w:lang w:val="ru-RU"/>
        </w:rPr>
        <w:t>- 20</w:t>
      </w:r>
      <w:r w:rsidR="00154AE0" w:rsidRPr="00A83606">
        <w:rPr>
          <w:rFonts w:ascii="Times New Roman" w:eastAsiaTheme="minorEastAsia" w:hAnsi="Times New Roman" w:cs="Times New Roman"/>
          <w:sz w:val="28"/>
          <w:szCs w:val="28"/>
          <w:lang w:val="ru-RU"/>
        </w:rPr>
        <w:t>20</w:t>
      </w:r>
      <w:r w:rsidR="00154AE0" w:rsidRPr="00154AE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год</w:t>
      </w:r>
    </w:p>
    <w:p w:rsidR="00A83606" w:rsidRPr="00A83606" w:rsidRDefault="00A83606" w:rsidP="00A83606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83606">
        <w:rPr>
          <w:rFonts w:ascii="Times New Roman" w:eastAsiaTheme="minorEastAsia" w:hAnsi="Times New Roman" w:cs="Times New Roman"/>
          <w:sz w:val="28"/>
          <w:szCs w:val="28"/>
          <w:lang w:val="ru-RU"/>
        </w:rPr>
        <w:t>Результаты расчета показателей эфф</w:t>
      </w:r>
      <w:r w:rsidR="00F36B3E">
        <w:rPr>
          <w:rFonts w:ascii="Times New Roman" w:eastAsiaTheme="minorEastAsia" w:hAnsi="Times New Roman" w:cs="Times New Roman"/>
          <w:sz w:val="28"/>
          <w:szCs w:val="28"/>
          <w:lang w:val="ru-RU"/>
        </w:rPr>
        <w:t>ективности приведены в таблице 7.3</w:t>
      </w:r>
    </w:p>
    <w:p w:rsidR="00A83606" w:rsidRPr="00A83606" w:rsidRDefault="00A83606" w:rsidP="00A83606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8360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Рассчитаем рентабельность инвестиций в приобретение программного </w:t>
      </w:r>
      <w:proofErr w:type="gramStart"/>
      <w:r w:rsidRPr="00A83606">
        <w:rPr>
          <w:rFonts w:ascii="Times New Roman" w:eastAsiaTheme="minorEastAsia" w:hAnsi="Times New Roman" w:cs="Times New Roman"/>
          <w:sz w:val="28"/>
          <w:szCs w:val="28"/>
          <w:lang w:val="ru-RU"/>
        </w:rPr>
        <w:t>продукта  (</w:t>
      </w:r>
      <w:proofErr w:type="gramEnd"/>
      <w:r w:rsidRPr="00A83606">
        <w:rPr>
          <w:rFonts w:ascii="Times New Roman" w:eastAsiaTheme="minorEastAsia" w:hAnsi="Times New Roman" w:cs="Times New Roman"/>
          <w:sz w:val="28"/>
          <w:szCs w:val="28"/>
          <w:lang w:val="ru-RU"/>
        </w:rPr>
        <w:t>Р</w:t>
      </w:r>
      <w:r w:rsidRPr="00A83606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И</w:t>
      </w:r>
      <w:r w:rsidRPr="00A83606">
        <w:rPr>
          <w:rFonts w:ascii="Times New Roman" w:eastAsiaTheme="minorEastAsia" w:hAnsi="Times New Roman" w:cs="Times New Roman"/>
          <w:sz w:val="28"/>
          <w:szCs w:val="28"/>
          <w:lang w:val="ru-RU"/>
        </w:rPr>
        <w:t>) по формуле:</w:t>
      </w:r>
    </w:p>
    <w:p w:rsidR="00A83606" w:rsidRDefault="00A83606" w:rsidP="00A83606">
      <w:pPr>
        <w:spacing w:line="276" w:lineRule="auto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83606">
        <w:rPr>
          <w:rFonts w:ascii="Times New Roman" w:eastAsiaTheme="minorEastAsia" w:hAnsi="Times New Roman" w:cs="Times New Roman"/>
          <w:sz w:val="28"/>
          <w:szCs w:val="28"/>
          <w:lang w:val="ru-RU"/>
        </w:rPr>
        <w:object w:dxaOrig="23520" w:dyaOrig="9120">
          <v:shape id="Объект52" o:spid="_x0000_i1046" type="#_x0000_t75" alt="OLE-объект" style="width:97.5pt;height:37.5pt;visibility:visible" o:ole="">
            <v:imagedata r:id="rId47" o:title="OLE-объект"/>
          </v:shape>
          <o:OLEObject Type="Embed" ProgID="Equation.3" ShapeID="Объект52" DrawAspect="Content" ObjectID="_1556195735" r:id="rId48"/>
        </w:object>
      </w:r>
    </w:p>
    <w:p w:rsidR="00A83606" w:rsidRPr="00A83606" w:rsidRDefault="00A83606" w:rsidP="00A83606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83606">
        <w:rPr>
          <w:rFonts w:ascii="Times New Roman" w:eastAsiaTheme="minorEastAsia" w:hAnsi="Times New Roman" w:cs="Times New Roman"/>
          <w:sz w:val="28"/>
          <w:szCs w:val="28"/>
          <w:lang w:val="ru-RU"/>
        </w:rPr>
        <w:t>где П</w:t>
      </w:r>
      <w:r w:rsidRPr="00A83606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ЧСР</w:t>
      </w:r>
      <w:r w:rsidRPr="00A8360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среднегодовая величина чистой прибыли за расчетный период, тыс. руб., которая определяется по формуле:</w:t>
      </w:r>
    </w:p>
    <w:p w:rsidR="00A83606" w:rsidRPr="00A83606" w:rsidRDefault="00A83606" w:rsidP="00A83606">
      <w:pPr>
        <w:spacing w:line="276" w:lineRule="auto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83606">
        <w:rPr>
          <w:rFonts w:ascii="Times New Roman" w:eastAsiaTheme="minorEastAsia" w:hAnsi="Times New Roman" w:cs="Times New Roman"/>
          <w:sz w:val="28"/>
          <w:szCs w:val="28"/>
          <w:lang w:val="ru-RU"/>
        </w:rPr>
        <w:object w:dxaOrig="23520" w:dyaOrig="14880">
          <v:shape id="Объект54" o:spid="_x0000_i1047" type="#_x0000_t75" alt="OLE-объект" style="width:97.5pt;height:61.5pt;visibility:visible" o:ole="">
            <v:imagedata r:id="rId49" o:title="OLE-объект"/>
          </v:shape>
          <o:OLEObject Type="Embed" ProgID="Equation.3" ShapeID="Объект54" DrawAspect="Content" ObjectID="_1556195736" r:id="rId50"/>
        </w:object>
      </w:r>
      <w:r w:rsidRPr="00A83606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:rsidR="00A83606" w:rsidRPr="00A83606" w:rsidRDefault="00A83606" w:rsidP="00A83606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83606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где  </w:t>
      </w:r>
      <w:proofErr w:type="spellStart"/>
      <w:r w:rsidRPr="00A83606">
        <w:rPr>
          <w:rFonts w:ascii="Times New Roman" w:eastAsiaTheme="minorEastAsia" w:hAnsi="Times New Roman" w:cs="Times New Roman"/>
          <w:sz w:val="28"/>
          <w:szCs w:val="28"/>
          <w:lang w:val="ru-RU"/>
        </w:rPr>
        <w:t>П</w:t>
      </w:r>
      <w:r w:rsidRPr="00A83606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ч</w:t>
      </w:r>
      <w:proofErr w:type="spellEnd"/>
      <w:r w:rsidRPr="00A83606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Pr="00A8360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чистая прибыль, полученная в году </w:t>
      </w:r>
      <w:r w:rsidRPr="00A83606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A83606">
        <w:rPr>
          <w:rFonts w:ascii="Times New Roman" w:eastAsiaTheme="minorEastAsia" w:hAnsi="Times New Roman" w:cs="Times New Roman"/>
          <w:sz w:val="28"/>
          <w:szCs w:val="28"/>
          <w:lang w:val="ru-RU"/>
        </w:rPr>
        <w:t>, тыс. руб.</w:t>
      </w:r>
    </w:p>
    <w:p w:rsidR="002B5D4B" w:rsidRDefault="002B5D4B" w:rsidP="000322B6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B5D4B" w:rsidRDefault="002B5D4B" w:rsidP="000322B6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B5D4B" w:rsidRDefault="002B5D4B" w:rsidP="000322B6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B5D4B" w:rsidRDefault="002B5D4B" w:rsidP="000322B6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B5D4B" w:rsidRDefault="002B5D4B" w:rsidP="000322B6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2B5D4B" w:rsidRDefault="002B5D4B" w:rsidP="000322B6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0322B6" w:rsidRPr="000322B6" w:rsidRDefault="00F36B3E" w:rsidP="000322B6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Таблица 7.3</w:t>
      </w:r>
      <w:r w:rsidR="000322B6" w:rsidRPr="000322B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Расчет экономического эффекта от программного продукта</w:t>
      </w:r>
    </w:p>
    <w:tbl>
      <w:tblPr>
        <w:tblW w:w="945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35"/>
        <w:gridCol w:w="1512"/>
        <w:gridCol w:w="1275"/>
        <w:gridCol w:w="1134"/>
        <w:gridCol w:w="1254"/>
        <w:gridCol w:w="1440"/>
      </w:tblGrid>
      <w:tr w:rsidR="000322B6" w:rsidRPr="000322B6" w:rsidTr="000322B6">
        <w:trPr>
          <w:cantSplit/>
          <w:trHeight w:val="510"/>
        </w:trPr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Показатели</w:t>
            </w:r>
          </w:p>
        </w:tc>
        <w:tc>
          <w:tcPr>
            <w:tcW w:w="151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Единица</w:t>
            </w:r>
          </w:p>
          <w:p w:rsidR="000322B6" w:rsidRPr="000322B6" w:rsidRDefault="000322B6" w:rsidP="000322B6">
            <w:p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измере</w:t>
            </w: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ния</w:t>
            </w:r>
          </w:p>
        </w:tc>
        <w:tc>
          <w:tcPr>
            <w:tcW w:w="510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Годы</w:t>
            </w:r>
          </w:p>
          <w:p w:rsidR="000322B6" w:rsidRPr="000322B6" w:rsidRDefault="000322B6" w:rsidP="000322B6">
            <w:pPr>
              <w:spacing w:line="276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322B6" w:rsidRPr="000322B6" w:rsidTr="000322B6">
        <w:trPr>
          <w:cantSplit/>
          <w:trHeight w:val="510"/>
        </w:trPr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1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201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2018</w:t>
            </w:r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2019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2020</w:t>
            </w:r>
          </w:p>
        </w:tc>
      </w:tr>
      <w:tr w:rsidR="000322B6" w:rsidRPr="000322B6" w:rsidTr="000322B6">
        <w:trPr>
          <w:trHeight w:hRule="exact" w:val="68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F971E3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Результаты: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322B6" w:rsidRPr="000322B6" w:rsidTr="000322B6">
        <w:trPr>
          <w:trHeight w:hRule="exact" w:val="1175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Прирост прибыли за счет экономии затрат (</w:t>
            </w:r>
            <w:proofErr w:type="spellStart"/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П</w:t>
            </w: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ч</w:t>
            </w:r>
            <w:proofErr w:type="spellEnd"/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тыс. 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5F14CA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58292</m:t>
                </m:r>
              </m:oMath>
            </m:oMathPara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5F14CA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58292</m:t>
                </m:r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5F14CA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58292</m:t>
                </m:r>
              </m:oMath>
            </m:oMathPara>
          </w:p>
        </w:tc>
      </w:tr>
      <w:tr w:rsidR="000322B6" w:rsidRPr="000322B6" w:rsidTr="000322B6">
        <w:trPr>
          <w:trHeight w:hRule="exact" w:val="852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rPr>
                <w:rFonts w:ascii="Times New Roman" w:eastAsiaTheme="minorEastAsia" w:hAnsi="Times New Roman" w:cs="Times New Roman"/>
                <w:i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RU"/>
              </w:rPr>
              <w:t xml:space="preserve">То </w:t>
            </w:r>
            <w:r w:rsidRPr="000322B6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RU"/>
              </w:rPr>
              <w:t>же  с  учетом  фактора времени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тыс. 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49 011,5</w:t>
            </w:r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40 744,5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34 249</w:t>
            </w:r>
          </w:p>
        </w:tc>
      </w:tr>
      <w:tr w:rsidR="000322B6" w:rsidRPr="000322B6" w:rsidTr="000322B6">
        <w:trPr>
          <w:trHeight w:hRule="exact" w:val="68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RU"/>
              </w:rPr>
              <w:t>Затраты: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322B6" w:rsidRPr="000322B6" w:rsidTr="000322B6">
        <w:trPr>
          <w:trHeight w:hRule="exact" w:val="68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Приобретение ПО (</w:t>
            </w:r>
            <w:proofErr w:type="spellStart"/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K</w:t>
            </w: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пp</w:t>
            </w:r>
            <w:proofErr w:type="spellEnd"/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тыс. 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7B70A5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22275,6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322B6" w:rsidRPr="000322B6" w:rsidTr="000322B6">
        <w:trPr>
          <w:trHeight w:hRule="exact" w:val="68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Освоение ПО (</w:t>
            </w:r>
            <w:proofErr w:type="spellStart"/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K</w:t>
            </w: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>oc</w:t>
            </w:r>
            <w:proofErr w:type="spellEnd"/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тыс. 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89218E" w:rsidRDefault="00FA67A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89218E">
              <w:rPr>
                <w:rFonts w:ascii="Times New Roman" w:eastAsiaTheme="minorEastAsia" w:hAnsi="Times New Roman" w:cs="Times New Roman"/>
                <w:sz w:val="28"/>
                <w:szCs w:val="28"/>
              </w:rPr>
              <w:t>465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322B6" w:rsidRPr="000322B6" w:rsidTr="000322B6">
        <w:trPr>
          <w:trHeight w:hRule="exact" w:val="68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Всего затрат: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тыс. 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7B70A5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22740,6</m:t>
                </m:r>
              </m:oMath>
            </m:oMathPara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322B6" w:rsidRPr="000322B6" w:rsidTr="000322B6">
        <w:trPr>
          <w:trHeight w:hRule="exact" w:val="68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Экономический эффект: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ind w:firstLine="72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322B6" w:rsidRPr="000322B6" w:rsidTr="000322B6">
        <w:trPr>
          <w:trHeight w:hRule="exact" w:val="68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Превышение       результата</w:t>
            </w: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br/>
              <w:t>над затратами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тыс. 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-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22740,6 </m:t>
              </m:r>
            </m:oMath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49 011,5</w:t>
            </w:r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40 744,5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34 249</w:t>
            </w:r>
          </w:p>
        </w:tc>
      </w:tr>
      <w:tr w:rsidR="000322B6" w:rsidRPr="000322B6" w:rsidTr="000322B6">
        <w:trPr>
          <w:trHeight w:hRule="exact" w:val="68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То же с нарастающим итогом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тыс. 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4D3114" w:rsidP="004D3114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22740,6</m:t>
              </m:r>
            </m:oMath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5C75A7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26270,9</m:t>
                </m:r>
              </m:oMath>
            </m:oMathPara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5C75A7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7015</w:t>
            </w:r>
            <w:r w:rsidR="002976A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5C75A7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101264,4</w:t>
            </w:r>
          </w:p>
        </w:tc>
      </w:tr>
      <w:tr w:rsidR="000322B6" w:rsidRPr="000322B6" w:rsidTr="000322B6">
        <w:trPr>
          <w:trHeight w:hRule="exact" w:val="408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Коэффициент приведения</w:t>
            </w:r>
          </w:p>
        </w:tc>
        <w:tc>
          <w:tcPr>
            <w:tcW w:w="15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ед.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0,83</w:t>
            </w:r>
          </w:p>
        </w:tc>
        <w:tc>
          <w:tcPr>
            <w:tcW w:w="1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0,69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322B6" w:rsidRPr="000322B6" w:rsidRDefault="000322B6" w:rsidP="000322B6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0322B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0,58</w:t>
            </w:r>
          </w:p>
        </w:tc>
      </w:tr>
    </w:tbl>
    <w:p w:rsidR="00A83606" w:rsidRDefault="00A83606" w:rsidP="00A83606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B27173" w:rsidRPr="00B27173" w:rsidRDefault="00B27173" w:rsidP="00B27173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27173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B27173" w:rsidRPr="00B27173" w:rsidRDefault="00B27173" w:rsidP="00B27173">
      <w:pPr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27173">
        <w:rPr>
          <w:rFonts w:ascii="Times New Roman" w:eastAsiaTheme="minorEastAsia" w:hAnsi="Times New Roman" w:cs="Times New Roman"/>
          <w:sz w:val="28"/>
          <w:szCs w:val="28"/>
          <w:lang w:val="ru-RU"/>
        </w:rPr>
        <w:t>Среднегодовая величина чистой прибыли:</w:t>
      </w:r>
    </w:p>
    <w:p w:rsidR="00B27173" w:rsidRPr="00B27173" w:rsidRDefault="0033500F" w:rsidP="00B27173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чср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(0+58292+58292+58292)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=43719  тыс. руб.</m:t>
          </m:r>
        </m:oMath>
      </m:oMathPara>
    </w:p>
    <w:p w:rsidR="00270D0F" w:rsidRPr="00270D0F" w:rsidRDefault="00C95AC3" w:rsidP="00270D0F">
      <w:pPr>
        <w:pStyle w:val="a8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95A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Чистый дисконтированный доход за четыре года производства продукции составит </w:t>
      </w:r>
      <w:r w:rsidR="00132314">
        <w:rPr>
          <w:rFonts w:ascii="Times New Roman" w:eastAsiaTheme="minorEastAsia" w:hAnsi="Times New Roman" w:cs="Times New Roman"/>
          <w:sz w:val="28"/>
          <w:szCs w:val="28"/>
          <w:lang w:val="ru-RU"/>
        </w:rPr>
        <w:t>101264,4</w:t>
      </w:r>
      <w:r w:rsidRPr="00C95AC3">
        <w:rPr>
          <w:rFonts w:ascii="Times New Roman" w:eastAsiaTheme="minorEastAsia" w:hAnsi="Times New Roman" w:cs="Times New Roman"/>
          <w:sz w:val="28"/>
          <w:szCs w:val="28"/>
          <w:lang w:val="ru-RU"/>
        </w:rPr>
        <w:t>тыс. руб.</w:t>
      </w:r>
    </w:p>
    <w:p w:rsidR="00270D0F" w:rsidRPr="00270D0F" w:rsidRDefault="00270D0F" w:rsidP="00270D0F">
      <w:pPr>
        <w:pStyle w:val="a8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70D0F">
        <w:rPr>
          <w:rFonts w:ascii="Times New Roman" w:eastAsiaTheme="minorEastAsia" w:hAnsi="Times New Roman" w:cs="Times New Roman"/>
          <w:sz w:val="28"/>
          <w:szCs w:val="28"/>
          <w:lang w:val="ru-RU"/>
        </w:rPr>
        <w:t>Все инвестиции окупаются на второй год использования программного продукта.</w:t>
      </w:r>
    </w:p>
    <w:p w:rsidR="00270D0F" w:rsidRDefault="00270D0F" w:rsidP="00270D0F">
      <w:pPr>
        <w:pStyle w:val="a8"/>
        <w:numPr>
          <w:ilvl w:val="0"/>
          <w:numId w:val="1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70D0F">
        <w:rPr>
          <w:rFonts w:ascii="Times New Roman" w:eastAsiaTheme="minorEastAsia" w:hAnsi="Times New Roman" w:cs="Times New Roman"/>
          <w:sz w:val="28"/>
          <w:szCs w:val="28"/>
          <w:lang w:val="ru-RU"/>
        </w:rPr>
        <w:t>Рентабельность инвестиций в приобретение программного продукта:</w:t>
      </w:r>
    </w:p>
    <w:p w:rsidR="00270D0F" w:rsidRPr="00142060" w:rsidRDefault="0033500F" w:rsidP="00270D0F">
      <w:pPr>
        <w:pStyle w:val="2"/>
        <w:shd w:val="clear" w:color="auto" w:fill="FFFFFF"/>
        <w:tabs>
          <w:tab w:val="left" w:pos="-142"/>
          <w:tab w:val="left" w:pos="142"/>
          <w:tab w:val="left" w:pos="851"/>
          <w:tab w:val="left" w:pos="1134"/>
        </w:tabs>
        <w:spacing w:before="151" w:line="276" w:lineRule="auto"/>
        <w:ind w:firstLine="426"/>
        <w:jc w:val="center"/>
        <w:rPr>
          <w:rFonts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43719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22740,6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=192,2%</m:t>
          </m:r>
        </m:oMath>
      </m:oMathPara>
    </w:p>
    <w:p w:rsidR="000E128F" w:rsidRDefault="000E128F" w:rsidP="00791AE8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B27173" w:rsidRDefault="0033500F" w:rsidP="00791AE8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7.8 </w:t>
      </w:r>
      <w:r w:rsidR="000E128F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Вывод</w:t>
      </w:r>
      <w:r w:rsidR="00791AE8" w:rsidRPr="00791AE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по технико-экономическому обоснованию</w:t>
      </w:r>
    </w:p>
    <w:p w:rsidR="00547811" w:rsidRPr="00547811" w:rsidRDefault="00547811" w:rsidP="00791AE8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47811">
        <w:rPr>
          <w:rFonts w:ascii="Times New Roman" w:eastAsiaTheme="minorEastAsia" w:hAnsi="Times New Roman" w:cs="Times New Roman"/>
          <w:sz w:val="28"/>
          <w:szCs w:val="28"/>
          <w:lang w:val="ru-RU"/>
        </w:rPr>
        <w:t>Таким образом было произведено технико-экономическое обоснование разрабатываемого проекта, составлена смета затрат и рассчитана прогнозируемая прибыль, и показана экономическая целесообразность разработки.</w:t>
      </w:r>
    </w:p>
    <w:p w:rsidR="002F3EA6" w:rsidRPr="002F3EA6" w:rsidRDefault="00547811" w:rsidP="002B5D4B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5478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Полученные результаты свидетельствуют об эффективности разработки и внедрения в эксплуатацию </w:t>
      </w:r>
      <w:r w:rsidR="00F36B3E">
        <w:rPr>
          <w:rFonts w:ascii="Times New Roman" w:eastAsiaTheme="minorEastAsia" w:hAnsi="Times New Roman" w:cs="Times New Roman"/>
          <w:sz w:val="28"/>
          <w:szCs w:val="28"/>
          <w:lang w:val="ru-RU"/>
        </w:rPr>
        <w:t>веб-ориентированного программного средства «Скандинавский аукцион»</w:t>
      </w:r>
      <w:r w:rsidRPr="0054781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41624" w:rsidRDefault="00241624" w:rsidP="001013C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13C4" w:rsidRPr="00D2106E" w:rsidRDefault="001013C4" w:rsidP="001013C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013C4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</w:p>
    <w:p w:rsidR="002E2055" w:rsidRPr="00017C48" w:rsidRDefault="002E2055" w:rsidP="002E205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17C48" w:rsidRPr="00766CED" w:rsidRDefault="00017C48" w:rsidP="00017C4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17C48" w:rsidRPr="00766CED" w:rsidSect="00BB259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16CE"/>
    <w:multiLevelType w:val="multilevel"/>
    <w:tmpl w:val="8A58CB84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b/>
        <w:i w:val="0"/>
        <w:color w:val="auto"/>
        <w:sz w:val="28"/>
        <w:u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930" w:hanging="221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B530EA"/>
    <w:multiLevelType w:val="hybridMultilevel"/>
    <w:tmpl w:val="57B89F3A"/>
    <w:lvl w:ilvl="0" w:tplc="24321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105C9A"/>
    <w:multiLevelType w:val="hybridMultilevel"/>
    <w:tmpl w:val="FD0A046E"/>
    <w:lvl w:ilvl="0" w:tplc="59A4489A">
      <w:start w:val="1"/>
      <w:numFmt w:val="bullet"/>
      <w:pStyle w:val="a1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CEE031A"/>
    <w:multiLevelType w:val="hybridMultilevel"/>
    <w:tmpl w:val="57B89F3A"/>
    <w:lvl w:ilvl="0" w:tplc="24321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0D"/>
    <w:rsid w:val="00017602"/>
    <w:rsid w:val="00017C48"/>
    <w:rsid w:val="00020712"/>
    <w:rsid w:val="000322B6"/>
    <w:rsid w:val="00034DCF"/>
    <w:rsid w:val="000402A8"/>
    <w:rsid w:val="00043778"/>
    <w:rsid w:val="0005701B"/>
    <w:rsid w:val="0006480B"/>
    <w:rsid w:val="000A7D47"/>
    <w:rsid w:val="000B47F7"/>
    <w:rsid w:val="000C6AB0"/>
    <w:rsid w:val="000D3A5B"/>
    <w:rsid w:val="000E128F"/>
    <w:rsid w:val="000E2F77"/>
    <w:rsid w:val="000F7B99"/>
    <w:rsid w:val="001013C4"/>
    <w:rsid w:val="00131467"/>
    <w:rsid w:val="00132314"/>
    <w:rsid w:val="00135549"/>
    <w:rsid w:val="00145557"/>
    <w:rsid w:val="00145753"/>
    <w:rsid w:val="001479A6"/>
    <w:rsid w:val="00154AE0"/>
    <w:rsid w:val="00157F1D"/>
    <w:rsid w:val="001964BD"/>
    <w:rsid w:val="001E3162"/>
    <w:rsid w:val="001F55D8"/>
    <w:rsid w:val="00206513"/>
    <w:rsid w:val="00241624"/>
    <w:rsid w:val="00242989"/>
    <w:rsid w:val="00246EF3"/>
    <w:rsid w:val="0025433B"/>
    <w:rsid w:val="00270D0F"/>
    <w:rsid w:val="00290FAC"/>
    <w:rsid w:val="002976A7"/>
    <w:rsid w:val="002A3A5B"/>
    <w:rsid w:val="002B5D4B"/>
    <w:rsid w:val="002B74FF"/>
    <w:rsid w:val="002C3D2F"/>
    <w:rsid w:val="002E2055"/>
    <w:rsid w:val="002E4FD5"/>
    <w:rsid w:val="002F3EA6"/>
    <w:rsid w:val="00302BB6"/>
    <w:rsid w:val="00314C26"/>
    <w:rsid w:val="0032576F"/>
    <w:rsid w:val="00327FFB"/>
    <w:rsid w:val="0033144F"/>
    <w:rsid w:val="0033500F"/>
    <w:rsid w:val="0033674D"/>
    <w:rsid w:val="00336A40"/>
    <w:rsid w:val="003451BC"/>
    <w:rsid w:val="003623C8"/>
    <w:rsid w:val="00387BEC"/>
    <w:rsid w:val="003C11A6"/>
    <w:rsid w:val="003D6A36"/>
    <w:rsid w:val="003D77F6"/>
    <w:rsid w:val="003E3EB3"/>
    <w:rsid w:val="00402A8C"/>
    <w:rsid w:val="00431E57"/>
    <w:rsid w:val="00447CE6"/>
    <w:rsid w:val="004708BC"/>
    <w:rsid w:val="004A2355"/>
    <w:rsid w:val="004B57B7"/>
    <w:rsid w:val="004B7B0F"/>
    <w:rsid w:val="004D0377"/>
    <w:rsid w:val="004D3114"/>
    <w:rsid w:val="004E0BB4"/>
    <w:rsid w:val="0050315F"/>
    <w:rsid w:val="00517110"/>
    <w:rsid w:val="00520F6A"/>
    <w:rsid w:val="00547811"/>
    <w:rsid w:val="00561D9C"/>
    <w:rsid w:val="00593EBB"/>
    <w:rsid w:val="005B5B60"/>
    <w:rsid w:val="005C0771"/>
    <w:rsid w:val="005C75A7"/>
    <w:rsid w:val="005D4FB2"/>
    <w:rsid w:val="005F14CA"/>
    <w:rsid w:val="005F51EB"/>
    <w:rsid w:val="0063082D"/>
    <w:rsid w:val="0063265D"/>
    <w:rsid w:val="00635906"/>
    <w:rsid w:val="00652467"/>
    <w:rsid w:val="00653973"/>
    <w:rsid w:val="00674660"/>
    <w:rsid w:val="00682A40"/>
    <w:rsid w:val="006C4679"/>
    <w:rsid w:val="00714173"/>
    <w:rsid w:val="00714A7D"/>
    <w:rsid w:val="0071684E"/>
    <w:rsid w:val="00724EF0"/>
    <w:rsid w:val="0073584C"/>
    <w:rsid w:val="0074695E"/>
    <w:rsid w:val="0076384E"/>
    <w:rsid w:val="007663DA"/>
    <w:rsid w:val="00766CED"/>
    <w:rsid w:val="0077000A"/>
    <w:rsid w:val="00791AE8"/>
    <w:rsid w:val="007B70A5"/>
    <w:rsid w:val="007D2B08"/>
    <w:rsid w:val="007F547C"/>
    <w:rsid w:val="0082376C"/>
    <w:rsid w:val="00841A59"/>
    <w:rsid w:val="00865BE3"/>
    <w:rsid w:val="00866F46"/>
    <w:rsid w:val="008674F0"/>
    <w:rsid w:val="0089218E"/>
    <w:rsid w:val="008A01A4"/>
    <w:rsid w:val="008C045B"/>
    <w:rsid w:val="008E0DC5"/>
    <w:rsid w:val="008E4EFA"/>
    <w:rsid w:val="00932A20"/>
    <w:rsid w:val="00944010"/>
    <w:rsid w:val="00981ABA"/>
    <w:rsid w:val="009929FB"/>
    <w:rsid w:val="00993F50"/>
    <w:rsid w:val="009C1621"/>
    <w:rsid w:val="009F57CD"/>
    <w:rsid w:val="009F60DB"/>
    <w:rsid w:val="00A01439"/>
    <w:rsid w:val="00A1735C"/>
    <w:rsid w:val="00A17428"/>
    <w:rsid w:val="00A1775C"/>
    <w:rsid w:val="00A45831"/>
    <w:rsid w:val="00A83606"/>
    <w:rsid w:val="00AB2A7F"/>
    <w:rsid w:val="00AE5FCD"/>
    <w:rsid w:val="00AF0EFC"/>
    <w:rsid w:val="00AF1321"/>
    <w:rsid w:val="00AF515A"/>
    <w:rsid w:val="00B1022C"/>
    <w:rsid w:val="00B27173"/>
    <w:rsid w:val="00B332C6"/>
    <w:rsid w:val="00B55A34"/>
    <w:rsid w:val="00B61960"/>
    <w:rsid w:val="00B764F9"/>
    <w:rsid w:val="00BA42B9"/>
    <w:rsid w:val="00BB0BBA"/>
    <w:rsid w:val="00BB22E8"/>
    <w:rsid w:val="00BB2599"/>
    <w:rsid w:val="00BD4F43"/>
    <w:rsid w:val="00BD7290"/>
    <w:rsid w:val="00C26CFA"/>
    <w:rsid w:val="00C63644"/>
    <w:rsid w:val="00C66332"/>
    <w:rsid w:val="00C771A4"/>
    <w:rsid w:val="00C90452"/>
    <w:rsid w:val="00C95AC3"/>
    <w:rsid w:val="00CC5705"/>
    <w:rsid w:val="00CC63BF"/>
    <w:rsid w:val="00CD3295"/>
    <w:rsid w:val="00CE6DDC"/>
    <w:rsid w:val="00CF5467"/>
    <w:rsid w:val="00CF758B"/>
    <w:rsid w:val="00D2106E"/>
    <w:rsid w:val="00D60019"/>
    <w:rsid w:val="00D6390A"/>
    <w:rsid w:val="00D87ED7"/>
    <w:rsid w:val="00DC43C4"/>
    <w:rsid w:val="00E02FF6"/>
    <w:rsid w:val="00E6381E"/>
    <w:rsid w:val="00E65123"/>
    <w:rsid w:val="00E77543"/>
    <w:rsid w:val="00EE2A0D"/>
    <w:rsid w:val="00EF3C1C"/>
    <w:rsid w:val="00F155C7"/>
    <w:rsid w:val="00F27E24"/>
    <w:rsid w:val="00F36B3E"/>
    <w:rsid w:val="00F77805"/>
    <w:rsid w:val="00F92A7E"/>
    <w:rsid w:val="00F96655"/>
    <w:rsid w:val="00F971E3"/>
    <w:rsid w:val="00FA67A6"/>
    <w:rsid w:val="00FA6870"/>
    <w:rsid w:val="00FD0784"/>
    <w:rsid w:val="00FD40EC"/>
    <w:rsid w:val="00FD7275"/>
    <w:rsid w:val="00FE44D4"/>
    <w:rsid w:val="00FE6C73"/>
    <w:rsid w:val="00FF0103"/>
    <w:rsid w:val="00FF13B5"/>
    <w:rsid w:val="00F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FAAE4"/>
  <w15:chartTrackingRefBased/>
  <w15:docId w15:val="{53E967F5-2E0D-4B4A-9267-38318E2D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2">
    <w:name w:val="Normal"/>
    <w:qFormat/>
  </w:style>
  <w:style w:type="paragraph" w:styleId="3">
    <w:name w:val="heading 3"/>
    <w:basedOn w:val="a2"/>
    <w:next w:val="a2"/>
    <w:link w:val="30"/>
    <w:uiPriority w:val="9"/>
    <w:semiHidden/>
    <w:unhideWhenUsed/>
    <w:rsid w:val="0033500F"/>
    <w:pPr>
      <w:keepNext/>
      <w:keepLines/>
      <w:numPr>
        <w:ilvl w:val="2"/>
        <w:numId w:val="4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3500F"/>
    <w:pPr>
      <w:keepNext/>
      <w:keepLines/>
      <w:numPr>
        <w:ilvl w:val="3"/>
        <w:numId w:val="4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val="ru-RU" w:eastAsia="ru-RU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3500F"/>
    <w:pPr>
      <w:keepNext/>
      <w:keepLines/>
      <w:numPr>
        <w:ilvl w:val="4"/>
        <w:numId w:val="4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szCs w:val="20"/>
      <w:lang w:val="ru-RU" w:eastAsia="ru-RU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3500F"/>
    <w:pPr>
      <w:keepNext/>
      <w:keepLines/>
      <w:numPr>
        <w:ilvl w:val="5"/>
        <w:numId w:val="4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8"/>
      <w:szCs w:val="20"/>
      <w:lang w:val="ru-RU" w:eastAsia="ru-RU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3500F"/>
    <w:pPr>
      <w:keepNext/>
      <w:keepLines/>
      <w:numPr>
        <w:ilvl w:val="6"/>
        <w:numId w:val="4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val="ru-RU" w:eastAsia="ru-RU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3500F"/>
    <w:pPr>
      <w:keepNext/>
      <w:keepLines/>
      <w:numPr>
        <w:ilvl w:val="7"/>
        <w:numId w:val="4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3500F"/>
    <w:pPr>
      <w:keepNext/>
      <w:keepLines/>
      <w:numPr>
        <w:ilvl w:val="8"/>
        <w:numId w:val="4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BB2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1013C4"/>
    <w:pPr>
      <w:spacing w:after="0" w:line="240" w:lineRule="auto"/>
    </w:pPr>
  </w:style>
  <w:style w:type="paragraph" w:styleId="a8">
    <w:name w:val="List Paragraph"/>
    <w:basedOn w:val="a2"/>
    <w:uiPriority w:val="34"/>
    <w:qFormat/>
    <w:rsid w:val="00C95AC3"/>
    <w:pPr>
      <w:ind w:left="720"/>
      <w:contextualSpacing/>
    </w:pPr>
  </w:style>
  <w:style w:type="paragraph" w:styleId="2">
    <w:name w:val="Body Text 2"/>
    <w:basedOn w:val="a2"/>
    <w:link w:val="20"/>
    <w:rsid w:val="00270D0F"/>
    <w:pPr>
      <w:widowControl w:val="0"/>
      <w:tabs>
        <w:tab w:val="left" w:pos="709"/>
      </w:tabs>
      <w:suppressAutoHyphens/>
      <w:autoSpaceDN w:val="0"/>
      <w:spacing w:after="0" w:line="240" w:lineRule="auto"/>
      <w:ind w:firstLine="709"/>
      <w:jc w:val="both"/>
      <w:textAlignment w:val="baseline"/>
    </w:pPr>
    <w:rPr>
      <w:rFonts w:ascii="Times New Roman" w:eastAsia="DejaVu Sans" w:hAnsi="Times New Roman" w:cs="DejaVu Sans"/>
      <w:kern w:val="3"/>
      <w:sz w:val="28"/>
      <w:szCs w:val="20"/>
      <w:lang w:val="ru-RU" w:eastAsia="zh-CN" w:bidi="hi-IN"/>
    </w:rPr>
  </w:style>
  <w:style w:type="character" w:customStyle="1" w:styleId="20">
    <w:name w:val="Основной текст 2 Знак"/>
    <w:basedOn w:val="a3"/>
    <w:link w:val="2"/>
    <w:rsid w:val="00270D0F"/>
    <w:rPr>
      <w:rFonts w:ascii="Times New Roman" w:eastAsia="DejaVu Sans" w:hAnsi="Times New Roman" w:cs="DejaVu Sans"/>
      <w:kern w:val="3"/>
      <w:sz w:val="28"/>
      <w:szCs w:val="20"/>
      <w:lang w:val="ru-RU" w:eastAsia="zh-CN" w:bidi="hi-IN"/>
    </w:rPr>
  </w:style>
  <w:style w:type="character" w:styleId="a9">
    <w:name w:val="Placeholder Text"/>
    <w:basedOn w:val="a3"/>
    <w:uiPriority w:val="99"/>
    <w:semiHidden/>
    <w:rsid w:val="005C75A7"/>
    <w:rPr>
      <w:color w:val="808080"/>
    </w:rPr>
  </w:style>
  <w:style w:type="paragraph" w:customStyle="1" w:styleId="aa">
    <w:name w:val="Абзац"/>
    <w:basedOn w:val="a2"/>
    <w:link w:val="ab"/>
    <w:qFormat/>
    <w:rsid w:val="00C63644"/>
    <w:pPr>
      <w:spacing w:after="0" w:line="276" w:lineRule="auto"/>
      <w:ind w:firstLine="708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b">
    <w:name w:val="Абзац Знак"/>
    <w:basedOn w:val="a3"/>
    <w:link w:val="aa"/>
    <w:rsid w:val="00C63644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customStyle="1" w:styleId="a1">
    <w:name w:val="Маркированный список Диплом"/>
    <w:basedOn w:val="aa"/>
    <w:link w:val="ac"/>
    <w:qFormat/>
    <w:rsid w:val="00C63644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ac">
    <w:name w:val="Маркированный список Диплом Знак"/>
    <w:basedOn w:val="ab"/>
    <w:link w:val="a1"/>
    <w:rsid w:val="00C63644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33500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3"/>
    <w:link w:val="4"/>
    <w:uiPriority w:val="9"/>
    <w:semiHidden/>
    <w:rsid w:val="0033500F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val="ru-RU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33500F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val="ru-RU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33500F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val="ru-RU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33500F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val="ru-RU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3350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3350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a0">
    <w:name w:val="Подзаголовок Диплом"/>
    <w:basedOn w:val="aa"/>
    <w:qFormat/>
    <w:rsid w:val="0033500F"/>
    <w:pPr>
      <w:numPr>
        <w:ilvl w:val="1"/>
        <w:numId w:val="4"/>
      </w:numPr>
      <w:ind w:left="1134" w:hanging="425"/>
    </w:pPr>
  </w:style>
  <w:style w:type="paragraph" w:customStyle="1" w:styleId="a">
    <w:name w:val="Заголовок раздела"/>
    <w:link w:val="ad"/>
    <w:qFormat/>
    <w:rsid w:val="0033500F"/>
    <w:pPr>
      <w:numPr>
        <w:numId w:val="4"/>
      </w:numPr>
      <w:spacing w:after="0" w:line="276" w:lineRule="auto"/>
      <w:ind w:left="936" w:hanging="227"/>
      <w:jc w:val="both"/>
    </w:pPr>
    <w:rPr>
      <w:rFonts w:ascii="Times New Roman" w:eastAsiaTheme="majorEastAsia" w:hAnsi="Times New Roman" w:cs="Times New Roman"/>
      <w:sz w:val="28"/>
      <w:szCs w:val="28"/>
      <w:lang w:val="ru-RU"/>
    </w:rPr>
  </w:style>
  <w:style w:type="character" w:customStyle="1" w:styleId="ad">
    <w:name w:val="Заголовок раздела Знак"/>
    <w:basedOn w:val="a3"/>
    <w:link w:val="a"/>
    <w:rsid w:val="0033500F"/>
    <w:rPr>
      <w:rFonts w:ascii="Times New Roman" w:eastAsiaTheme="majorEastAsia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7801</TotalTime>
  <Pages>15</Pages>
  <Words>2487</Words>
  <Characters>14179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Alexander Chechyotko</cp:lastModifiedBy>
  <cp:revision>153</cp:revision>
  <dcterms:created xsi:type="dcterms:W3CDTF">2017-04-06T22:00:00Z</dcterms:created>
  <dcterms:modified xsi:type="dcterms:W3CDTF">2017-05-13T12:43:00Z</dcterms:modified>
</cp:coreProperties>
</file>