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C36" w:rsidRDefault="00BA0C36" w:rsidP="00D23249">
      <w:pPr>
        <w:spacing w:after="0" w:line="240" w:lineRule="auto"/>
        <w:ind w:firstLine="708"/>
        <w:jc w:val="both"/>
        <w:rPr>
          <w:rFonts w:ascii="Times New Roman" w:hAnsi="Times New Roman" w:cs="Times New Roman"/>
          <w:b/>
          <w:color w:val="000000" w:themeColor="text1"/>
          <w:sz w:val="28"/>
          <w:szCs w:val="28"/>
        </w:rPr>
      </w:pPr>
      <w:r w:rsidRPr="00D23249">
        <w:rPr>
          <w:rFonts w:ascii="Times New Roman" w:hAnsi="Times New Roman" w:cs="Times New Roman"/>
          <w:b/>
          <w:color w:val="000000" w:themeColor="text1"/>
          <w:sz w:val="28"/>
          <w:szCs w:val="28"/>
        </w:rPr>
        <w:t xml:space="preserve">3 </w:t>
      </w:r>
      <w:r w:rsidRPr="00D23249">
        <w:rPr>
          <w:rFonts w:ascii="Times New Roman" w:hAnsi="Times New Roman" w:cs="Times New Roman"/>
          <w:b/>
          <w:color w:val="000000" w:themeColor="text1"/>
          <w:sz w:val="28"/>
          <w:szCs w:val="28"/>
        </w:rPr>
        <w:t>ПРОЕКТИРОВАНИЕ ПРОГРАММНОГО СРЕДСТВА</w:t>
      </w:r>
    </w:p>
    <w:p w:rsidR="00D23249" w:rsidRPr="00D23249" w:rsidRDefault="00D23249" w:rsidP="00D23249">
      <w:pPr>
        <w:spacing w:after="0" w:line="240" w:lineRule="auto"/>
        <w:ind w:firstLine="708"/>
        <w:jc w:val="both"/>
        <w:rPr>
          <w:rFonts w:ascii="Times New Roman" w:hAnsi="Times New Roman" w:cs="Times New Roman"/>
          <w:b/>
          <w:color w:val="000000" w:themeColor="text1"/>
          <w:sz w:val="28"/>
          <w:szCs w:val="28"/>
        </w:rPr>
      </w:pPr>
      <w:bookmarkStart w:id="0" w:name="_GoBack"/>
      <w:bookmarkEnd w:id="0"/>
    </w:p>
    <w:p w:rsidR="00BA0C36" w:rsidRPr="00D23249" w:rsidRDefault="00BA0C36" w:rsidP="00D23249">
      <w:pPr>
        <w:widowControl w:val="0"/>
        <w:spacing w:after="0" w:line="240" w:lineRule="auto"/>
        <w:ind w:left="709"/>
        <w:contextualSpacing/>
        <w:rPr>
          <w:rFonts w:ascii="Times New Roman" w:hAnsi="Times New Roman" w:cs="Times New Roman"/>
          <w:b/>
          <w:color w:val="000000" w:themeColor="text1"/>
          <w:sz w:val="28"/>
          <w:szCs w:val="28"/>
        </w:rPr>
      </w:pPr>
      <w:r w:rsidRPr="00D23249">
        <w:rPr>
          <w:rFonts w:ascii="Times New Roman" w:hAnsi="Times New Roman" w:cs="Times New Roman"/>
          <w:b/>
          <w:color w:val="000000" w:themeColor="text1"/>
          <w:sz w:val="28"/>
          <w:szCs w:val="28"/>
        </w:rPr>
        <w:t>3</w:t>
      </w:r>
      <w:r w:rsidRPr="00D23249">
        <w:rPr>
          <w:rFonts w:ascii="Times New Roman" w:hAnsi="Times New Roman" w:cs="Times New Roman"/>
          <w:b/>
          <w:color w:val="000000" w:themeColor="text1"/>
          <w:sz w:val="28"/>
          <w:szCs w:val="28"/>
        </w:rPr>
        <w:t>.1 Архитектура программного модуля</w:t>
      </w:r>
    </w:p>
    <w:p w:rsidR="00BA0C36" w:rsidRPr="00D23249" w:rsidRDefault="00BA0C36" w:rsidP="00D23249">
      <w:pPr>
        <w:widowControl w:val="0"/>
        <w:spacing w:after="0" w:line="240" w:lineRule="auto"/>
        <w:ind w:firstLine="709"/>
        <w:contextualSpacing/>
        <w:rPr>
          <w:rFonts w:ascii="Times New Roman" w:hAnsi="Times New Roman" w:cs="Times New Roman"/>
          <w:color w:val="000000" w:themeColor="text1"/>
          <w:sz w:val="28"/>
          <w:szCs w:val="28"/>
        </w:rPr>
      </w:pPr>
    </w:p>
    <w:p w:rsidR="00BA0C36" w:rsidRPr="00D23249" w:rsidRDefault="00BA0C36" w:rsidP="00D23249">
      <w:pPr>
        <w:widowControl w:val="0"/>
        <w:spacing w:after="0" w:line="240" w:lineRule="auto"/>
        <w:ind w:firstLine="709"/>
        <w:contextualSpacing/>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Архитектура программного обеспечения (</w:t>
      </w:r>
      <w:r w:rsidRPr="00D23249">
        <w:rPr>
          <w:rFonts w:ascii="Times New Roman" w:hAnsi="Times New Roman" w:cs="Times New Roman"/>
          <w:color w:val="000000" w:themeColor="text1"/>
          <w:sz w:val="28"/>
          <w:szCs w:val="28"/>
          <w:lang w:val="en-US"/>
        </w:rPr>
        <w:t>software</w:t>
      </w:r>
      <w:r w:rsidRPr="00D23249">
        <w:rPr>
          <w:rFonts w:ascii="Times New Roman" w:hAnsi="Times New Roman" w:cs="Times New Roman"/>
          <w:color w:val="000000" w:themeColor="text1"/>
          <w:sz w:val="28"/>
          <w:szCs w:val="28"/>
        </w:rPr>
        <w:t xml:space="preserve"> </w:t>
      </w:r>
      <w:r w:rsidRPr="00D23249">
        <w:rPr>
          <w:rFonts w:ascii="Times New Roman" w:hAnsi="Times New Roman" w:cs="Times New Roman"/>
          <w:color w:val="000000" w:themeColor="text1"/>
          <w:sz w:val="28"/>
          <w:szCs w:val="28"/>
          <w:lang w:val="en-US"/>
        </w:rPr>
        <w:t>architecture</w:t>
      </w:r>
      <w:r w:rsidRPr="00D23249">
        <w:rPr>
          <w:rFonts w:ascii="Times New Roman" w:hAnsi="Times New Roman" w:cs="Times New Roman"/>
          <w:color w:val="000000" w:themeColor="text1"/>
          <w:sz w:val="28"/>
          <w:szCs w:val="28"/>
        </w:rPr>
        <w:t>) – это представление, которое даёт информацию о компонентах ПО, обязанностях отдельных компонентов и правилах организации связей между компонентами. Необходимость архитектуры обоснована сложностью программного обеспечения. Продуманная архитектура облегчает разработку и дальнейшее развитие ПО. Она служит базисом, каркасом создаваемой системы, интегрируя отдельные компоненты и создавая высокоуровневую модель системы.</w:t>
      </w:r>
    </w:p>
    <w:p w:rsidR="00BA0C36" w:rsidRPr="00D23249" w:rsidRDefault="00BA0C36" w:rsidP="00D23249">
      <w:pPr>
        <w:widowControl w:val="0"/>
        <w:spacing w:after="0" w:line="240" w:lineRule="auto"/>
        <w:ind w:firstLine="709"/>
        <w:contextualSpacing/>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Набор принципов, используемых в архитектуре, формирует архитектурный стиль (</w:t>
      </w:r>
      <w:r w:rsidRPr="00D23249">
        <w:rPr>
          <w:rFonts w:ascii="Times New Roman" w:hAnsi="Times New Roman" w:cs="Times New Roman"/>
          <w:color w:val="000000" w:themeColor="text1"/>
          <w:sz w:val="28"/>
          <w:szCs w:val="28"/>
          <w:lang w:val="en-US"/>
        </w:rPr>
        <w:t>software</w:t>
      </w:r>
      <w:r w:rsidRPr="00D23249">
        <w:rPr>
          <w:rFonts w:ascii="Times New Roman" w:hAnsi="Times New Roman" w:cs="Times New Roman"/>
          <w:color w:val="000000" w:themeColor="text1"/>
          <w:sz w:val="28"/>
          <w:szCs w:val="28"/>
        </w:rPr>
        <w:t xml:space="preserve"> </w:t>
      </w:r>
      <w:r w:rsidRPr="00D23249">
        <w:rPr>
          <w:rFonts w:ascii="Times New Roman" w:hAnsi="Times New Roman" w:cs="Times New Roman"/>
          <w:color w:val="000000" w:themeColor="text1"/>
          <w:sz w:val="28"/>
          <w:szCs w:val="28"/>
          <w:lang w:val="en-US"/>
        </w:rPr>
        <w:t>architecture</w:t>
      </w:r>
      <w:r w:rsidRPr="00D23249">
        <w:rPr>
          <w:rFonts w:ascii="Times New Roman" w:hAnsi="Times New Roman" w:cs="Times New Roman"/>
          <w:color w:val="000000" w:themeColor="text1"/>
          <w:sz w:val="28"/>
          <w:szCs w:val="28"/>
        </w:rPr>
        <w:t xml:space="preserve"> </w:t>
      </w:r>
      <w:r w:rsidRPr="00D23249">
        <w:rPr>
          <w:rFonts w:ascii="Times New Roman" w:hAnsi="Times New Roman" w:cs="Times New Roman"/>
          <w:color w:val="000000" w:themeColor="text1"/>
          <w:sz w:val="28"/>
          <w:szCs w:val="28"/>
          <w:lang w:val="en-US"/>
        </w:rPr>
        <w:t>style</w:t>
      </w:r>
      <w:r w:rsidRPr="00D23249">
        <w:rPr>
          <w:rFonts w:ascii="Times New Roman" w:hAnsi="Times New Roman" w:cs="Times New Roman"/>
          <w:color w:val="000000" w:themeColor="text1"/>
          <w:sz w:val="28"/>
          <w:szCs w:val="28"/>
        </w:rPr>
        <w:t xml:space="preserve">). Применение архитектурного стиля сродни употреблению шаблона проектирования, но не на уровне компонента (модуля или класса), а на уровне всей создаваемой системы ПО. Как и шаблоны проектирования, архитектурные стили упрощают коммуникацию разработчиков и предлагают готовые решения целого класса абстрактных проблем. В таблице </w:t>
      </w:r>
      <w:r w:rsidRPr="00D23249">
        <w:rPr>
          <w:rFonts w:ascii="Times New Roman" w:hAnsi="Times New Roman" w:cs="Times New Roman"/>
          <w:color w:val="000000" w:themeColor="text1"/>
          <w:sz w:val="28"/>
          <w:szCs w:val="28"/>
        </w:rPr>
        <w:t>3</w:t>
      </w:r>
      <w:r w:rsidRPr="00D23249">
        <w:rPr>
          <w:rFonts w:ascii="Times New Roman" w:hAnsi="Times New Roman" w:cs="Times New Roman"/>
          <w:color w:val="000000" w:themeColor="text1"/>
          <w:sz w:val="28"/>
          <w:szCs w:val="28"/>
        </w:rPr>
        <w:t>.1 представлено короткое описание основных архитектурных стилей.</w:t>
      </w:r>
    </w:p>
    <w:p w:rsidR="00BA0C36" w:rsidRPr="00D23249" w:rsidRDefault="00BA0C36" w:rsidP="00D23249">
      <w:pPr>
        <w:widowControl w:val="0"/>
        <w:spacing w:after="0" w:line="240" w:lineRule="auto"/>
        <w:ind w:firstLine="709"/>
        <w:contextualSpacing/>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Многоуровневая архитектура (</w:t>
      </w:r>
      <w:r w:rsidRPr="00D23249">
        <w:rPr>
          <w:rFonts w:ascii="Times New Roman" w:hAnsi="Times New Roman" w:cs="Times New Roman"/>
          <w:color w:val="000000" w:themeColor="text1"/>
          <w:sz w:val="28"/>
          <w:szCs w:val="28"/>
          <w:lang w:val="en-US"/>
        </w:rPr>
        <w:t>multilayered</w:t>
      </w:r>
      <w:r w:rsidRPr="00D23249">
        <w:rPr>
          <w:rFonts w:ascii="Times New Roman" w:hAnsi="Times New Roman" w:cs="Times New Roman"/>
          <w:color w:val="000000" w:themeColor="text1"/>
          <w:sz w:val="28"/>
          <w:szCs w:val="28"/>
        </w:rPr>
        <w:t xml:space="preserve"> </w:t>
      </w:r>
      <w:r w:rsidRPr="00D23249">
        <w:rPr>
          <w:rFonts w:ascii="Times New Roman" w:hAnsi="Times New Roman" w:cs="Times New Roman"/>
          <w:color w:val="000000" w:themeColor="text1"/>
          <w:sz w:val="28"/>
          <w:szCs w:val="28"/>
          <w:lang w:val="en-US"/>
        </w:rPr>
        <w:t>architecture</w:t>
      </w:r>
      <w:r w:rsidRPr="00D23249">
        <w:rPr>
          <w:rFonts w:ascii="Times New Roman" w:hAnsi="Times New Roman" w:cs="Times New Roman"/>
          <w:color w:val="000000" w:themeColor="text1"/>
          <w:sz w:val="28"/>
          <w:szCs w:val="28"/>
        </w:rPr>
        <w:t>) сосредоточена на иерархическом распределении отдельных частей системы при помощи эффективного разделения отношений.</w:t>
      </w:r>
    </w:p>
    <w:p w:rsidR="00BA0C36" w:rsidRPr="00D23249" w:rsidRDefault="00BA0C36" w:rsidP="00D23249">
      <w:pPr>
        <w:widowControl w:val="0"/>
        <w:spacing w:after="0" w:line="240" w:lineRule="auto"/>
        <w:ind w:firstLine="709"/>
        <w:contextualSpacing/>
        <w:jc w:val="both"/>
        <w:rPr>
          <w:rFonts w:ascii="Times New Roman" w:hAnsi="Times New Roman" w:cs="Times New Roman"/>
          <w:color w:val="000000" w:themeColor="text1"/>
          <w:sz w:val="28"/>
          <w:szCs w:val="28"/>
        </w:rPr>
      </w:pPr>
    </w:p>
    <w:p w:rsidR="00BA0C36" w:rsidRPr="00D23249" w:rsidRDefault="00BA0C36" w:rsidP="00D23249">
      <w:pPr>
        <w:widowControl w:val="0"/>
        <w:spacing w:after="0" w:line="240" w:lineRule="auto"/>
        <w:contextualSpacing/>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Таблица 3</w:t>
      </w:r>
      <w:r w:rsidRPr="00D23249">
        <w:rPr>
          <w:rFonts w:ascii="Times New Roman" w:hAnsi="Times New Roman" w:cs="Times New Roman"/>
          <w:color w:val="000000" w:themeColor="text1"/>
          <w:sz w:val="28"/>
          <w:szCs w:val="28"/>
        </w:rPr>
        <w:t>.1 – Основные архитектурные стили</w:t>
      </w:r>
    </w:p>
    <w:tbl>
      <w:tblPr>
        <w:tblStyle w:val="a4"/>
        <w:tblW w:w="0" w:type="auto"/>
        <w:tblLook w:val="04A0" w:firstRow="1" w:lastRow="0" w:firstColumn="1" w:lastColumn="0" w:noHBand="0" w:noVBand="1"/>
      </w:tblPr>
      <w:tblGrid>
        <w:gridCol w:w="3964"/>
        <w:gridCol w:w="5380"/>
      </w:tblGrid>
      <w:tr w:rsidR="00D23249" w:rsidRPr="00D23249" w:rsidTr="00590D1E">
        <w:tc>
          <w:tcPr>
            <w:tcW w:w="3964" w:type="dxa"/>
            <w:vAlign w:val="center"/>
          </w:tcPr>
          <w:p w:rsidR="00BA0C36" w:rsidRPr="00D23249" w:rsidRDefault="00BA0C36" w:rsidP="00D23249">
            <w:pPr>
              <w:widowControl w:val="0"/>
              <w:spacing w:after="0" w:line="240" w:lineRule="auto"/>
              <w:contextualSpacing/>
              <w:jc w:val="center"/>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Архитектурный стиль</w:t>
            </w:r>
          </w:p>
        </w:tc>
        <w:tc>
          <w:tcPr>
            <w:tcW w:w="5380" w:type="dxa"/>
            <w:vAlign w:val="center"/>
          </w:tcPr>
          <w:p w:rsidR="00BA0C36" w:rsidRPr="00D23249" w:rsidRDefault="00BA0C36" w:rsidP="00D23249">
            <w:pPr>
              <w:widowControl w:val="0"/>
              <w:spacing w:after="0" w:line="240" w:lineRule="auto"/>
              <w:contextualSpacing/>
              <w:jc w:val="center"/>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Описание</w:t>
            </w:r>
          </w:p>
        </w:tc>
      </w:tr>
      <w:tr w:rsidR="00D23249" w:rsidRPr="00D23249" w:rsidTr="00590D1E">
        <w:tc>
          <w:tcPr>
            <w:tcW w:w="3964" w:type="dxa"/>
            <w:vAlign w:val="center"/>
          </w:tcPr>
          <w:p w:rsidR="00BA0C36" w:rsidRPr="00D23249" w:rsidRDefault="00BA0C36" w:rsidP="00D23249">
            <w:pPr>
              <w:widowControl w:val="0"/>
              <w:spacing w:after="0" w:line="240" w:lineRule="auto"/>
              <w:contextualSpacing/>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Клиент-серверная модель</w:t>
            </w:r>
          </w:p>
        </w:tc>
        <w:tc>
          <w:tcPr>
            <w:tcW w:w="5380" w:type="dxa"/>
            <w:vAlign w:val="center"/>
          </w:tcPr>
          <w:p w:rsidR="00BA0C36" w:rsidRPr="00D23249" w:rsidRDefault="00BA0C36" w:rsidP="00D23249">
            <w:pPr>
              <w:widowControl w:val="0"/>
              <w:spacing w:after="0" w:line="240" w:lineRule="auto"/>
              <w:contextualSpacing/>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Разделение системы на два приложения – клиент и сервер. При работе клиент посылает запросы на обслуживание серверу</w:t>
            </w:r>
          </w:p>
        </w:tc>
      </w:tr>
      <w:tr w:rsidR="00D23249" w:rsidRPr="00D23249" w:rsidTr="00590D1E">
        <w:tc>
          <w:tcPr>
            <w:tcW w:w="3964" w:type="dxa"/>
            <w:vAlign w:val="center"/>
          </w:tcPr>
          <w:p w:rsidR="00BA0C36" w:rsidRPr="00D23249" w:rsidRDefault="00BA0C36" w:rsidP="00D23249">
            <w:pPr>
              <w:widowControl w:val="0"/>
              <w:spacing w:after="0" w:line="240" w:lineRule="auto"/>
              <w:contextualSpacing/>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Компонентная архитектура</w:t>
            </w:r>
          </w:p>
        </w:tc>
        <w:tc>
          <w:tcPr>
            <w:tcW w:w="5380" w:type="dxa"/>
            <w:vAlign w:val="center"/>
          </w:tcPr>
          <w:p w:rsidR="00BA0C36" w:rsidRPr="00D23249" w:rsidRDefault="00BA0C36" w:rsidP="00D23249">
            <w:pPr>
              <w:widowControl w:val="0"/>
              <w:spacing w:after="0" w:line="240" w:lineRule="auto"/>
              <w:contextualSpacing/>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 xml:space="preserve">Деление системы на компоненты, которые могут быть повторно использованы и не зависят друг от друга. Каждый компонент снабжается известным интерфейсом для </w:t>
            </w:r>
          </w:p>
          <w:p w:rsidR="00BA0C36" w:rsidRPr="00D23249" w:rsidRDefault="00BA0C36" w:rsidP="00D23249">
            <w:pPr>
              <w:widowControl w:val="0"/>
              <w:spacing w:after="0" w:line="240" w:lineRule="auto"/>
              <w:contextualSpacing/>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коммуникаций</w:t>
            </w:r>
          </w:p>
        </w:tc>
      </w:tr>
      <w:tr w:rsidR="00D23249" w:rsidRPr="00D23249" w:rsidTr="00590D1E">
        <w:tc>
          <w:tcPr>
            <w:tcW w:w="3964" w:type="dxa"/>
            <w:vAlign w:val="center"/>
          </w:tcPr>
          <w:p w:rsidR="00BA0C36" w:rsidRPr="00D23249" w:rsidRDefault="00BA0C36" w:rsidP="00D23249">
            <w:pPr>
              <w:widowControl w:val="0"/>
              <w:spacing w:after="0" w:line="240" w:lineRule="auto"/>
              <w:contextualSpacing/>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Многоуровневая архитектура</w:t>
            </w:r>
          </w:p>
        </w:tc>
        <w:tc>
          <w:tcPr>
            <w:tcW w:w="5380" w:type="dxa"/>
            <w:vAlign w:val="center"/>
          </w:tcPr>
          <w:p w:rsidR="00BA0C36" w:rsidRPr="00D23249" w:rsidRDefault="00BA0C36" w:rsidP="00D23249">
            <w:pPr>
              <w:widowControl w:val="0"/>
              <w:spacing w:after="0" w:line="240" w:lineRule="auto"/>
              <w:contextualSpacing/>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Разделение функций приложения на группы (уровни), которые организованы в виде стекового набора</w:t>
            </w:r>
          </w:p>
        </w:tc>
      </w:tr>
      <w:tr w:rsidR="00D23249" w:rsidRPr="00D23249" w:rsidTr="00590D1E">
        <w:tc>
          <w:tcPr>
            <w:tcW w:w="3964" w:type="dxa"/>
            <w:vAlign w:val="center"/>
          </w:tcPr>
          <w:p w:rsidR="00BA0C36" w:rsidRPr="00D23249" w:rsidRDefault="00BA0C36" w:rsidP="00D23249">
            <w:pPr>
              <w:widowControl w:val="0"/>
              <w:spacing w:after="0" w:line="240" w:lineRule="auto"/>
              <w:contextualSpacing/>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Шина сообщений</w:t>
            </w:r>
          </w:p>
        </w:tc>
        <w:tc>
          <w:tcPr>
            <w:tcW w:w="5380" w:type="dxa"/>
            <w:vAlign w:val="center"/>
          </w:tcPr>
          <w:p w:rsidR="00BA0C36" w:rsidRPr="00D23249" w:rsidRDefault="00BA0C36" w:rsidP="00D23249">
            <w:pPr>
              <w:widowControl w:val="0"/>
              <w:spacing w:after="0" w:line="240" w:lineRule="auto"/>
              <w:contextualSpacing/>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 xml:space="preserve">Система, которая может посылать и передавать информационные сообщения в определённом формате по общему </w:t>
            </w:r>
          </w:p>
          <w:p w:rsidR="00BA0C36" w:rsidRPr="00D23249" w:rsidRDefault="00BA0C36" w:rsidP="00D23249">
            <w:pPr>
              <w:widowControl w:val="0"/>
              <w:spacing w:after="0" w:line="240" w:lineRule="auto"/>
              <w:contextualSpacing/>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коммуникационному каналу. Благодаря этому организуется взаимодействие систем без указаний конкретных получателей сообщений</w:t>
            </w:r>
          </w:p>
        </w:tc>
      </w:tr>
    </w:tbl>
    <w:p w:rsidR="00BA0C36" w:rsidRPr="00D23249" w:rsidRDefault="00BA0C36" w:rsidP="00D23249">
      <w:pPr>
        <w:widowControl w:val="0"/>
        <w:spacing w:after="0" w:line="240" w:lineRule="auto"/>
        <w:ind w:firstLine="708"/>
        <w:contextualSpacing/>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lastRenderedPageBreak/>
        <w:t>Продолжение таблицы 3.1</w:t>
      </w:r>
    </w:p>
    <w:tbl>
      <w:tblPr>
        <w:tblStyle w:val="a4"/>
        <w:tblW w:w="0" w:type="auto"/>
        <w:tblLook w:val="04A0" w:firstRow="1" w:lastRow="0" w:firstColumn="1" w:lastColumn="0" w:noHBand="0" w:noVBand="1"/>
      </w:tblPr>
      <w:tblGrid>
        <w:gridCol w:w="3964"/>
        <w:gridCol w:w="5380"/>
      </w:tblGrid>
      <w:tr w:rsidR="00D23249" w:rsidRPr="00D23249" w:rsidTr="00590D1E">
        <w:tc>
          <w:tcPr>
            <w:tcW w:w="3964" w:type="dxa"/>
            <w:vAlign w:val="center"/>
          </w:tcPr>
          <w:p w:rsidR="00BA0C36" w:rsidRPr="00D23249" w:rsidRDefault="00BA0C36" w:rsidP="00D23249">
            <w:pPr>
              <w:widowControl w:val="0"/>
              <w:spacing w:after="0" w:line="240" w:lineRule="auto"/>
              <w:contextualSpacing/>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Многозвенная архитектура</w:t>
            </w:r>
          </w:p>
        </w:tc>
        <w:tc>
          <w:tcPr>
            <w:tcW w:w="5380" w:type="dxa"/>
            <w:vAlign w:val="center"/>
          </w:tcPr>
          <w:p w:rsidR="00BA0C36" w:rsidRPr="00D23249" w:rsidRDefault="00BA0C36" w:rsidP="00D23249">
            <w:pPr>
              <w:widowControl w:val="0"/>
              <w:spacing w:after="0" w:line="240" w:lineRule="auto"/>
              <w:contextualSpacing/>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Разделение функций подобно многоуровневой архитектуре, но группировка происходит не только на логическом, а и на физическом уровне – отдельным группам соответствует отдельный компьютер (сервер, кластер)</w:t>
            </w:r>
          </w:p>
        </w:tc>
      </w:tr>
      <w:tr w:rsidR="00D23249" w:rsidRPr="00D23249" w:rsidTr="00590D1E">
        <w:tc>
          <w:tcPr>
            <w:tcW w:w="3964" w:type="dxa"/>
            <w:vAlign w:val="center"/>
          </w:tcPr>
          <w:p w:rsidR="00BA0C36" w:rsidRPr="00D23249" w:rsidRDefault="00BA0C36" w:rsidP="00D23249">
            <w:pPr>
              <w:widowControl w:val="0"/>
              <w:spacing w:after="0" w:line="240" w:lineRule="auto"/>
              <w:contextualSpacing/>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 xml:space="preserve">Объектно-ориентированная </w:t>
            </w:r>
          </w:p>
          <w:p w:rsidR="00BA0C36" w:rsidRPr="00D23249" w:rsidRDefault="00BA0C36" w:rsidP="00D23249">
            <w:pPr>
              <w:widowControl w:val="0"/>
              <w:spacing w:after="0" w:line="240" w:lineRule="auto"/>
              <w:contextualSpacing/>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архитектура</w:t>
            </w:r>
          </w:p>
        </w:tc>
        <w:tc>
          <w:tcPr>
            <w:tcW w:w="5380" w:type="dxa"/>
            <w:vAlign w:val="center"/>
          </w:tcPr>
          <w:p w:rsidR="00BA0C36" w:rsidRPr="00D23249" w:rsidRDefault="00BA0C36" w:rsidP="00D23249">
            <w:pPr>
              <w:widowControl w:val="0"/>
              <w:spacing w:after="0" w:line="240" w:lineRule="auto"/>
              <w:contextualSpacing/>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Представление системы в виде набора взаимодействующих объектов</w:t>
            </w:r>
          </w:p>
        </w:tc>
      </w:tr>
      <w:tr w:rsidR="00D23249" w:rsidRPr="00D23249" w:rsidTr="00590D1E">
        <w:tc>
          <w:tcPr>
            <w:tcW w:w="3964" w:type="dxa"/>
            <w:vAlign w:val="center"/>
          </w:tcPr>
          <w:p w:rsidR="00BA0C36" w:rsidRPr="00D23249" w:rsidRDefault="00BA0C36" w:rsidP="00D23249">
            <w:pPr>
              <w:widowControl w:val="0"/>
              <w:spacing w:after="0" w:line="240" w:lineRule="auto"/>
              <w:contextualSpacing/>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Выделенное представление</w:t>
            </w:r>
          </w:p>
        </w:tc>
        <w:tc>
          <w:tcPr>
            <w:tcW w:w="5380" w:type="dxa"/>
            <w:vAlign w:val="center"/>
          </w:tcPr>
          <w:p w:rsidR="00BA0C36" w:rsidRPr="00D23249" w:rsidRDefault="00BA0C36" w:rsidP="00D23249">
            <w:pPr>
              <w:widowControl w:val="0"/>
              <w:spacing w:after="0" w:line="240" w:lineRule="auto"/>
              <w:contextualSpacing/>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Выделение в системе отдельных групп функций для взаимодействия с пользователями и обработки данных</w:t>
            </w:r>
          </w:p>
        </w:tc>
      </w:tr>
      <w:tr w:rsidR="00D23249" w:rsidRPr="00D23249" w:rsidTr="00590D1E">
        <w:tc>
          <w:tcPr>
            <w:tcW w:w="3964" w:type="dxa"/>
            <w:vAlign w:val="center"/>
          </w:tcPr>
          <w:p w:rsidR="00BA0C36" w:rsidRPr="00D23249" w:rsidRDefault="00BA0C36" w:rsidP="00D23249">
            <w:pPr>
              <w:widowControl w:val="0"/>
              <w:spacing w:after="0" w:line="240" w:lineRule="auto"/>
              <w:contextualSpacing/>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Архитектура, ориентированная на сервисы</w:t>
            </w:r>
          </w:p>
        </w:tc>
        <w:tc>
          <w:tcPr>
            <w:tcW w:w="5380" w:type="dxa"/>
            <w:vAlign w:val="center"/>
          </w:tcPr>
          <w:p w:rsidR="00BA0C36" w:rsidRPr="00D23249" w:rsidRDefault="00BA0C36" w:rsidP="00D23249">
            <w:pPr>
              <w:widowControl w:val="0"/>
              <w:spacing w:after="0" w:line="240" w:lineRule="auto"/>
              <w:contextualSpacing/>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 xml:space="preserve">Каждый компонент системы представлен в виде независимого сервиса, предоставляющего свои функции по </w:t>
            </w:r>
          </w:p>
          <w:p w:rsidR="00BA0C36" w:rsidRPr="00D23249" w:rsidRDefault="00BA0C36" w:rsidP="00D23249">
            <w:pPr>
              <w:widowControl w:val="0"/>
              <w:spacing w:after="0" w:line="240" w:lineRule="auto"/>
              <w:contextualSpacing/>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стандартному протоколу</w:t>
            </w:r>
          </w:p>
        </w:tc>
      </w:tr>
    </w:tbl>
    <w:p w:rsidR="00BA0C36" w:rsidRPr="00D23249" w:rsidRDefault="00BA0C36" w:rsidP="00D23249">
      <w:pPr>
        <w:widowControl w:val="0"/>
        <w:spacing w:after="0" w:line="240" w:lineRule="auto"/>
        <w:contextualSpacing/>
        <w:jc w:val="both"/>
        <w:rPr>
          <w:rFonts w:ascii="Times New Roman" w:hAnsi="Times New Roman" w:cs="Times New Roman"/>
          <w:color w:val="000000" w:themeColor="text1"/>
          <w:sz w:val="28"/>
          <w:szCs w:val="28"/>
        </w:rPr>
      </w:pPr>
    </w:p>
    <w:p w:rsidR="00BA0C36" w:rsidRPr="00D23249" w:rsidRDefault="00BA0C36" w:rsidP="00D23249">
      <w:pPr>
        <w:widowControl w:val="0"/>
        <w:spacing w:after="0" w:line="240" w:lineRule="auto"/>
        <w:ind w:firstLine="709"/>
        <w:contextualSpacing/>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Каждая часть соотносится с определённым уровнем (</w:t>
      </w:r>
      <w:proofErr w:type="spellStart"/>
      <w:r w:rsidRPr="00D23249">
        <w:rPr>
          <w:rFonts w:ascii="Times New Roman" w:hAnsi="Times New Roman" w:cs="Times New Roman"/>
          <w:color w:val="000000" w:themeColor="text1"/>
          <w:sz w:val="28"/>
          <w:szCs w:val="28"/>
        </w:rPr>
        <w:t>layer</w:t>
      </w:r>
      <w:proofErr w:type="spellEnd"/>
      <w:r w:rsidRPr="00D23249">
        <w:rPr>
          <w:rFonts w:ascii="Times New Roman" w:hAnsi="Times New Roman" w:cs="Times New Roman"/>
          <w:color w:val="000000" w:themeColor="text1"/>
          <w:sz w:val="28"/>
          <w:szCs w:val="28"/>
        </w:rPr>
        <w:t>), для каждого уровня заданы выполняемые им функции, уровни выстроены в стековую структуру (то есть находятся один поверх другого). Например, типичная многоуровневая архитектура веб-приложения включает уровень представления (компоненты пользовательского интерфейса), уровень бизнес-логики (обработка данных) и уровень доступа к данным [4]. При этом уровень представления считается высшим, за ним идёт уровень бизнес-логики, а за уровнем бизнес-логики – уровень доступа к данным.</w:t>
      </w:r>
    </w:p>
    <w:p w:rsidR="00BA0C36" w:rsidRPr="00D23249" w:rsidRDefault="00BA0C36" w:rsidP="00D23249">
      <w:pPr>
        <w:widowControl w:val="0"/>
        <w:spacing w:after="0" w:line="240" w:lineRule="auto"/>
        <w:ind w:firstLine="709"/>
        <w:contextualSpacing/>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 xml:space="preserve">Основные принципы многоуровневой архитектуры: </w:t>
      </w:r>
    </w:p>
    <w:p w:rsidR="00BA0C36" w:rsidRPr="00D23249" w:rsidRDefault="00BA0C36" w:rsidP="00D23249">
      <w:pPr>
        <w:pStyle w:val="a3"/>
        <w:widowControl w:val="0"/>
        <w:numPr>
          <w:ilvl w:val="0"/>
          <w:numId w:val="2"/>
        </w:numPr>
        <w:spacing w:after="0" w:line="240" w:lineRule="auto"/>
        <w:jc w:val="both"/>
        <w:rPr>
          <w:rFonts w:ascii="Times New Roman" w:hAnsi="Times New Roman"/>
          <w:color w:val="000000" w:themeColor="text1"/>
          <w:sz w:val="28"/>
          <w:szCs w:val="28"/>
        </w:rPr>
      </w:pPr>
      <w:r w:rsidRPr="00D23249">
        <w:rPr>
          <w:rFonts w:ascii="Times New Roman" w:hAnsi="Times New Roman"/>
          <w:color w:val="000000" w:themeColor="text1"/>
          <w:sz w:val="28"/>
          <w:szCs w:val="28"/>
        </w:rPr>
        <w:t>проектирование чётко устанавливает разграничение функций между уровнями;</w:t>
      </w:r>
    </w:p>
    <w:p w:rsidR="00BA0C36" w:rsidRPr="00D23249" w:rsidRDefault="00BA0C36" w:rsidP="00D23249">
      <w:pPr>
        <w:pStyle w:val="a3"/>
        <w:widowControl w:val="0"/>
        <w:numPr>
          <w:ilvl w:val="0"/>
          <w:numId w:val="2"/>
        </w:numPr>
        <w:spacing w:after="0" w:line="240" w:lineRule="auto"/>
        <w:jc w:val="both"/>
        <w:rPr>
          <w:rFonts w:ascii="Times New Roman" w:hAnsi="Times New Roman"/>
          <w:color w:val="000000" w:themeColor="text1"/>
          <w:sz w:val="28"/>
          <w:szCs w:val="28"/>
        </w:rPr>
      </w:pPr>
      <w:r w:rsidRPr="00D23249">
        <w:rPr>
          <w:rFonts w:ascii="Times New Roman" w:hAnsi="Times New Roman"/>
          <w:color w:val="000000" w:themeColor="text1"/>
          <w:sz w:val="28"/>
          <w:szCs w:val="28"/>
        </w:rPr>
        <w:t>нижние уровни независимы от верхних уровней;</w:t>
      </w:r>
    </w:p>
    <w:p w:rsidR="00BA0C36" w:rsidRPr="00D23249" w:rsidRDefault="00BA0C36" w:rsidP="00D23249">
      <w:pPr>
        <w:pStyle w:val="a3"/>
        <w:widowControl w:val="0"/>
        <w:numPr>
          <w:ilvl w:val="0"/>
          <w:numId w:val="2"/>
        </w:numPr>
        <w:spacing w:after="0" w:line="240" w:lineRule="auto"/>
        <w:jc w:val="both"/>
        <w:rPr>
          <w:rFonts w:ascii="Times New Roman" w:hAnsi="Times New Roman"/>
          <w:color w:val="000000" w:themeColor="text1"/>
          <w:sz w:val="28"/>
          <w:szCs w:val="28"/>
        </w:rPr>
      </w:pPr>
      <w:r w:rsidRPr="00D23249">
        <w:rPr>
          <w:rFonts w:ascii="Times New Roman" w:hAnsi="Times New Roman"/>
          <w:color w:val="000000" w:themeColor="text1"/>
          <w:sz w:val="28"/>
          <w:szCs w:val="28"/>
        </w:rPr>
        <w:t>верхние уровни вызывают функции нижних уровней, но при этом взаимодействуют только соседние уровни иерархии.</w:t>
      </w:r>
    </w:p>
    <w:p w:rsidR="00BA0C36" w:rsidRPr="00D23249" w:rsidRDefault="00BA0C36" w:rsidP="00D23249">
      <w:pPr>
        <w:widowControl w:val="0"/>
        <w:spacing w:after="0" w:line="240" w:lineRule="auto"/>
        <w:ind w:firstLine="709"/>
        <w:contextualSpacing/>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Использование многоуровневой архитектуры обеспечивает следующие преимущества:</w:t>
      </w:r>
    </w:p>
    <w:p w:rsidR="00BA0C36" w:rsidRPr="00D23249" w:rsidRDefault="00BA0C36" w:rsidP="00D23249">
      <w:pPr>
        <w:pStyle w:val="a3"/>
        <w:widowControl w:val="0"/>
        <w:numPr>
          <w:ilvl w:val="0"/>
          <w:numId w:val="3"/>
        </w:numPr>
        <w:spacing w:after="0" w:line="240" w:lineRule="auto"/>
        <w:jc w:val="both"/>
        <w:rPr>
          <w:rFonts w:ascii="Times New Roman" w:hAnsi="Times New Roman"/>
          <w:color w:val="000000" w:themeColor="text1"/>
          <w:sz w:val="28"/>
          <w:szCs w:val="28"/>
        </w:rPr>
      </w:pPr>
      <w:r w:rsidRPr="00D23249">
        <w:rPr>
          <w:rFonts w:ascii="Times New Roman" w:hAnsi="Times New Roman"/>
          <w:color w:val="000000" w:themeColor="text1"/>
          <w:sz w:val="28"/>
          <w:szCs w:val="28"/>
        </w:rPr>
        <w:t>Изоляция. Разработка и обновление ПО могут быть изолированы рамками одного уровня.</w:t>
      </w:r>
    </w:p>
    <w:p w:rsidR="00BA0C36" w:rsidRPr="00D23249" w:rsidRDefault="00BA0C36" w:rsidP="00D23249">
      <w:pPr>
        <w:pStyle w:val="a3"/>
        <w:widowControl w:val="0"/>
        <w:numPr>
          <w:ilvl w:val="0"/>
          <w:numId w:val="3"/>
        </w:numPr>
        <w:spacing w:after="0" w:line="240" w:lineRule="auto"/>
        <w:jc w:val="both"/>
        <w:rPr>
          <w:rFonts w:ascii="Times New Roman" w:hAnsi="Times New Roman"/>
          <w:color w:val="000000" w:themeColor="text1"/>
          <w:sz w:val="28"/>
          <w:szCs w:val="28"/>
        </w:rPr>
      </w:pPr>
      <w:r w:rsidRPr="00D23249">
        <w:rPr>
          <w:rFonts w:ascii="Times New Roman" w:hAnsi="Times New Roman"/>
          <w:color w:val="000000" w:themeColor="text1"/>
          <w:sz w:val="28"/>
          <w:szCs w:val="28"/>
        </w:rPr>
        <w:t>Производительность. Распределение уровней на отдельные физические компьютеры повышает производительность и отказоустойчивость.</w:t>
      </w:r>
    </w:p>
    <w:p w:rsidR="00BA0C36" w:rsidRPr="00D23249" w:rsidRDefault="00BA0C36" w:rsidP="00D23249">
      <w:pPr>
        <w:pStyle w:val="a3"/>
        <w:widowControl w:val="0"/>
        <w:numPr>
          <w:ilvl w:val="0"/>
          <w:numId w:val="3"/>
        </w:numPr>
        <w:spacing w:after="0" w:line="240" w:lineRule="auto"/>
        <w:jc w:val="both"/>
        <w:rPr>
          <w:rFonts w:ascii="Times New Roman" w:hAnsi="Times New Roman"/>
          <w:color w:val="000000" w:themeColor="text1"/>
          <w:sz w:val="28"/>
          <w:szCs w:val="28"/>
        </w:rPr>
      </w:pPr>
      <w:r w:rsidRPr="00D23249">
        <w:rPr>
          <w:rFonts w:ascii="Times New Roman" w:hAnsi="Times New Roman"/>
          <w:color w:val="000000" w:themeColor="text1"/>
          <w:sz w:val="28"/>
          <w:szCs w:val="28"/>
        </w:rPr>
        <w:t>Тестируемость. Уровни допускают независимое тестирование.</w:t>
      </w:r>
    </w:p>
    <w:p w:rsidR="00BA0C36" w:rsidRPr="00D23249" w:rsidRDefault="00BA0C36" w:rsidP="00D23249">
      <w:pPr>
        <w:widowControl w:val="0"/>
        <w:spacing w:after="0" w:line="240" w:lineRule="auto"/>
        <w:ind w:firstLine="709"/>
        <w:contextualSpacing/>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Многоуровневая архитектура активно применяется при создании бизнес-приложений и сайтов, особенно приложений масштаба предприятия. При этом обычно используется следующий набор уровней (см. ри</w:t>
      </w:r>
      <w:r w:rsidR="00D75BF8" w:rsidRPr="00D23249">
        <w:rPr>
          <w:rFonts w:ascii="Times New Roman" w:hAnsi="Times New Roman" w:cs="Times New Roman"/>
          <w:color w:val="000000" w:themeColor="text1"/>
          <w:sz w:val="28"/>
          <w:szCs w:val="28"/>
        </w:rPr>
        <w:t>сунок 3</w:t>
      </w:r>
      <w:r w:rsidRPr="00D23249">
        <w:rPr>
          <w:rFonts w:ascii="Times New Roman" w:hAnsi="Times New Roman" w:cs="Times New Roman"/>
          <w:color w:val="000000" w:themeColor="text1"/>
          <w:sz w:val="28"/>
          <w:szCs w:val="28"/>
        </w:rPr>
        <w:t>.1):</w:t>
      </w:r>
    </w:p>
    <w:p w:rsidR="00BA0C36" w:rsidRPr="00D23249" w:rsidRDefault="00BA0C36" w:rsidP="00D23249">
      <w:pPr>
        <w:pStyle w:val="a3"/>
        <w:widowControl w:val="0"/>
        <w:numPr>
          <w:ilvl w:val="0"/>
          <w:numId w:val="4"/>
        </w:numPr>
        <w:spacing w:after="0" w:line="240" w:lineRule="auto"/>
        <w:jc w:val="both"/>
        <w:rPr>
          <w:rFonts w:ascii="Times New Roman" w:hAnsi="Times New Roman"/>
          <w:color w:val="000000" w:themeColor="text1"/>
          <w:sz w:val="28"/>
          <w:szCs w:val="28"/>
        </w:rPr>
      </w:pPr>
      <w:r w:rsidRPr="00D23249">
        <w:rPr>
          <w:rFonts w:ascii="Times New Roman" w:hAnsi="Times New Roman"/>
          <w:color w:val="000000" w:themeColor="text1"/>
          <w:sz w:val="28"/>
          <w:szCs w:val="28"/>
        </w:rPr>
        <w:t>Уровень представления (</w:t>
      </w:r>
      <w:proofErr w:type="spellStart"/>
      <w:r w:rsidRPr="00D23249">
        <w:rPr>
          <w:rFonts w:ascii="Times New Roman" w:hAnsi="Times New Roman"/>
          <w:color w:val="000000" w:themeColor="text1"/>
          <w:sz w:val="28"/>
          <w:szCs w:val="28"/>
        </w:rPr>
        <w:t>presentation</w:t>
      </w:r>
      <w:proofErr w:type="spellEnd"/>
      <w:r w:rsidRPr="00D23249">
        <w:rPr>
          <w:rFonts w:ascii="Times New Roman" w:hAnsi="Times New Roman"/>
          <w:color w:val="000000" w:themeColor="text1"/>
          <w:sz w:val="28"/>
          <w:szCs w:val="28"/>
        </w:rPr>
        <w:t xml:space="preserve"> </w:t>
      </w:r>
      <w:proofErr w:type="spellStart"/>
      <w:r w:rsidRPr="00D23249">
        <w:rPr>
          <w:rFonts w:ascii="Times New Roman" w:hAnsi="Times New Roman"/>
          <w:color w:val="000000" w:themeColor="text1"/>
          <w:sz w:val="28"/>
          <w:szCs w:val="28"/>
        </w:rPr>
        <w:t>layer</w:t>
      </w:r>
      <w:proofErr w:type="spellEnd"/>
      <w:r w:rsidRPr="00D23249">
        <w:rPr>
          <w:rFonts w:ascii="Times New Roman" w:hAnsi="Times New Roman"/>
          <w:color w:val="000000" w:themeColor="text1"/>
          <w:sz w:val="28"/>
          <w:szCs w:val="28"/>
        </w:rPr>
        <w:t>) ответственен за взаимодействие с пользователем, ввод и вывод информации.</w:t>
      </w:r>
    </w:p>
    <w:p w:rsidR="00BA0C36" w:rsidRPr="00D23249" w:rsidRDefault="00BA0C36" w:rsidP="00D23249">
      <w:pPr>
        <w:pStyle w:val="a3"/>
        <w:widowControl w:val="0"/>
        <w:numPr>
          <w:ilvl w:val="0"/>
          <w:numId w:val="4"/>
        </w:numPr>
        <w:spacing w:after="0" w:line="240" w:lineRule="auto"/>
        <w:jc w:val="both"/>
        <w:rPr>
          <w:rFonts w:ascii="Times New Roman" w:hAnsi="Times New Roman"/>
          <w:color w:val="000000" w:themeColor="text1"/>
          <w:sz w:val="28"/>
          <w:szCs w:val="28"/>
        </w:rPr>
      </w:pPr>
      <w:r w:rsidRPr="00D23249">
        <w:rPr>
          <w:rFonts w:ascii="Times New Roman" w:hAnsi="Times New Roman"/>
          <w:color w:val="000000" w:themeColor="text1"/>
          <w:sz w:val="28"/>
          <w:szCs w:val="28"/>
        </w:rPr>
        <w:lastRenderedPageBreak/>
        <w:t>Бизнес-уровень или уровень бизнес-логики (</w:t>
      </w:r>
      <w:r w:rsidRPr="00D23249">
        <w:rPr>
          <w:rFonts w:ascii="Times New Roman" w:hAnsi="Times New Roman"/>
          <w:color w:val="000000" w:themeColor="text1"/>
          <w:sz w:val="28"/>
          <w:szCs w:val="28"/>
          <w:lang w:val="en-US"/>
        </w:rPr>
        <w:t>business</w:t>
      </w:r>
      <w:r w:rsidRPr="00D23249">
        <w:rPr>
          <w:rFonts w:ascii="Times New Roman" w:hAnsi="Times New Roman"/>
          <w:color w:val="000000" w:themeColor="text1"/>
          <w:sz w:val="28"/>
          <w:szCs w:val="28"/>
        </w:rPr>
        <w:t xml:space="preserve"> </w:t>
      </w:r>
      <w:r w:rsidRPr="00D23249">
        <w:rPr>
          <w:rFonts w:ascii="Times New Roman" w:hAnsi="Times New Roman"/>
          <w:color w:val="000000" w:themeColor="text1"/>
          <w:sz w:val="28"/>
          <w:szCs w:val="28"/>
          <w:lang w:val="en-US"/>
        </w:rPr>
        <w:t>logic</w:t>
      </w:r>
      <w:r w:rsidRPr="00D23249">
        <w:rPr>
          <w:rFonts w:ascii="Times New Roman" w:hAnsi="Times New Roman"/>
          <w:color w:val="000000" w:themeColor="text1"/>
          <w:sz w:val="28"/>
          <w:szCs w:val="28"/>
        </w:rPr>
        <w:t xml:space="preserve"> </w:t>
      </w:r>
      <w:proofErr w:type="spellStart"/>
      <w:r w:rsidRPr="00D23249">
        <w:rPr>
          <w:rFonts w:ascii="Times New Roman" w:hAnsi="Times New Roman"/>
          <w:color w:val="000000" w:themeColor="text1"/>
          <w:sz w:val="28"/>
          <w:szCs w:val="28"/>
        </w:rPr>
        <w:t>layer</w:t>
      </w:r>
      <w:proofErr w:type="spellEnd"/>
      <w:r w:rsidRPr="00D23249">
        <w:rPr>
          <w:rFonts w:ascii="Times New Roman" w:hAnsi="Times New Roman"/>
          <w:color w:val="000000" w:themeColor="text1"/>
          <w:sz w:val="28"/>
          <w:szCs w:val="28"/>
        </w:rPr>
        <w:t>) обрабатывает информацию, реализуя конкретные бизнес-правила.</w:t>
      </w:r>
    </w:p>
    <w:p w:rsidR="00BA0C36" w:rsidRPr="00D23249" w:rsidRDefault="00BA0C36" w:rsidP="00D23249">
      <w:pPr>
        <w:pStyle w:val="a3"/>
        <w:widowControl w:val="0"/>
        <w:numPr>
          <w:ilvl w:val="0"/>
          <w:numId w:val="4"/>
        </w:numPr>
        <w:spacing w:after="0" w:line="240" w:lineRule="auto"/>
        <w:jc w:val="both"/>
        <w:rPr>
          <w:rFonts w:ascii="Times New Roman" w:hAnsi="Times New Roman"/>
          <w:color w:val="000000" w:themeColor="text1"/>
          <w:sz w:val="28"/>
          <w:szCs w:val="28"/>
        </w:rPr>
      </w:pPr>
      <w:r w:rsidRPr="00D23249">
        <w:rPr>
          <w:rFonts w:ascii="Times New Roman" w:hAnsi="Times New Roman"/>
          <w:color w:val="000000" w:themeColor="text1"/>
          <w:sz w:val="28"/>
          <w:szCs w:val="28"/>
        </w:rPr>
        <w:t>Уровень доступа к данным (</w:t>
      </w:r>
      <w:proofErr w:type="spellStart"/>
      <w:r w:rsidRPr="00D23249">
        <w:rPr>
          <w:rFonts w:ascii="Times New Roman" w:hAnsi="Times New Roman"/>
          <w:color w:val="000000" w:themeColor="text1"/>
          <w:sz w:val="28"/>
          <w:szCs w:val="28"/>
        </w:rPr>
        <w:t>data</w:t>
      </w:r>
      <w:proofErr w:type="spellEnd"/>
      <w:r w:rsidRPr="00D23249">
        <w:rPr>
          <w:rFonts w:ascii="Times New Roman" w:hAnsi="Times New Roman"/>
          <w:color w:val="000000" w:themeColor="text1"/>
          <w:sz w:val="28"/>
          <w:szCs w:val="28"/>
        </w:rPr>
        <w:t xml:space="preserve"> </w:t>
      </w:r>
      <w:r w:rsidRPr="00D23249">
        <w:rPr>
          <w:rFonts w:ascii="Times New Roman" w:hAnsi="Times New Roman"/>
          <w:color w:val="000000" w:themeColor="text1"/>
          <w:sz w:val="28"/>
          <w:szCs w:val="28"/>
          <w:lang w:val="en-US"/>
        </w:rPr>
        <w:t>access</w:t>
      </w:r>
      <w:r w:rsidRPr="00D23249">
        <w:rPr>
          <w:rFonts w:ascii="Times New Roman" w:hAnsi="Times New Roman"/>
          <w:color w:val="000000" w:themeColor="text1"/>
          <w:sz w:val="28"/>
          <w:szCs w:val="28"/>
        </w:rPr>
        <w:t xml:space="preserve"> </w:t>
      </w:r>
      <w:proofErr w:type="spellStart"/>
      <w:r w:rsidRPr="00D23249">
        <w:rPr>
          <w:rFonts w:ascii="Times New Roman" w:hAnsi="Times New Roman"/>
          <w:color w:val="000000" w:themeColor="text1"/>
          <w:sz w:val="28"/>
          <w:szCs w:val="28"/>
        </w:rPr>
        <w:t>layer</w:t>
      </w:r>
      <w:proofErr w:type="spellEnd"/>
      <w:r w:rsidRPr="00D23249">
        <w:rPr>
          <w:rFonts w:ascii="Times New Roman" w:hAnsi="Times New Roman"/>
          <w:color w:val="000000" w:themeColor="text1"/>
          <w:sz w:val="28"/>
          <w:szCs w:val="28"/>
        </w:rPr>
        <w:t>) обеспечивает загрузку и сохранение информации, используя источник данных (файл, база данных) или внешний сервис.</w:t>
      </w:r>
    </w:p>
    <w:p w:rsidR="00BA0C36" w:rsidRPr="00D23249" w:rsidRDefault="00BA0C36" w:rsidP="00D23249">
      <w:pPr>
        <w:widowControl w:val="0"/>
        <w:spacing w:after="0" w:line="240" w:lineRule="auto"/>
        <w:ind w:firstLine="709"/>
        <w:contextualSpacing/>
        <w:jc w:val="both"/>
        <w:rPr>
          <w:rFonts w:ascii="Times New Roman" w:hAnsi="Times New Roman" w:cs="Times New Roman"/>
          <w:color w:val="000000" w:themeColor="text1"/>
          <w:sz w:val="28"/>
          <w:szCs w:val="28"/>
        </w:rPr>
      </w:pPr>
    </w:p>
    <w:p w:rsidR="00BA0C36" w:rsidRPr="00D23249" w:rsidRDefault="00BA0C36" w:rsidP="00D23249">
      <w:pPr>
        <w:spacing w:after="0" w:line="240" w:lineRule="auto"/>
        <w:contextualSpacing/>
        <w:jc w:val="center"/>
        <w:rPr>
          <w:rFonts w:ascii="Times New Roman" w:hAnsi="Times New Roman" w:cs="Times New Roman"/>
          <w:color w:val="000000" w:themeColor="text1"/>
          <w:sz w:val="28"/>
          <w:szCs w:val="28"/>
        </w:rPr>
      </w:pPr>
      <w:r w:rsidRPr="00D23249">
        <w:rPr>
          <w:rFonts w:ascii="Times New Roman" w:hAnsi="Times New Roman" w:cs="Times New Roman"/>
          <w:noProof/>
          <w:color w:val="000000" w:themeColor="text1"/>
          <w:sz w:val="28"/>
          <w:szCs w:val="28"/>
          <w:lang w:eastAsia="ru-RU"/>
        </w:rPr>
        <w:drawing>
          <wp:inline distT="0" distB="0" distL="0" distR="0" wp14:anchorId="7D835565" wp14:editId="326FF2D0">
            <wp:extent cx="2038350" cy="238266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62845" cy="2411300"/>
                    </a:xfrm>
                    <a:prstGeom prst="rect">
                      <a:avLst/>
                    </a:prstGeom>
                  </pic:spPr>
                </pic:pic>
              </a:graphicData>
            </a:graphic>
          </wp:inline>
        </w:drawing>
      </w:r>
    </w:p>
    <w:p w:rsidR="00BA0C36" w:rsidRPr="00D23249" w:rsidRDefault="00BA0C36" w:rsidP="00D23249">
      <w:pPr>
        <w:widowControl w:val="0"/>
        <w:spacing w:after="0" w:line="240" w:lineRule="auto"/>
        <w:contextualSpacing/>
        <w:jc w:val="center"/>
        <w:rPr>
          <w:rFonts w:ascii="Times New Roman" w:hAnsi="Times New Roman" w:cs="Times New Roman"/>
          <w:color w:val="000000" w:themeColor="text1"/>
          <w:sz w:val="28"/>
          <w:szCs w:val="28"/>
        </w:rPr>
      </w:pPr>
    </w:p>
    <w:p w:rsidR="00BA0C36" w:rsidRPr="00D23249" w:rsidRDefault="00BA0C36" w:rsidP="00D23249">
      <w:pPr>
        <w:widowControl w:val="0"/>
        <w:spacing w:after="0" w:line="240" w:lineRule="auto"/>
        <w:contextualSpacing/>
        <w:jc w:val="center"/>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Рис</w:t>
      </w:r>
      <w:r w:rsidRPr="00D23249">
        <w:rPr>
          <w:rFonts w:ascii="Times New Roman" w:hAnsi="Times New Roman" w:cs="Times New Roman"/>
          <w:color w:val="000000" w:themeColor="text1"/>
          <w:sz w:val="28"/>
          <w:szCs w:val="28"/>
        </w:rPr>
        <w:t>унок 3</w:t>
      </w:r>
      <w:r w:rsidRPr="00D23249">
        <w:rPr>
          <w:rFonts w:ascii="Times New Roman" w:hAnsi="Times New Roman" w:cs="Times New Roman"/>
          <w:color w:val="000000" w:themeColor="text1"/>
          <w:sz w:val="28"/>
          <w:szCs w:val="28"/>
        </w:rPr>
        <w:t>.1 – Типичные уровни бизнес-приложения</w:t>
      </w:r>
    </w:p>
    <w:p w:rsidR="00BA0C36" w:rsidRPr="00D23249" w:rsidRDefault="00BA0C36" w:rsidP="00D23249">
      <w:pPr>
        <w:widowControl w:val="0"/>
        <w:spacing w:after="0" w:line="240" w:lineRule="auto"/>
        <w:contextualSpacing/>
        <w:jc w:val="both"/>
        <w:rPr>
          <w:rFonts w:ascii="Times New Roman" w:hAnsi="Times New Roman" w:cs="Times New Roman"/>
          <w:color w:val="000000" w:themeColor="text1"/>
          <w:sz w:val="28"/>
          <w:szCs w:val="28"/>
        </w:rPr>
      </w:pPr>
    </w:p>
    <w:p w:rsidR="00BA0C36" w:rsidRPr="00D23249" w:rsidRDefault="00BA0C36" w:rsidP="00D23249">
      <w:pPr>
        <w:widowControl w:val="0"/>
        <w:spacing w:after="0" w:line="240" w:lineRule="auto"/>
        <w:contextualSpacing/>
        <w:jc w:val="both"/>
        <w:rPr>
          <w:rFonts w:ascii="Times New Roman" w:hAnsi="Times New Roman" w:cs="Times New Roman"/>
          <w:color w:val="000000" w:themeColor="text1"/>
          <w:sz w:val="28"/>
          <w:szCs w:val="28"/>
        </w:rPr>
      </w:pPr>
    </w:p>
    <w:p w:rsidR="00BA0C36" w:rsidRPr="00D23249" w:rsidRDefault="00BA0C36" w:rsidP="00D23249">
      <w:pPr>
        <w:widowControl w:val="0"/>
        <w:spacing w:after="0" w:line="240" w:lineRule="auto"/>
        <w:contextualSpacing/>
        <w:jc w:val="both"/>
        <w:rPr>
          <w:rFonts w:ascii="Times New Roman" w:hAnsi="Times New Roman" w:cs="Times New Roman"/>
          <w:color w:val="000000" w:themeColor="text1"/>
          <w:sz w:val="28"/>
          <w:szCs w:val="28"/>
        </w:rPr>
      </w:pPr>
    </w:p>
    <w:p w:rsidR="00BA0C36" w:rsidRPr="00D23249" w:rsidRDefault="00BA0C36" w:rsidP="00D23249">
      <w:pPr>
        <w:widowControl w:val="0"/>
        <w:spacing w:after="0" w:line="240" w:lineRule="auto"/>
        <w:ind w:left="709"/>
        <w:contextualSpacing/>
        <w:rPr>
          <w:rFonts w:ascii="Times New Roman" w:hAnsi="Times New Roman" w:cs="Times New Roman"/>
          <w:b/>
          <w:color w:val="000000" w:themeColor="text1"/>
          <w:sz w:val="28"/>
          <w:szCs w:val="28"/>
        </w:rPr>
      </w:pPr>
      <w:bookmarkStart w:id="1" w:name="_Toc326120430"/>
      <w:bookmarkStart w:id="2" w:name="_Toc326120637"/>
      <w:r w:rsidRPr="00D23249">
        <w:rPr>
          <w:rFonts w:ascii="Times New Roman" w:hAnsi="Times New Roman" w:cs="Times New Roman"/>
          <w:b/>
          <w:color w:val="000000" w:themeColor="text1"/>
          <w:sz w:val="28"/>
          <w:szCs w:val="28"/>
        </w:rPr>
        <w:t>3</w:t>
      </w:r>
      <w:r w:rsidRPr="00D23249">
        <w:rPr>
          <w:rFonts w:ascii="Times New Roman" w:hAnsi="Times New Roman" w:cs="Times New Roman"/>
          <w:b/>
          <w:color w:val="000000" w:themeColor="text1"/>
          <w:sz w:val="28"/>
          <w:szCs w:val="28"/>
        </w:rPr>
        <w:t xml:space="preserve">.2 Структура программного </w:t>
      </w:r>
      <w:bookmarkEnd w:id="1"/>
      <w:bookmarkEnd w:id="2"/>
      <w:r w:rsidRPr="00D23249">
        <w:rPr>
          <w:rFonts w:ascii="Times New Roman" w:hAnsi="Times New Roman" w:cs="Times New Roman"/>
          <w:b/>
          <w:color w:val="000000" w:themeColor="text1"/>
          <w:sz w:val="28"/>
          <w:szCs w:val="28"/>
        </w:rPr>
        <w:t>модуля</w:t>
      </w:r>
    </w:p>
    <w:p w:rsidR="00BA0C36" w:rsidRPr="00D23249" w:rsidRDefault="00BA0C36" w:rsidP="00D23249">
      <w:pPr>
        <w:pStyle w:val="a3"/>
        <w:widowControl w:val="0"/>
        <w:spacing w:after="0" w:line="240" w:lineRule="auto"/>
        <w:ind w:left="0" w:firstLine="709"/>
        <w:jc w:val="both"/>
        <w:rPr>
          <w:rFonts w:ascii="Times New Roman" w:hAnsi="Times New Roman"/>
          <w:color w:val="000000" w:themeColor="text1"/>
          <w:sz w:val="28"/>
          <w:szCs w:val="28"/>
        </w:rPr>
      </w:pPr>
    </w:p>
    <w:p w:rsidR="00BA0C36" w:rsidRPr="00D23249" w:rsidRDefault="00BA0C36" w:rsidP="00D23249">
      <w:pPr>
        <w:pStyle w:val="a3"/>
        <w:widowControl w:val="0"/>
        <w:spacing w:after="0" w:line="240" w:lineRule="auto"/>
        <w:ind w:left="0" w:firstLine="709"/>
        <w:jc w:val="both"/>
        <w:rPr>
          <w:rFonts w:ascii="Times New Roman" w:hAnsi="Times New Roman"/>
          <w:color w:val="000000" w:themeColor="text1"/>
          <w:sz w:val="28"/>
          <w:szCs w:val="28"/>
        </w:rPr>
      </w:pPr>
      <w:r w:rsidRPr="00D23249">
        <w:rPr>
          <w:rFonts w:ascii="Times New Roman" w:hAnsi="Times New Roman"/>
          <w:color w:val="000000" w:themeColor="text1"/>
          <w:sz w:val="28"/>
          <w:szCs w:val="28"/>
        </w:rPr>
        <w:t xml:space="preserve">В процессе проектирования при решении всех требуемых задач проект был разделен на относительно большие части, взаимодействующие между собой и выполняющие свои особые функции (см. </w:t>
      </w:r>
      <w:r w:rsidR="00D75BF8" w:rsidRPr="00D23249">
        <w:rPr>
          <w:rFonts w:ascii="Times New Roman" w:hAnsi="Times New Roman"/>
          <w:color w:val="000000" w:themeColor="text1"/>
          <w:sz w:val="28"/>
          <w:szCs w:val="28"/>
        </w:rPr>
        <w:t>рисунок 3</w:t>
      </w:r>
      <w:r w:rsidRPr="00D23249">
        <w:rPr>
          <w:rFonts w:ascii="Times New Roman" w:hAnsi="Times New Roman"/>
          <w:color w:val="000000" w:themeColor="text1"/>
          <w:sz w:val="28"/>
          <w:szCs w:val="28"/>
        </w:rPr>
        <w:t>.2).</w:t>
      </w:r>
    </w:p>
    <w:p w:rsidR="00BA0C36" w:rsidRPr="00D23249" w:rsidRDefault="00BA0C36" w:rsidP="00D23249">
      <w:pPr>
        <w:widowControl w:val="0"/>
        <w:spacing w:after="0" w:line="240" w:lineRule="auto"/>
        <w:ind w:firstLine="709"/>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Рассмотрим структурные модули:</w:t>
      </w:r>
    </w:p>
    <w:p w:rsidR="00BA0C36" w:rsidRPr="00D23249" w:rsidRDefault="00BA0C36" w:rsidP="00D23249">
      <w:pPr>
        <w:pStyle w:val="a3"/>
        <w:widowControl w:val="0"/>
        <w:numPr>
          <w:ilvl w:val="0"/>
          <w:numId w:val="1"/>
        </w:numPr>
        <w:tabs>
          <w:tab w:val="left" w:pos="1134"/>
        </w:tabs>
        <w:spacing w:after="0" w:line="240" w:lineRule="auto"/>
        <w:ind w:left="0" w:firstLine="709"/>
        <w:jc w:val="both"/>
        <w:rPr>
          <w:rFonts w:ascii="Times New Roman" w:hAnsi="Times New Roman"/>
          <w:color w:val="000000" w:themeColor="text1"/>
          <w:sz w:val="28"/>
          <w:szCs w:val="28"/>
        </w:rPr>
      </w:pPr>
      <w:r w:rsidRPr="00D23249">
        <w:rPr>
          <w:rFonts w:ascii="Times New Roman" w:hAnsi="Times New Roman"/>
          <w:color w:val="000000" w:themeColor="text1"/>
          <w:sz w:val="28"/>
          <w:szCs w:val="28"/>
        </w:rPr>
        <w:t>Модуль организации пользовательского интерфейса. При помощи этого модуля пользователь может осуществлять базо</w:t>
      </w:r>
      <w:r w:rsidR="00D75BF8" w:rsidRPr="00D23249">
        <w:rPr>
          <w:rFonts w:ascii="Times New Roman" w:hAnsi="Times New Roman"/>
          <w:color w:val="000000" w:themeColor="text1"/>
          <w:sz w:val="28"/>
          <w:szCs w:val="28"/>
        </w:rPr>
        <w:t>вую навигацию на сайте: выбирать</w:t>
      </w:r>
      <w:r w:rsidRPr="00D23249">
        <w:rPr>
          <w:rFonts w:ascii="Times New Roman" w:hAnsi="Times New Roman"/>
          <w:color w:val="000000" w:themeColor="text1"/>
          <w:sz w:val="28"/>
          <w:szCs w:val="28"/>
        </w:rPr>
        <w:t xml:space="preserve"> интересующие </w:t>
      </w:r>
      <w:r w:rsidR="00D75BF8" w:rsidRPr="00D23249">
        <w:rPr>
          <w:rFonts w:ascii="Times New Roman" w:hAnsi="Times New Roman"/>
          <w:color w:val="000000" w:themeColor="text1"/>
          <w:sz w:val="28"/>
          <w:szCs w:val="28"/>
        </w:rPr>
        <w:t>аукционы, знакомиться с правилами его проведения, просматривать данные своего аккаунта</w:t>
      </w:r>
      <w:r w:rsidRPr="00D23249">
        <w:rPr>
          <w:rFonts w:ascii="Times New Roman" w:hAnsi="Times New Roman"/>
          <w:color w:val="000000" w:themeColor="text1"/>
          <w:sz w:val="28"/>
          <w:szCs w:val="28"/>
        </w:rPr>
        <w:t>. Область ответственности этого модуля - обработка ввода информации от пользователя, а также формирование нужных запросов сетевым модулям.</w:t>
      </w:r>
    </w:p>
    <w:p w:rsidR="00BA0C36" w:rsidRPr="00D23249" w:rsidRDefault="00BA0C36" w:rsidP="00D23249">
      <w:pPr>
        <w:spacing w:after="0" w:line="240" w:lineRule="auto"/>
        <w:ind w:firstLine="709"/>
        <w:jc w:val="both"/>
        <w:rPr>
          <w:rFonts w:ascii="Times New Roman" w:hAnsi="Times New Roman" w:cs="Times New Roman"/>
          <w:color w:val="000000" w:themeColor="text1"/>
          <w:sz w:val="28"/>
          <w:szCs w:val="28"/>
        </w:rPr>
      </w:pPr>
    </w:p>
    <w:p w:rsidR="00BA0C36" w:rsidRPr="00D23249" w:rsidRDefault="00BA0C36" w:rsidP="00D23249">
      <w:pPr>
        <w:pStyle w:val="a3"/>
        <w:spacing w:after="0" w:line="240" w:lineRule="auto"/>
        <w:ind w:left="0"/>
        <w:jc w:val="center"/>
        <w:rPr>
          <w:rFonts w:ascii="Times New Roman" w:hAnsi="Times New Roman"/>
          <w:color w:val="000000" w:themeColor="text1"/>
          <w:sz w:val="28"/>
          <w:szCs w:val="28"/>
        </w:rPr>
      </w:pPr>
      <w:r w:rsidRPr="00D23249">
        <w:rPr>
          <w:rFonts w:ascii="Times New Roman" w:hAnsi="Times New Roman"/>
          <w:color w:val="000000" w:themeColor="text1"/>
          <w:sz w:val="28"/>
          <w:szCs w:val="28"/>
        </w:rPr>
        <w:object w:dxaOrig="28992" w:dyaOrig="4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467.05pt;height:73.9pt" o:ole="">
            <v:imagedata r:id="rId6" o:title=""/>
          </v:shape>
          <o:OLEObject Type="Embed" ProgID="Visio.Drawing.15" ShapeID="_x0000_i1109" DrawAspect="Content" ObjectID="_1556285895" r:id="rId7"/>
        </w:object>
      </w:r>
    </w:p>
    <w:p w:rsidR="00BA0C36" w:rsidRPr="00D23249" w:rsidRDefault="00BA0C36" w:rsidP="00D23249">
      <w:pPr>
        <w:pStyle w:val="a3"/>
        <w:widowControl w:val="0"/>
        <w:spacing w:after="0" w:line="240" w:lineRule="auto"/>
        <w:ind w:left="0"/>
        <w:jc w:val="center"/>
        <w:rPr>
          <w:rFonts w:ascii="Times New Roman" w:hAnsi="Times New Roman"/>
          <w:color w:val="000000" w:themeColor="text1"/>
          <w:sz w:val="28"/>
          <w:szCs w:val="28"/>
        </w:rPr>
      </w:pPr>
    </w:p>
    <w:p w:rsidR="00BA0C36" w:rsidRPr="00D23249" w:rsidRDefault="00BA0C36" w:rsidP="00D23249">
      <w:pPr>
        <w:pStyle w:val="a3"/>
        <w:widowControl w:val="0"/>
        <w:spacing w:after="0" w:line="240" w:lineRule="auto"/>
        <w:ind w:left="0" w:firstLine="709"/>
        <w:jc w:val="center"/>
        <w:rPr>
          <w:rFonts w:ascii="Times New Roman" w:hAnsi="Times New Roman"/>
          <w:color w:val="000000" w:themeColor="text1"/>
          <w:sz w:val="28"/>
          <w:szCs w:val="28"/>
        </w:rPr>
      </w:pPr>
      <w:r w:rsidRPr="00D23249">
        <w:rPr>
          <w:rFonts w:ascii="Times New Roman" w:hAnsi="Times New Roman"/>
          <w:color w:val="000000" w:themeColor="text1"/>
          <w:sz w:val="28"/>
          <w:szCs w:val="28"/>
        </w:rPr>
        <w:t>Рисунок</w:t>
      </w:r>
      <w:r w:rsidRPr="00D23249">
        <w:rPr>
          <w:rFonts w:ascii="Times New Roman" w:hAnsi="Times New Roman"/>
          <w:color w:val="000000" w:themeColor="text1"/>
          <w:sz w:val="28"/>
          <w:szCs w:val="28"/>
        </w:rPr>
        <w:t xml:space="preserve"> 3</w:t>
      </w:r>
      <w:r w:rsidRPr="00D23249">
        <w:rPr>
          <w:rFonts w:ascii="Times New Roman" w:hAnsi="Times New Roman"/>
          <w:color w:val="000000" w:themeColor="text1"/>
          <w:sz w:val="28"/>
          <w:szCs w:val="28"/>
        </w:rPr>
        <w:t>.2 – Модули приложения</w:t>
      </w:r>
    </w:p>
    <w:p w:rsidR="00BA0C36" w:rsidRPr="00D23249" w:rsidRDefault="00BA0C36" w:rsidP="00D23249">
      <w:pPr>
        <w:pStyle w:val="a3"/>
        <w:widowControl w:val="0"/>
        <w:spacing w:after="0" w:line="240" w:lineRule="auto"/>
        <w:ind w:left="0"/>
        <w:jc w:val="both"/>
        <w:rPr>
          <w:rFonts w:ascii="Times New Roman" w:hAnsi="Times New Roman"/>
          <w:color w:val="000000" w:themeColor="text1"/>
          <w:sz w:val="28"/>
          <w:szCs w:val="28"/>
        </w:rPr>
      </w:pPr>
    </w:p>
    <w:p w:rsidR="00BA0C36" w:rsidRPr="00D23249" w:rsidRDefault="00BA0C36" w:rsidP="00D23249">
      <w:pPr>
        <w:widowControl w:val="0"/>
        <w:spacing w:after="0" w:line="240" w:lineRule="auto"/>
        <w:ind w:firstLine="709"/>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 xml:space="preserve">Обобщенная структурная схема программного </w:t>
      </w:r>
      <w:r w:rsidR="00D75BF8" w:rsidRPr="00D23249">
        <w:rPr>
          <w:rFonts w:ascii="Times New Roman" w:hAnsi="Times New Roman" w:cs="Times New Roman"/>
          <w:color w:val="000000" w:themeColor="text1"/>
          <w:sz w:val="28"/>
          <w:szCs w:val="28"/>
        </w:rPr>
        <w:t xml:space="preserve">средства изображена на </w:t>
      </w:r>
      <w:r w:rsidR="00D75BF8" w:rsidRPr="00D23249">
        <w:rPr>
          <w:rFonts w:ascii="Times New Roman" w:hAnsi="Times New Roman" w:cs="Times New Roman"/>
          <w:color w:val="000000" w:themeColor="text1"/>
          <w:sz w:val="28"/>
          <w:szCs w:val="28"/>
        </w:rPr>
        <w:lastRenderedPageBreak/>
        <w:t>рисунке 3</w:t>
      </w:r>
      <w:r w:rsidRPr="00D23249">
        <w:rPr>
          <w:rFonts w:ascii="Times New Roman" w:hAnsi="Times New Roman" w:cs="Times New Roman"/>
          <w:color w:val="000000" w:themeColor="text1"/>
          <w:sz w:val="28"/>
          <w:szCs w:val="28"/>
        </w:rPr>
        <w:t>.3.</w:t>
      </w:r>
    </w:p>
    <w:p w:rsidR="00BA0C36" w:rsidRPr="00D23249" w:rsidRDefault="00BA0C36" w:rsidP="00D23249">
      <w:pPr>
        <w:widowControl w:val="0"/>
        <w:spacing w:after="0" w:line="240" w:lineRule="auto"/>
        <w:rPr>
          <w:rFonts w:ascii="Times New Roman" w:hAnsi="Times New Roman" w:cs="Times New Roman"/>
          <w:color w:val="000000" w:themeColor="text1"/>
          <w:sz w:val="28"/>
          <w:szCs w:val="28"/>
        </w:rPr>
      </w:pPr>
    </w:p>
    <w:p w:rsidR="00BA0C36" w:rsidRPr="00D23249" w:rsidRDefault="00BA0C36" w:rsidP="00D23249">
      <w:pPr>
        <w:pStyle w:val="a3"/>
        <w:spacing w:after="0" w:line="240" w:lineRule="auto"/>
        <w:ind w:left="0"/>
        <w:jc w:val="center"/>
        <w:rPr>
          <w:rFonts w:ascii="Times New Roman" w:hAnsi="Times New Roman"/>
          <w:color w:val="000000" w:themeColor="text1"/>
          <w:sz w:val="28"/>
          <w:szCs w:val="28"/>
        </w:rPr>
      </w:pPr>
      <w:r w:rsidRPr="00D23249">
        <w:rPr>
          <w:rFonts w:ascii="Times New Roman" w:hAnsi="Times New Roman"/>
          <w:color w:val="000000" w:themeColor="text1"/>
          <w:sz w:val="28"/>
          <w:szCs w:val="28"/>
        </w:rPr>
        <w:object w:dxaOrig="28992" w:dyaOrig="27180">
          <v:shape id="_x0000_i1110" type="#_x0000_t75" style="width:295.5pt;height:249.8pt" o:ole="">
            <v:imagedata r:id="rId8" o:title=""/>
          </v:shape>
          <o:OLEObject Type="Embed" ProgID="Visio.Drawing.15" ShapeID="_x0000_i1110" DrawAspect="Content" ObjectID="_1556285896" r:id="rId9"/>
        </w:object>
      </w:r>
    </w:p>
    <w:p w:rsidR="00BA0C36" w:rsidRPr="00D23249" w:rsidRDefault="00BA0C36" w:rsidP="00D23249">
      <w:pPr>
        <w:pStyle w:val="a3"/>
        <w:widowControl w:val="0"/>
        <w:spacing w:after="0" w:line="240" w:lineRule="auto"/>
        <w:ind w:left="0"/>
        <w:jc w:val="center"/>
        <w:rPr>
          <w:rFonts w:ascii="Times New Roman" w:hAnsi="Times New Roman"/>
          <w:color w:val="000000" w:themeColor="text1"/>
          <w:sz w:val="28"/>
          <w:szCs w:val="28"/>
        </w:rPr>
      </w:pPr>
    </w:p>
    <w:p w:rsidR="00BA0C36" w:rsidRPr="00D23249" w:rsidRDefault="00BA0C36" w:rsidP="00D23249">
      <w:pPr>
        <w:pStyle w:val="a3"/>
        <w:widowControl w:val="0"/>
        <w:spacing w:after="0" w:line="240" w:lineRule="auto"/>
        <w:ind w:left="0"/>
        <w:jc w:val="center"/>
        <w:rPr>
          <w:rFonts w:ascii="Times New Roman" w:hAnsi="Times New Roman"/>
          <w:color w:val="000000" w:themeColor="text1"/>
          <w:sz w:val="28"/>
          <w:szCs w:val="28"/>
        </w:rPr>
      </w:pPr>
      <w:r w:rsidRPr="00D23249">
        <w:rPr>
          <w:rFonts w:ascii="Times New Roman" w:hAnsi="Times New Roman"/>
          <w:color w:val="000000" w:themeColor="text1"/>
          <w:sz w:val="28"/>
          <w:szCs w:val="28"/>
        </w:rPr>
        <w:t>Рисунок 2.3 – Обобщенная структурная схема</w:t>
      </w:r>
    </w:p>
    <w:p w:rsidR="00BA0C36" w:rsidRPr="00D23249" w:rsidRDefault="00D75BF8" w:rsidP="00D23249">
      <w:pPr>
        <w:pStyle w:val="a3"/>
        <w:widowControl w:val="0"/>
        <w:numPr>
          <w:ilvl w:val="0"/>
          <w:numId w:val="1"/>
        </w:numPr>
        <w:tabs>
          <w:tab w:val="left" w:pos="1134"/>
        </w:tabs>
        <w:spacing w:after="0" w:line="240" w:lineRule="auto"/>
        <w:ind w:left="0" w:firstLine="709"/>
        <w:jc w:val="both"/>
        <w:rPr>
          <w:rFonts w:ascii="Times New Roman" w:hAnsi="Times New Roman"/>
          <w:color w:val="000000" w:themeColor="text1"/>
          <w:sz w:val="28"/>
          <w:szCs w:val="28"/>
        </w:rPr>
      </w:pPr>
      <w:r w:rsidRPr="00D23249">
        <w:rPr>
          <w:rFonts w:ascii="Times New Roman" w:hAnsi="Times New Roman"/>
          <w:color w:val="000000" w:themeColor="text1"/>
          <w:sz w:val="28"/>
          <w:szCs w:val="28"/>
        </w:rPr>
        <w:t xml:space="preserve">Препроцессор </w:t>
      </w:r>
      <w:r w:rsidRPr="00D23249">
        <w:rPr>
          <w:rFonts w:ascii="Times New Roman" w:hAnsi="Times New Roman"/>
          <w:color w:val="000000" w:themeColor="text1"/>
          <w:sz w:val="28"/>
          <w:szCs w:val="28"/>
          <w:lang w:val="en-US"/>
        </w:rPr>
        <w:t>Sass</w:t>
      </w:r>
      <w:r w:rsidRPr="00D23249">
        <w:rPr>
          <w:rFonts w:ascii="Times New Roman" w:hAnsi="Times New Roman"/>
          <w:color w:val="000000" w:themeColor="text1"/>
          <w:sz w:val="28"/>
          <w:szCs w:val="28"/>
        </w:rPr>
        <w:t xml:space="preserve"> </w:t>
      </w:r>
      <w:r w:rsidR="00BA0C36" w:rsidRPr="00D23249">
        <w:rPr>
          <w:rFonts w:ascii="Times New Roman" w:hAnsi="Times New Roman"/>
          <w:color w:val="000000" w:themeColor="text1"/>
          <w:sz w:val="28"/>
          <w:szCs w:val="28"/>
        </w:rPr>
        <w:t>используется для</w:t>
      </w:r>
      <w:r w:rsidR="00F21738" w:rsidRPr="00D23249">
        <w:rPr>
          <w:rFonts w:ascii="Times New Roman" w:hAnsi="Times New Roman"/>
          <w:color w:val="000000" w:themeColor="text1"/>
          <w:sz w:val="28"/>
          <w:szCs w:val="28"/>
        </w:rPr>
        <w:t xml:space="preserve"> компиляции </w:t>
      </w:r>
      <w:proofErr w:type="spellStart"/>
      <w:r w:rsidR="00F21738" w:rsidRPr="00D23249">
        <w:rPr>
          <w:rFonts w:ascii="Times New Roman" w:hAnsi="Times New Roman"/>
          <w:color w:val="000000" w:themeColor="text1"/>
          <w:sz w:val="28"/>
          <w:szCs w:val="28"/>
          <w:lang w:val="en-US"/>
        </w:rPr>
        <w:t>css</w:t>
      </w:r>
      <w:proofErr w:type="spellEnd"/>
      <w:r w:rsidR="00F21738" w:rsidRPr="00D23249">
        <w:rPr>
          <w:rFonts w:ascii="Times New Roman" w:hAnsi="Times New Roman"/>
          <w:color w:val="000000" w:themeColor="text1"/>
          <w:sz w:val="28"/>
          <w:szCs w:val="28"/>
        </w:rPr>
        <w:t xml:space="preserve">-кода ответственного </w:t>
      </w:r>
      <w:proofErr w:type="gramStart"/>
      <w:r w:rsidR="00F21738" w:rsidRPr="00D23249">
        <w:rPr>
          <w:rFonts w:ascii="Times New Roman" w:hAnsi="Times New Roman"/>
          <w:color w:val="000000" w:themeColor="text1"/>
          <w:sz w:val="28"/>
          <w:szCs w:val="28"/>
        </w:rPr>
        <w:t>за  отображение</w:t>
      </w:r>
      <w:proofErr w:type="gramEnd"/>
      <w:r w:rsidR="00BA0C36" w:rsidRPr="00D23249">
        <w:rPr>
          <w:rFonts w:ascii="Times New Roman" w:hAnsi="Times New Roman"/>
          <w:color w:val="000000" w:themeColor="text1"/>
          <w:sz w:val="28"/>
          <w:szCs w:val="28"/>
        </w:rPr>
        <w:t xml:space="preserve"> элементов пользовательского интерфейса (кнопки, списки, текст и т.д.).</w:t>
      </w:r>
    </w:p>
    <w:p w:rsidR="00BA0C36" w:rsidRPr="00D23249" w:rsidRDefault="00BA0C36" w:rsidP="00D23249">
      <w:pPr>
        <w:pStyle w:val="a3"/>
        <w:widowControl w:val="0"/>
        <w:numPr>
          <w:ilvl w:val="0"/>
          <w:numId w:val="1"/>
        </w:numPr>
        <w:tabs>
          <w:tab w:val="left" w:pos="1134"/>
        </w:tabs>
        <w:spacing w:after="0" w:line="240" w:lineRule="auto"/>
        <w:ind w:left="0" w:firstLine="709"/>
        <w:jc w:val="both"/>
        <w:rPr>
          <w:rFonts w:ascii="Times New Roman" w:hAnsi="Times New Roman"/>
          <w:color w:val="000000" w:themeColor="text1"/>
          <w:sz w:val="28"/>
          <w:szCs w:val="28"/>
        </w:rPr>
      </w:pPr>
      <w:r w:rsidRPr="00D23249">
        <w:rPr>
          <w:rFonts w:ascii="Times New Roman" w:hAnsi="Times New Roman"/>
          <w:color w:val="000000" w:themeColor="text1"/>
          <w:sz w:val="28"/>
          <w:szCs w:val="28"/>
        </w:rPr>
        <w:t>Модуль сервисных интерфейсов является прослойкой между внутренней логикой приложения и внешней стороной, которая видна пользователю. Обеспечивает возможность гибкой перестройки внутренностей модуля, не затрагивая пользовательский интерфейс.</w:t>
      </w:r>
    </w:p>
    <w:p w:rsidR="00BA0C36" w:rsidRPr="00D23249" w:rsidRDefault="00BA0C36" w:rsidP="00D23249">
      <w:pPr>
        <w:pStyle w:val="a3"/>
        <w:widowControl w:val="0"/>
        <w:numPr>
          <w:ilvl w:val="0"/>
          <w:numId w:val="1"/>
        </w:numPr>
        <w:tabs>
          <w:tab w:val="left" w:pos="1134"/>
        </w:tabs>
        <w:spacing w:after="0" w:line="240" w:lineRule="auto"/>
        <w:ind w:left="0" w:firstLine="709"/>
        <w:jc w:val="both"/>
        <w:rPr>
          <w:rFonts w:ascii="Times New Roman" w:hAnsi="Times New Roman"/>
          <w:color w:val="000000" w:themeColor="text1"/>
          <w:sz w:val="28"/>
          <w:szCs w:val="28"/>
        </w:rPr>
      </w:pPr>
      <w:r w:rsidRPr="00D23249">
        <w:rPr>
          <w:rFonts w:ascii="Times New Roman" w:hAnsi="Times New Roman"/>
          <w:color w:val="000000" w:themeColor="text1"/>
          <w:sz w:val="28"/>
          <w:szCs w:val="28"/>
        </w:rPr>
        <w:t>Модели уровня бизнес-логики являются абстракцией первого уровня над моделями базы данных. Они содержат в себе первичные правила и способы хранения и обработки записей более низкого уровня абстракции. Служат вспомогательным инструментом, не допускающим рост сложности работы с БД при развитии приложения.</w:t>
      </w:r>
    </w:p>
    <w:p w:rsidR="00BA0C36" w:rsidRPr="00D23249" w:rsidRDefault="00BA0C36" w:rsidP="00D23249">
      <w:pPr>
        <w:pStyle w:val="a3"/>
        <w:widowControl w:val="0"/>
        <w:numPr>
          <w:ilvl w:val="0"/>
          <w:numId w:val="1"/>
        </w:numPr>
        <w:tabs>
          <w:tab w:val="left" w:pos="1134"/>
        </w:tabs>
        <w:spacing w:after="0" w:line="240" w:lineRule="auto"/>
        <w:ind w:left="0" w:firstLine="709"/>
        <w:jc w:val="both"/>
        <w:rPr>
          <w:rFonts w:ascii="Times New Roman" w:hAnsi="Times New Roman"/>
          <w:color w:val="000000" w:themeColor="text1"/>
          <w:sz w:val="28"/>
          <w:szCs w:val="28"/>
        </w:rPr>
      </w:pPr>
      <w:r w:rsidRPr="00D23249">
        <w:rPr>
          <w:rFonts w:ascii="Times New Roman" w:hAnsi="Times New Roman"/>
          <w:color w:val="000000" w:themeColor="text1"/>
          <w:sz w:val="28"/>
          <w:szCs w:val="28"/>
        </w:rPr>
        <w:t>Сервисы уровня бизнес-логики отвечают за передачу данных от БД к пользовательскому интерфейсу и обратно. В дополнении происходит проверка последних. При добавлении функциональных возможностей архитектура легко расширяется с учетом новых требований.</w:t>
      </w:r>
    </w:p>
    <w:p w:rsidR="00BA0C36" w:rsidRPr="00D23249" w:rsidRDefault="00BA0C36" w:rsidP="00D23249">
      <w:pPr>
        <w:pStyle w:val="a3"/>
        <w:widowControl w:val="0"/>
        <w:numPr>
          <w:ilvl w:val="0"/>
          <w:numId w:val="1"/>
        </w:numPr>
        <w:tabs>
          <w:tab w:val="left" w:pos="1134"/>
        </w:tabs>
        <w:spacing w:after="0" w:line="240" w:lineRule="auto"/>
        <w:ind w:left="0" w:firstLine="709"/>
        <w:jc w:val="both"/>
        <w:rPr>
          <w:rFonts w:ascii="Times New Roman" w:hAnsi="Times New Roman"/>
          <w:color w:val="000000" w:themeColor="text1"/>
          <w:sz w:val="28"/>
          <w:szCs w:val="28"/>
        </w:rPr>
      </w:pPr>
      <w:r w:rsidRPr="00D23249">
        <w:rPr>
          <w:rFonts w:ascii="Times New Roman" w:hAnsi="Times New Roman"/>
          <w:color w:val="000000" w:themeColor="text1"/>
          <w:sz w:val="28"/>
          <w:szCs w:val="28"/>
        </w:rPr>
        <w:t xml:space="preserve">Уровень доступа к базе данных. Отвечает за хранение, создание, редактирование информации. Реализован с помощью </w:t>
      </w:r>
      <w:r w:rsidRPr="00D23249">
        <w:rPr>
          <w:rFonts w:ascii="Times New Roman" w:hAnsi="Times New Roman"/>
          <w:color w:val="000000" w:themeColor="text1"/>
          <w:sz w:val="28"/>
          <w:szCs w:val="28"/>
          <w:lang w:val="en-US"/>
        </w:rPr>
        <w:t>MSSQL</w:t>
      </w:r>
      <w:r w:rsidRPr="00D23249">
        <w:rPr>
          <w:rFonts w:ascii="Times New Roman" w:hAnsi="Times New Roman"/>
          <w:color w:val="000000" w:themeColor="text1"/>
          <w:sz w:val="28"/>
          <w:szCs w:val="28"/>
        </w:rPr>
        <w:t xml:space="preserve"> </w:t>
      </w:r>
      <w:r w:rsidRPr="00D23249">
        <w:rPr>
          <w:rFonts w:ascii="Times New Roman" w:hAnsi="Times New Roman"/>
          <w:color w:val="000000" w:themeColor="text1"/>
          <w:sz w:val="28"/>
          <w:szCs w:val="28"/>
          <w:lang w:val="en-US"/>
        </w:rPr>
        <w:t>Server</w:t>
      </w:r>
      <w:r w:rsidRPr="00D23249">
        <w:rPr>
          <w:rFonts w:ascii="Times New Roman" w:hAnsi="Times New Roman"/>
          <w:color w:val="000000" w:themeColor="text1"/>
          <w:sz w:val="28"/>
          <w:szCs w:val="28"/>
        </w:rPr>
        <w:t xml:space="preserve"> с применением </w:t>
      </w:r>
      <w:r w:rsidRPr="00D23249">
        <w:rPr>
          <w:rFonts w:ascii="Times New Roman" w:hAnsi="Times New Roman"/>
          <w:i/>
          <w:color w:val="000000" w:themeColor="text1"/>
          <w:sz w:val="28"/>
          <w:szCs w:val="28"/>
        </w:rPr>
        <w:t>объектно-реляционного отображателя</w:t>
      </w:r>
      <w:r w:rsidRPr="00D23249">
        <w:rPr>
          <w:rFonts w:ascii="Times New Roman" w:hAnsi="Times New Roman"/>
          <w:color w:val="000000" w:themeColor="text1"/>
          <w:sz w:val="28"/>
          <w:szCs w:val="28"/>
        </w:rPr>
        <w:t xml:space="preserve"> (</w:t>
      </w:r>
      <w:r w:rsidRPr="00D23249">
        <w:rPr>
          <w:rFonts w:ascii="Times New Roman" w:hAnsi="Times New Roman"/>
          <w:color w:val="000000" w:themeColor="text1"/>
          <w:sz w:val="28"/>
          <w:szCs w:val="28"/>
          <w:lang w:val="en-US"/>
        </w:rPr>
        <w:t>object</w:t>
      </w:r>
      <w:r w:rsidRPr="00D23249">
        <w:rPr>
          <w:rFonts w:ascii="Times New Roman" w:hAnsi="Times New Roman"/>
          <w:color w:val="000000" w:themeColor="text1"/>
          <w:sz w:val="28"/>
          <w:szCs w:val="28"/>
        </w:rPr>
        <w:t xml:space="preserve"> </w:t>
      </w:r>
      <w:r w:rsidRPr="00D23249">
        <w:rPr>
          <w:rFonts w:ascii="Times New Roman" w:hAnsi="Times New Roman"/>
          <w:color w:val="000000" w:themeColor="text1"/>
          <w:sz w:val="28"/>
          <w:szCs w:val="28"/>
          <w:lang w:val="en-US"/>
        </w:rPr>
        <w:t>relational</w:t>
      </w:r>
      <w:r w:rsidRPr="00D23249">
        <w:rPr>
          <w:rFonts w:ascii="Times New Roman" w:hAnsi="Times New Roman"/>
          <w:color w:val="000000" w:themeColor="text1"/>
          <w:sz w:val="28"/>
          <w:szCs w:val="28"/>
        </w:rPr>
        <w:t xml:space="preserve"> </w:t>
      </w:r>
      <w:r w:rsidRPr="00D23249">
        <w:rPr>
          <w:rFonts w:ascii="Times New Roman" w:hAnsi="Times New Roman"/>
          <w:color w:val="000000" w:themeColor="text1"/>
          <w:sz w:val="28"/>
          <w:szCs w:val="28"/>
          <w:lang w:val="en-US"/>
        </w:rPr>
        <w:t>mapper</w:t>
      </w:r>
      <w:r w:rsidRPr="00D23249">
        <w:rPr>
          <w:rFonts w:ascii="Times New Roman" w:hAnsi="Times New Roman"/>
          <w:color w:val="000000" w:themeColor="text1"/>
          <w:sz w:val="28"/>
          <w:szCs w:val="28"/>
        </w:rPr>
        <w:t xml:space="preserve"> – </w:t>
      </w:r>
      <w:r w:rsidRPr="00D23249">
        <w:rPr>
          <w:rFonts w:ascii="Times New Roman" w:hAnsi="Times New Roman"/>
          <w:color w:val="000000" w:themeColor="text1"/>
          <w:sz w:val="28"/>
          <w:szCs w:val="28"/>
          <w:lang w:val="en-US"/>
        </w:rPr>
        <w:t>ORM</w:t>
      </w:r>
      <w:r w:rsidRPr="00D23249">
        <w:rPr>
          <w:rFonts w:ascii="Times New Roman" w:hAnsi="Times New Roman"/>
          <w:color w:val="000000" w:themeColor="text1"/>
          <w:sz w:val="28"/>
          <w:szCs w:val="28"/>
        </w:rPr>
        <w:t xml:space="preserve">) </w:t>
      </w:r>
      <w:r w:rsidRPr="00D23249">
        <w:rPr>
          <w:rFonts w:ascii="Times New Roman" w:hAnsi="Times New Roman"/>
          <w:color w:val="000000" w:themeColor="text1"/>
          <w:sz w:val="28"/>
          <w:szCs w:val="28"/>
          <w:lang w:val="en-US"/>
        </w:rPr>
        <w:t>Entity</w:t>
      </w:r>
      <w:r w:rsidRPr="00D23249">
        <w:rPr>
          <w:rFonts w:ascii="Times New Roman" w:hAnsi="Times New Roman"/>
          <w:color w:val="000000" w:themeColor="text1"/>
          <w:sz w:val="28"/>
          <w:szCs w:val="28"/>
        </w:rPr>
        <w:t xml:space="preserve"> </w:t>
      </w:r>
      <w:r w:rsidRPr="00D23249">
        <w:rPr>
          <w:rFonts w:ascii="Times New Roman" w:hAnsi="Times New Roman"/>
          <w:color w:val="000000" w:themeColor="text1"/>
          <w:sz w:val="28"/>
          <w:szCs w:val="28"/>
          <w:lang w:val="en-US"/>
        </w:rPr>
        <w:t>Framework</w:t>
      </w:r>
      <w:r w:rsidRPr="00D23249">
        <w:rPr>
          <w:rFonts w:ascii="Times New Roman" w:hAnsi="Times New Roman"/>
          <w:color w:val="000000" w:themeColor="text1"/>
          <w:sz w:val="28"/>
          <w:szCs w:val="28"/>
        </w:rPr>
        <w:t>. Адаптеры являются посредниками между уровнями области определения и распределения данных (</w:t>
      </w:r>
      <w:proofErr w:type="spellStart"/>
      <w:r w:rsidRPr="00D23249">
        <w:rPr>
          <w:rFonts w:ascii="Times New Roman" w:hAnsi="Times New Roman"/>
          <w:color w:val="000000" w:themeColor="text1"/>
          <w:sz w:val="28"/>
          <w:szCs w:val="28"/>
        </w:rPr>
        <w:t>domain</w:t>
      </w:r>
      <w:proofErr w:type="spellEnd"/>
      <w:r w:rsidRPr="00D23249">
        <w:rPr>
          <w:rFonts w:ascii="Times New Roman" w:hAnsi="Times New Roman"/>
          <w:color w:val="000000" w:themeColor="text1"/>
          <w:sz w:val="28"/>
          <w:szCs w:val="28"/>
        </w:rPr>
        <w:t xml:space="preserve"> </w:t>
      </w:r>
      <w:proofErr w:type="spellStart"/>
      <w:r w:rsidRPr="00D23249">
        <w:rPr>
          <w:rFonts w:ascii="Times New Roman" w:hAnsi="Times New Roman"/>
          <w:color w:val="000000" w:themeColor="text1"/>
          <w:sz w:val="28"/>
          <w:szCs w:val="28"/>
        </w:rPr>
        <w:t>and</w:t>
      </w:r>
      <w:proofErr w:type="spellEnd"/>
      <w:r w:rsidRPr="00D23249">
        <w:rPr>
          <w:rFonts w:ascii="Times New Roman" w:hAnsi="Times New Roman"/>
          <w:color w:val="000000" w:themeColor="text1"/>
          <w:sz w:val="28"/>
          <w:szCs w:val="28"/>
        </w:rPr>
        <w:t xml:space="preserve"> </w:t>
      </w:r>
      <w:proofErr w:type="spellStart"/>
      <w:r w:rsidRPr="00D23249">
        <w:rPr>
          <w:rFonts w:ascii="Times New Roman" w:hAnsi="Times New Roman"/>
          <w:color w:val="000000" w:themeColor="text1"/>
          <w:sz w:val="28"/>
          <w:szCs w:val="28"/>
        </w:rPr>
        <w:t>data</w:t>
      </w:r>
      <w:proofErr w:type="spellEnd"/>
      <w:r w:rsidRPr="00D23249">
        <w:rPr>
          <w:rFonts w:ascii="Times New Roman" w:hAnsi="Times New Roman"/>
          <w:color w:val="000000" w:themeColor="text1"/>
          <w:sz w:val="28"/>
          <w:szCs w:val="28"/>
        </w:rPr>
        <w:t xml:space="preserve"> </w:t>
      </w:r>
      <w:proofErr w:type="spellStart"/>
      <w:r w:rsidRPr="00D23249">
        <w:rPr>
          <w:rFonts w:ascii="Times New Roman" w:hAnsi="Times New Roman"/>
          <w:color w:val="000000" w:themeColor="text1"/>
          <w:sz w:val="28"/>
          <w:szCs w:val="28"/>
        </w:rPr>
        <w:t>mapping</w:t>
      </w:r>
      <w:proofErr w:type="spellEnd"/>
      <w:r w:rsidRPr="00D23249">
        <w:rPr>
          <w:rFonts w:ascii="Times New Roman" w:hAnsi="Times New Roman"/>
          <w:color w:val="000000" w:themeColor="text1"/>
          <w:sz w:val="28"/>
          <w:szCs w:val="28"/>
        </w:rPr>
        <w:t xml:space="preserve"> </w:t>
      </w:r>
      <w:proofErr w:type="spellStart"/>
      <w:r w:rsidRPr="00D23249">
        <w:rPr>
          <w:rFonts w:ascii="Times New Roman" w:hAnsi="Times New Roman"/>
          <w:color w:val="000000" w:themeColor="text1"/>
          <w:sz w:val="28"/>
          <w:szCs w:val="28"/>
        </w:rPr>
        <w:t>layers</w:t>
      </w:r>
      <w:proofErr w:type="spellEnd"/>
      <w:r w:rsidRPr="00D23249">
        <w:rPr>
          <w:rFonts w:ascii="Times New Roman" w:hAnsi="Times New Roman"/>
          <w:color w:val="000000" w:themeColor="text1"/>
          <w:sz w:val="28"/>
          <w:szCs w:val="28"/>
        </w:rPr>
        <w:t>). Объекты-клиенты создают описание запроса декларативно и направляют их к объекту-репозиторию (</w:t>
      </w:r>
      <w:proofErr w:type="spellStart"/>
      <w:r w:rsidRPr="00D23249">
        <w:rPr>
          <w:rFonts w:ascii="Times New Roman" w:hAnsi="Times New Roman"/>
          <w:color w:val="000000" w:themeColor="text1"/>
          <w:sz w:val="28"/>
          <w:szCs w:val="28"/>
        </w:rPr>
        <w:t>Repository</w:t>
      </w:r>
      <w:proofErr w:type="spellEnd"/>
      <w:r w:rsidRPr="00D23249">
        <w:rPr>
          <w:rFonts w:ascii="Times New Roman" w:hAnsi="Times New Roman"/>
          <w:color w:val="000000" w:themeColor="text1"/>
          <w:sz w:val="28"/>
          <w:szCs w:val="28"/>
        </w:rPr>
        <w:t xml:space="preserve">) для обработки. Объекты могут быть добавлены или удалены из репозитория, как будто они формируют простую коллекцию объектов. А код распределения данных, скрытый в </w:t>
      </w:r>
      <w:r w:rsidRPr="00D23249">
        <w:rPr>
          <w:rFonts w:ascii="Times New Roman" w:hAnsi="Times New Roman"/>
          <w:color w:val="000000" w:themeColor="text1"/>
          <w:sz w:val="28"/>
          <w:szCs w:val="28"/>
        </w:rPr>
        <w:lastRenderedPageBreak/>
        <w:t>объекте </w:t>
      </w:r>
      <w:proofErr w:type="spellStart"/>
      <w:r w:rsidRPr="00D23249">
        <w:rPr>
          <w:rFonts w:ascii="Times New Roman" w:hAnsi="Times New Roman"/>
          <w:color w:val="000000" w:themeColor="text1"/>
          <w:sz w:val="28"/>
          <w:szCs w:val="28"/>
        </w:rPr>
        <w:t>Repository</w:t>
      </w:r>
      <w:proofErr w:type="spellEnd"/>
      <w:r w:rsidRPr="00D23249">
        <w:rPr>
          <w:rFonts w:ascii="Times New Roman" w:hAnsi="Times New Roman"/>
          <w:color w:val="000000" w:themeColor="text1"/>
          <w:sz w:val="28"/>
          <w:szCs w:val="28"/>
        </w:rPr>
        <w:t>, позаботится о соответствующих операциях незаметно для разработчика. В двух словах, паттерн </w:t>
      </w:r>
      <w:proofErr w:type="spellStart"/>
      <w:r w:rsidRPr="00D23249">
        <w:rPr>
          <w:rFonts w:ascii="Times New Roman" w:hAnsi="Times New Roman"/>
          <w:color w:val="000000" w:themeColor="text1"/>
          <w:sz w:val="28"/>
          <w:szCs w:val="28"/>
        </w:rPr>
        <w:t>Repository</w:t>
      </w:r>
      <w:proofErr w:type="spellEnd"/>
      <w:r w:rsidRPr="00D23249">
        <w:rPr>
          <w:rFonts w:ascii="Times New Roman" w:hAnsi="Times New Roman"/>
          <w:color w:val="000000" w:themeColor="text1"/>
          <w:sz w:val="28"/>
          <w:szCs w:val="28"/>
        </w:rPr>
        <w:t> инкапсулирует объекты, представленные в хранилище данных и операции, производимые над ними, предоставляя более объектно-ориентированное представление реальных данных. </w:t>
      </w:r>
      <w:proofErr w:type="spellStart"/>
      <w:r w:rsidRPr="00D23249">
        <w:rPr>
          <w:rFonts w:ascii="Times New Roman" w:hAnsi="Times New Roman"/>
          <w:color w:val="000000" w:themeColor="text1"/>
          <w:sz w:val="28"/>
          <w:szCs w:val="28"/>
        </w:rPr>
        <w:t>Repository</w:t>
      </w:r>
      <w:proofErr w:type="spellEnd"/>
      <w:r w:rsidRPr="00D23249">
        <w:rPr>
          <w:rFonts w:ascii="Times New Roman" w:hAnsi="Times New Roman"/>
          <w:color w:val="000000" w:themeColor="text1"/>
          <w:sz w:val="28"/>
          <w:szCs w:val="28"/>
        </w:rPr>
        <w:t> также преследует цель достижения полного разделения и односторонней зависимости между уровнями области определения и распределения данных.</w:t>
      </w:r>
    </w:p>
    <w:p w:rsidR="000D469A" w:rsidRPr="00D23249" w:rsidRDefault="000D469A" w:rsidP="00D23249">
      <w:pPr>
        <w:spacing w:after="0" w:line="240" w:lineRule="auto"/>
        <w:rPr>
          <w:rFonts w:ascii="Times New Roman" w:hAnsi="Times New Roman" w:cs="Times New Roman"/>
          <w:color w:val="000000" w:themeColor="text1"/>
          <w:sz w:val="28"/>
          <w:szCs w:val="28"/>
        </w:rPr>
      </w:pPr>
    </w:p>
    <w:p w:rsidR="007F61A7" w:rsidRPr="00D23249" w:rsidRDefault="007F61A7" w:rsidP="00D23249">
      <w:pPr>
        <w:spacing w:after="0" w:line="240" w:lineRule="auto"/>
        <w:ind w:firstLine="708"/>
        <w:jc w:val="both"/>
        <w:rPr>
          <w:rFonts w:ascii="Times New Roman" w:hAnsi="Times New Roman" w:cs="Times New Roman"/>
          <w:b/>
          <w:color w:val="000000" w:themeColor="text1"/>
          <w:sz w:val="28"/>
          <w:szCs w:val="28"/>
        </w:rPr>
      </w:pPr>
      <w:r w:rsidRPr="00D23249">
        <w:rPr>
          <w:rFonts w:ascii="Times New Roman" w:hAnsi="Times New Roman" w:cs="Times New Roman"/>
          <w:b/>
          <w:color w:val="000000" w:themeColor="text1"/>
          <w:sz w:val="28"/>
          <w:szCs w:val="28"/>
        </w:rPr>
        <w:t>3.3 Алгоритмы, положенные в основу программного средства</w:t>
      </w:r>
    </w:p>
    <w:p w:rsidR="007F61A7" w:rsidRPr="00D23249" w:rsidRDefault="007F61A7" w:rsidP="00D23249">
      <w:pPr>
        <w:spacing w:after="0" w:line="240" w:lineRule="auto"/>
        <w:jc w:val="both"/>
        <w:rPr>
          <w:rFonts w:ascii="Times New Roman" w:hAnsi="Times New Roman" w:cs="Times New Roman"/>
          <w:b/>
          <w:color w:val="000000" w:themeColor="text1"/>
          <w:sz w:val="28"/>
          <w:szCs w:val="28"/>
        </w:rPr>
      </w:pPr>
    </w:p>
    <w:p w:rsidR="007F61A7" w:rsidRPr="00D23249" w:rsidRDefault="007F61A7" w:rsidP="00D23249">
      <w:pPr>
        <w:spacing w:after="0" w:line="240" w:lineRule="auto"/>
        <w:jc w:val="both"/>
        <w:rPr>
          <w:rFonts w:ascii="Times New Roman" w:hAnsi="Times New Roman" w:cs="Times New Roman"/>
          <w:color w:val="000000" w:themeColor="text1"/>
          <w:sz w:val="28"/>
          <w:szCs w:val="28"/>
        </w:rPr>
      </w:pPr>
      <w:r w:rsidRPr="00D23249">
        <w:rPr>
          <w:rFonts w:ascii="Times New Roman" w:hAnsi="Times New Roman" w:cs="Times New Roman"/>
          <w:b/>
          <w:color w:val="000000" w:themeColor="text1"/>
          <w:sz w:val="28"/>
          <w:szCs w:val="28"/>
        </w:rPr>
        <w:tab/>
        <w:t xml:space="preserve">3.3.1 </w:t>
      </w:r>
      <w:r w:rsidRPr="00D23249">
        <w:rPr>
          <w:rFonts w:ascii="Times New Roman" w:hAnsi="Times New Roman" w:cs="Times New Roman"/>
          <w:color w:val="000000" w:themeColor="text1"/>
          <w:sz w:val="28"/>
          <w:szCs w:val="28"/>
        </w:rPr>
        <w:t>Алгоритм регистрации пользователя</w:t>
      </w:r>
    </w:p>
    <w:p w:rsidR="007F61A7" w:rsidRPr="00D23249" w:rsidRDefault="007F61A7" w:rsidP="00D23249">
      <w:pPr>
        <w:spacing w:after="0" w:line="240" w:lineRule="auto"/>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ab/>
        <w:t xml:space="preserve">После ввода в адресной строке </w:t>
      </w:r>
      <w:r w:rsidRPr="00D23249">
        <w:rPr>
          <w:rFonts w:ascii="Times New Roman" w:hAnsi="Times New Roman" w:cs="Times New Roman"/>
          <w:color w:val="000000" w:themeColor="text1"/>
          <w:sz w:val="28"/>
          <w:szCs w:val="28"/>
          <w:lang w:val="en-US"/>
        </w:rPr>
        <w:t>URL</w:t>
      </w:r>
      <w:r w:rsidRPr="00D23249">
        <w:rPr>
          <w:rFonts w:ascii="Times New Roman" w:hAnsi="Times New Roman" w:cs="Times New Roman"/>
          <w:color w:val="000000" w:themeColor="text1"/>
          <w:sz w:val="28"/>
          <w:szCs w:val="28"/>
        </w:rPr>
        <w:t>-адреса веб-портала пользователю предоставляется ограниченная функциональность. Для получения расширенных возможностей необходимо создать учётную запись.</w:t>
      </w:r>
    </w:p>
    <w:p w:rsidR="007F61A7" w:rsidRPr="00D23249" w:rsidRDefault="007F61A7" w:rsidP="00D23249">
      <w:pPr>
        <w:spacing w:after="0" w:line="240" w:lineRule="auto"/>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ab/>
      </w:r>
      <w:r w:rsidRPr="00D23249">
        <w:rPr>
          <w:rFonts w:ascii="Times New Roman" w:hAnsi="Times New Roman" w:cs="Times New Roman"/>
          <w:bCs/>
          <w:color w:val="000000" w:themeColor="text1"/>
          <w:sz w:val="28"/>
          <w:szCs w:val="28"/>
        </w:rPr>
        <w:t>Учётная запись</w:t>
      </w:r>
      <w:r w:rsidRPr="00D23249">
        <w:rPr>
          <w:rFonts w:ascii="Times New Roman" w:hAnsi="Times New Roman" w:cs="Times New Roman"/>
          <w:color w:val="000000" w:themeColor="text1"/>
          <w:sz w:val="28"/>
          <w:szCs w:val="28"/>
        </w:rPr>
        <w:t xml:space="preserve"> — хранимая в</w:t>
      </w:r>
      <w:r w:rsidRPr="00D23249">
        <w:rPr>
          <w:rStyle w:val="apple-converted-space"/>
          <w:rFonts w:ascii="Times New Roman" w:hAnsi="Times New Roman" w:cs="Times New Roman"/>
          <w:color w:val="000000" w:themeColor="text1"/>
          <w:sz w:val="28"/>
          <w:szCs w:val="28"/>
        </w:rPr>
        <w:t> </w:t>
      </w:r>
      <w:hyperlink r:id="rId10" w:tooltip="Компьютер" w:history="1">
        <w:r w:rsidRPr="00D23249">
          <w:rPr>
            <w:rStyle w:val="a6"/>
            <w:rFonts w:ascii="Times New Roman" w:hAnsi="Times New Roman" w:cs="Times New Roman"/>
            <w:color w:val="000000" w:themeColor="text1"/>
            <w:sz w:val="28"/>
            <w:szCs w:val="28"/>
            <w:u w:val="none"/>
          </w:rPr>
          <w:t>компьютерной системе</w:t>
        </w:r>
      </w:hyperlink>
      <w:r w:rsidRPr="00D23249">
        <w:rPr>
          <w:rStyle w:val="apple-converted-space"/>
          <w:rFonts w:ascii="Times New Roman" w:hAnsi="Times New Roman" w:cs="Times New Roman"/>
          <w:color w:val="000000" w:themeColor="text1"/>
          <w:sz w:val="28"/>
          <w:szCs w:val="28"/>
        </w:rPr>
        <w:t> </w:t>
      </w:r>
      <w:r w:rsidRPr="00D23249">
        <w:rPr>
          <w:rFonts w:ascii="Times New Roman" w:hAnsi="Times New Roman" w:cs="Times New Roman"/>
          <w:color w:val="000000" w:themeColor="text1"/>
          <w:sz w:val="28"/>
          <w:szCs w:val="28"/>
        </w:rPr>
        <w:t>совокупность</w:t>
      </w:r>
      <w:r w:rsidRPr="00D23249">
        <w:rPr>
          <w:rStyle w:val="apple-converted-space"/>
          <w:rFonts w:ascii="Times New Roman" w:hAnsi="Times New Roman" w:cs="Times New Roman"/>
          <w:color w:val="000000" w:themeColor="text1"/>
          <w:sz w:val="28"/>
          <w:szCs w:val="28"/>
        </w:rPr>
        <w:t> </w:t>
      </w:r>
      <w:hyperlink r:id="rId11" w:tooltip="Данные" w:history="1">
        <w:r w:rsidRPr="00D23249">
          <w:rPr>
            <w:rStyle w:val="a6"/>
            <w:rFonts w:ascii="Times New Roman" w:hAnsi="Times New Roman" w:cs="Times New Roman"/>
            <w:color w:val="000000" w:themeColor="text1"/>
            <w:sz w:val="28"/>
            <w:szCs w:val="28"/>
            <w:u w:val="none"/>
          </w:rPr>
          <w:t>данных</w:t>
        </w:r>
      </w:hyperlink>
      <w:r w:rsidRPr="00D23249">
        <w:rPr>
          <w:rStyle w:val="apple-converted-space"/>
          <w:rFonts w:ascii="Times New Roman" w:hAnsi="Times New Roman" w:cs="Times New Roman"/>
          <w:color w:val="000000" w:themeColor="text1"/>
          <w:sz w:val="28"/>
          <w:szCs w:val="28"/>
        </w:rPr>
        <w:t> </w:t>
      </w:r>
      <w:r w:rsidRPr="00D23249">
        <w:rPr>
          <w:rFonts w:ascii="Times New Roman" w:hAnsi="Times New Roman" w:cs="Times New Roman"/>
          <w:color w:val="000000" w:themeColor="text1"/>
          <w:sz w:val="28"/>
          <w:szCs w:val="28"/>
        </w:rPr>
        <w:t>о пользователе, необходимая для его опознавания (</w:t>
      </w:r>
      <w:hyperlink r:id="rId12" w:tooltip="Аутентификация" w:history="1">
        <w:r w:rsidRPr="00D23249">
          <w:rPr>
            <w:rStyle w:val="a6"/>
            <w:rFonts w:ascii="Times New Roman" w:hAnsi="Times New Roman" w:cs="Times New Roman"/>
            <w:color w:val="000000" w:themeColor="text1"/>
            <w:sz w:val="28"/>
            <w:szCs w:val="28"/>
            <w:u w:val="none"/>
          </w:rPr>
          <w:t>аутентификации</w:t>
        </w:r>
      </w:hyperlink>
      <w:r w:rsidRPr="00D23249">
        <w:rPr>
          <w:rFonts w:ascii="Times New Roman" w:hAnsi="Times New Roman" w:cs="Times New Roman"/>
          <w:color w:val="000000" w:themeColor="text1"/>
          <w:sz w:val="28"/>
          <w:szCs w:val="28"/>
        </w:rPr>
        <w:t>) и</w:t>
      </w:r>
      <w:r w:rsidRPr="00D23249">
        <w:rPr>
          <w:rStyle w:val="apple-converted-space"/>
          <w:rFonts w:ascii="Times New Roman" w:hAnsi="Times New Roman" w:cs="Times New Roman"/>
          <w:color w:val="000000" w:themeColor="text1"/>
          <w:sz w:val="28"/>
          <w:szCs w:val="28"/>
        </w:rPr>
        <w:t> </w:t>
      </w:r>
      <w:hyperlink r:id="rId13" w:tooltip="Права доступа" w:history="1">
        <w:r w:rsidRPr="00D23249">
          <w:rPr>
            <w:rStyle w:val="a6"/>
            <w:rFonts w:ascii="Times New Roman" w:hAnsi="Times New Roman" w:cs="Times New Roman"/>
            <w:color w:val="000000" w:themeColor="text1"/>
            <w:sz w:val="28"/>
            <w:szCs w:val="28"/>
            <w:u w:val="none"/>
          </w:rPr>
          <w:t>предоставления доступа</w:t>
        </w:r>
      </w:hyperlink>
      <w:r w:rsidRPr="00D23249">
        <w:rPr>
          <w:rStyle w:val="apple-converted-space"/>
          <w:rFonts w:ascii="Times New Roman" w:hAnsi="Times New Roman" w:cs="Times New Roman"/>
          <w:color w:val="000000" w:themeColor="text1"/>
          <w:sz w:val="28"/>
          <w:szCs w:val="28"/>
        </w:rPr>
        <w:t> </w:t>
      </w:r>
      <w:r w:rsidRPr="00D23249">
        <w:rPr>
          <w:rFonts w:ascii="Times New Roman" w:hAnsi="Times New Roman" w:cs="Times New Roman"/>
          <w:color w:val="000000" w:themeColor="text1"/>
          <w:sz w:val="28"/>
          <w:szCs w:val="28"/>
        </w:rPr>
        <w:t>к его личным данным и настройкам. Для использования учётной записи (другими словами, для</w:t>
      </w:r>
      <w:r w:rsidRPr="00D23249">
        <w:rPr>
          <w:rStyle w:val="apple-converted-space"/>
          <w:rFonts w:ascii="Times New Roman" w:hAnsi="Times New Roman" w:cs="Times New Roman"/>
          <w:color w:val="000000" w:themeColor="text1"/>
          <w:sz w:val="28"/>
          <w:szCs w:val="28"/>
        </w:rPr>
        <w:t> </w:t>
      </w:r>
      <w:r w:rsidRPr="00D23249">
        <w:rPr>
          <w:rFonts w:ascii="Times New Roman" w:hAnsi="Times New Roman" w:cs="Times New Roman"/>
          <w:iCs/>
          <w:color w:val="000000" w:themeColor="text1"/>
          <w:sz w:val="28"/>
          <w:szCs w:val="28"/>
        </w:rPr>
        <w:t>входа в систему</w:t>
      </w:r>
      <w:r w:rsidRPr="00D23249">
        <w:rPr>
          <w:rStyle w:val="apple-converted-space"/>
          <w:rFonts w:ascii="Times New Roman" w:hAnsi="Times New Roman" w:cs="Times New Roman"/>
          <w:color w:val="000000" w:themeColor="text1"/>
          <w:sz w:val="28"/>
          <w:szCs w:val="28"/>
        </w:rPr>
        <w:t> </w:t>
      </w:r>
      <w:r w:rsidRPr="00D23249">
        <w:rPr>
          <w:rFonts w:ascii="Times New Roman" w:hAnsi="Times New Roman" w:cs="Times New Roman"/>
          <w:color w:val="000000" w:themeColor="text1"/>
          <w:sz w:val="28"/>
          <w:szCs w:val="28"/>
        </w:rPr>
        <w:t>под чьим-то именем) обычно требуется ввод имени и</w:t>
      </w:r>
      <w:r w:rsidRPr="00D23249">
        <w:rPr>
          <w:rStyle w:val="apple-converted-space"/>
          <w:rFonts w:ascii="Times New Roman" w:hAnsi="Times New Roman" w:cs="Times New Roman"/>
          <w:color w:val="000000" w:themeColor="text1"/>
          <w:sz w:val="28"/>
          <w:szCs w:val="28"/>
        </w:rPr>
        <w:t> </w:t>
      </w:r>
      <w:hyperlink r:id="rId14" w:tooltip="Пароль" w:history="1">
        <w:r w:rsidRPr="00D23249">
          <w:rPr>
            <w:rStyle w:val="a6"/>
            <w:rFonts w:ascii="Times New Roman" w:hAnsi="Times New Roman" w:cs="Times New Roman"/>
            <w:color w:val="000000" w:themeColor="text1"/>
            <w:sz w:val="28"/>
            <w:szCs w:val="28"/>
            <w:u w:val="none"/>
          </w:rPr>
          <w:t>пароля</w:t>
        </w:r>
      </w:hyperlink>
      <w:r w:rsidRPr="00D23249">
        <w:rPr>
          <w:rFonts w:ascii="Times New Roman" w:hAnsi="Times New Roman" w:cs="Times New Roman"/>
          <w:color w:val="000000" w:themeColor="text1"/>
          <w:sz w:val="28"/>
          <w:szCs w:val="28"/>
        </w:rPr>
        <w:t>. Также может требоваться другая дополнительная информация. Пользователи</w:t>
      </w:r>
      <w:r w:rsidRPr="00D23249">
        <w:rPr>
          <w:rStyle w:val="apple-converted-space"/>
          <w:rFonts w:ascii="Times New Roman" w:hAnsi="Times New Roman" w:cs="Times New Roman"/>
          <w:color w:val="000000" w:themeColor="text1"/>
          <w:sz w:val="28"/>
          <w:szCs w:val="28"/>
        </w:rPr>
        <w:t> </w:t>
      </w:r>
      <w:hyperlink r:id="rId15" w:tooltip="Интернет" w:history="1">
        <w:r w:rsidRPr="00D23249">
          <w:rPr>
            <w:rStyle w:val="a6"/>
            <w:rFonts w:ascii="Times New Roman" w:hAnsi="Times New Roman" w:cs="Times New Roman"/>
            <w:color w:val="000000" w:themeColor="text1"/>
            <w:sz w:val="28"/>
            <w:szCs w:val="28"/>
            <w:u w:val="none"/>
          </w:rPr>
          <w:t>портала</w:t>
        </w:r>
      </w:hyperlink>
      <w:r w:rsidRPr="00D23249">
        <w:rPr>
          <w:rStyle w:val="apple-converted-space"/>
          <w:rFonts w:ascii="Times New Roman" w:hAnsi="Times New Roman" w:cs="Times New Roman"/>
          <w:color w:val="000000" w:themeColor="text1"/>
          <w:sz w:val="28"/>
          <w:szCs w:val="28"/>
        </w:rPr>
        <w:t> </w:t>
      </w:r>
      <w:r w:rsidRPr="00D23249">
        <w:rPr>
          <w:rFonts w:ascii="Times New Roman" w:hAnsi="Times New Roman" w:cs="Times New Roman"/>
          <w:color w:val="000000" w:themeColor="text1"/>
          <w:sz w:val="28"/>
          <w:szCs w:val="28"/>
        </w:rPr>
        <w:t>могут воспринимать учётную запись как личную страничку, профиль, кабинет, место хранения личных и других сведений на интернет-ресурсе.</w:t>
      </w:r>
    </w:p>
    <w:p w:rsidR="007F61A7" w:rsidRPr="00D23249" w:rsidRDefault="007F61A7" w:rsidP="00D23249">
      <w:pPr>
        <w:spacing w:after="0" w:line="240" w:lineRule="auto"/>
        <w:ind w:firstLine="708"/>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 xml:space="preserve">Для создания учётной записи пользователю необходимо зарегистрироваться. Регистрация производится путём корректного ввода: имени, почты и пароля. </w:t>
      </w:r>
    </w:p>
    <w:p w:rsidR="007F61A7" w:rsidRPr="00D23249" w:rsidRDefault="007F61A7" w:rsidP="00D23249">
      <w:pPr>
        <w:spacing w:after="0" w:line="240" w:lineRule="auto"/>
        <w:ind w:firstLine="708"/>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 xml:space="preserve">Выполнение алгоритма начинается с перехода пользователя на страницу регистрации и ввода данных в доступные поля. Алгоритм начинается с получения пользовательских данных, таких как электронная почта, имя, пароль. После получения данных их нужно </w:t>
      </w:r>
      <w:proofErr w:type="spellStart"/>
      <w:r w:rsidRPr="00D23249">
        <w:rPr>
          <w:rFonts w:ascii="Times New Roman" w:hAnsi="Times New Roman" w:cs="Times New Roman"/>
          <w:color w:val="000000" w:themeColor="text1"/>
          <w:sz w:val="28"/>
          <w:szCs w:val="28"/>
        </w:rPr>
        <w:t>провалидировать</w:t>
      </w:r>
      <w:proofErr w:type="spellEnd"/>
      <w:r w:rsidRPr="00D23249">
        <w:rPr>
          <w:rFonts w:ascii="Times New Roman" w:hAnsi="Times New Roman" w:cs="Times New Roman"/>
          <w:color w:val="000000" w:themeColor="text1"/>
          <w:sz w:val="28"/>
          <w:szCs w:val="28"/>
        </w:rPr>
        <w:t xml:space="preserve">. Если в пользовательском браузере присутствует </w:t>
      </w:r>
      <w:r w:rsidRPr="00D23249">
        <w:rPr>
          <w:rFonts w:ascii="Times New Roman" w:hAnsi="Times New Roman" w:cs="Times New Roman"/>
          <w:color w:val="000000" w:themeColor="text1"/>
          <w:sz w:val="28"/>
          <w:szCs w:val="28"/>
          <w:lang w:val="en-US"/>
        </w:rPr>
        <w:t>JavaScript</w:t>
      </w:r>
      <w:r w:rsidRPr="00D23249">
        <w:rPr>
          <w:rFonts w:ascii="Times New Roman" w:hAnsi="Times New Roman" w:cs="Times New Roman"/>
          <w:color w:val="000000" w:themeColor="text1"/>
          <w:sz w:val="28"/>
          <w:szCs w:val="28"/>
        </w:rPr>
        <w:t xml:space="preserve">, то появляется возможность валидации на стороне клиента, это означает, что проверка правильности ввода будет осуществляться непосредственно при вводе значений, без перезагрузки страницы. Данные прошедшие валидацию на стороне клиента отправляются на сервер, там они должны пройти серверную валидацию, которая по логике не должна отличаться от клиентской. </w:t>
      </w:r>
    </w:p>
    <w:p w:rsidR="007F61A7" w:rsidRPr="00D23249" w:rsidRDefault="007F61A7" w:rsidP="00D23249">
      <w:pPr>
        <w:spacing w:after="0" w:line="240" w:lineRule="auto"/>
        <w:ind w:firstLine="708"/>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После прохода блока валидации данные должны быть приведены к пользовательской сущности и записаны в базу данных. На этапе приведения происходит шифрования пароля, запоминание текущей даты для пользовательского поля «Дата регистрации», создаётся авторизованная пользовательская сущность, которая определяет права и уникальность пользователя в системе.</w:t>
      </w:r>
    </w:p>
    <w:p w:rsidR="007F61A7" w:rsidRPr="00D23249" w:rsidRDefault="007F61A7" w:rsidP="00D23249">
      <w:pPr>
        <w:spacing w:after="0" w:line="240" w:lineRule="auto"/>
        <w:rPr>
          <w:rFonts w:ascii="Times New Roman" w:hAnsi="Times New Roman" w:cs="Times New Roman"/>
          <w:b/>
          <w:color w:val="000000" w:themeColor="text1"/>
          <w:sz w:val="28"/>
          <w:szCs w:val="28"/>
        </w:rPr>
      </w:pPr>
      <w:r w:rsidRPr="00D23249">
        <w:rPr>
          <w:rFonts w:ascii="Times New Roman" w:hAnsi="Times New Roman" w:cs="Times New Roman"/>
          <w:b/>
          <w:color w:val="000000" w:themeColor="text1"/>
          <w:sz w:val="28"/>
          <w:szCs w:val="28"/>
        </w:rPr>
        <w:lastRenderedPageBreak/>
        <w:t xml:space="preserve">          </w:t>
      </w:r>
      <w:r w:rsidRPr="00D23249">
        <w:rPr>
          <w:rFonts w:ascii="Times New Roman" w:hAnsi="Times New Roman" w:cs="Times New Roman"/>
          <w:noProof/>
          <w:color w:val="000000" w:themeColor="text1"/>
          <w:sz w:val="28"/>
          <w:szCs w:val="28"/>
        </w:rPr>
        <w:drawing>
          <wp:inline distT="0" distB="0" distL="0" distR="0" wp14:anchorId="7787EE01" wp14:editId="34C29D17">
            <wp:extent cx="4629150" cy="883230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6397" t="3705" r="37467" b="7640"/>
                    <a:stretch/>
                  </pic:blipFill>
                  <pic:spPr bwMode="auto">
                    <a:xfrm>
                      <a:off x="0" y="0"/>
                      <a:ext cx="4632660" cy="8839002"/>
                    </a:xfrm>
                    <a:prstGeom prst="rect">
                      <a:avLst/>
                    </a:prstGeom>
                    <a:ln>
                      <a:noFill/>
                    </a:ln>
                    <a:extLst>
                      <a:ext uri="{53640926-AAD7-44D8-BBD7-CCE9431645EC}">
                        <a14:shadowObscured xmlns:a14="http://schemas.microsoft.com/office/drawing/2010/main"/>
                      </a:ext>
                    </a:extLst>
                  </pic:spPr>
                </pic:pic>
              </a:graphicData>
            </a:graphic>
          </wp:inline>
        </w:drawing>
      </w:r>
    </w:p>
    <w:p w:rsidR="007F61A7" w:rsidRPr="00D23249" w:rsidRDefault="007F61A7" w:rsidP="00D23249">
      <w:pPr>
        <w:pStyle w:val="a3"/>
        <w:spacing w:after="0" w:line="240" w:lineRule="auto"/>
        <w:ind w:left="1068"/>
        <w:rPr>
          <w:rFonts w:ascii="Times New Roman" w:hAnsi="Times New Roman"/>
          <w:color w:val="000000" w:themeColor="text1"/>
          <w:sz w:val="28"/>
          <w:szCs w:val="28"/>
        </w:rPr>
      </w:pPr>
      <w:r w:rsidRPr="00D23249">
        <w:rPr>
          <w:rFonts w:ascii="Times New Roman" w:hAnsi="Times New Roman"/>
          <w:color w:val="000000" w:themeColor="text1"/>
          <w:sz w:val="28"/>
          <w:szCs w:val="28"/>
        </w:rPr>
        <w:t>Рисунок 3.2 - Схема алгоритма регистрации пользователя</w:t>
      </w:r>
    </w:p>
    <w:p w:rsidR="007F61A7" w:rsidRPr="00D23249" w:rsidRDefault="007F61A7" w:rsidP="00D23249">
      <w:pPr>
        <w:spacing w:after="0" w:line="240" w:lineRule="auto"/>
        <w:ind w:firstLine="708"/>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lastRenderedPageBreak/>
        <w:t>Для избежание пробелов в безопасности пользовательские данные подвергаются валидации. В разрабатываемом программном средстве используется двухэтапная валидация. Такая валидация подразумевает валидацию при непосредственном вводе информации в поля, а также валидацию подтверждении регистрации. В таблице 3.5 предоставлены требования к регистрационным полям.</w:t>
      </w:r>
    </w:p>
    <w:p w:rsidR="007F61A7" w:rsidRPr="00D23249" w:rsidRDefault="007F61A7" w:rsidP="00D23249">
      <w:pPr>
        <w:spacing w:after="0" w:line="240" w:lineRule="auto"/>
        <w:ind w:firstLine="708"/>
        <w:jc w:val="both"/>
        <w:rPr>
          <w:rFonts w:ascii="Times New Roman" w:hAnsi="Times New Roman" w:cs="Times New Roman"/>
          <w:color w:val="000000" w:themeColor="text1"/>
          <w:sz w:val="28"/>
          <w:szCs w:val="28"/>
        </w:rPr>
      </w:pPr>
    </w:p>
    <w:p w:rsidR="007F61A7" w:rsidRPr="00D23249" w:rsidRDefault="007F61A7" w:rsidP="00D23249">
      <w:pPr>
        <w:tabs>
          <w:tab w:val="left" w:pos="993"/>
        </w:tabs>
        <w:spacing w:after="0" w:line="240" w:lineRule="auto"/>
        <w:contextualSpacing/>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 xml:space="preserve">Таблица 3.5 – </w:t>
      </w:r>
      <w:proofErr w:type="spellStart"/>
      <w:r w:rsidRPr="00D23249">
        <w:rPr>
          <w:rFonts w:ascii="Times New Roman" w:hAnsi="Times New Roman" w:cs="Times New Roman"/>
          <w:color w:val="000000" w:themeColor="text1"/>
          <w:sz w:val="28"/>
          <w:szCs w:val="28"/>
        </w:rPr>
        <w:t>Валидационные</w:t>
      </w:r>
      <w:proofErr w:type="spellEnd"/>
      <w:r w:rsidRPr="00D23249">
        <w:rPr>
          <w:rFonts w:ascii="Times New Roman" w:hAnsi="Times New Roman" w:cs="Times New Roman"/>
          <w:color w:val="000000" w:themeColor="text1"/>
          <w:sz w:val="28"/>
          <w:szCs w:val="28"/>
        </w:rPr>
        <w:t xml:space="preserve"> требования к регистрационным полям</w:t>
      </w:r>
    </w:p>
    <w:tbl>
      <w:tblPr>
        <w:tblStyle w:val="a4"/>
        <w:tblW w:w="9776" w:type="dxa"/>
        <w:tblLayout w:type="fixed"/>
        <w:tblLook w:val="04A0" w:firstRow="1" w:lastRow="0" w:firstColumn="1" w:lastColumn="0" w:noHBand="0" w:noVBand="1"/>
      </w:tblPr>
      <w:tblGrid>
        <w:gridCol w:w="1555"/>
        <w:gridCol w:w="3118"/>
        <w:gridCol w:w="5103"/>
      </w:tblGrid>
      <w:tr w:rsidR="00D23249" w:rsidRPr="00D23249" w:rsidTr="00590D1E">
        <w:trPr>
          <w:trHeight w:val="491"/>
        </w:trPr>
        <w:tc>
          <w:tcPr>
            <w:tcW w:w="1555" w:type="dxa"/>
          </w:tcPr>
          <w:p w:rsidR="007F61A7" w:rsidRPr="00D23249" w:rsidRDefault="007F61A7" w:rsidP="00D23249">
            <w:pPr>
              <w:tabs>
                <w:tab w:val="left" w:pos="993"/>
              </w:tabs>
              <w:spacing w:after="0" w:line="240" w:lineRule="auto"/>
              <w:contextualSpacing/>
              <w:jc w:val="center"/>
              <w:rPr>
                <w:rFonts w:ascii="Times New Roman" w:hAnsi="Times New Roman" w:cs="Times New Roman"/>
                <w:color w:val="000000" w:themeColor="text1"/>
                <w:sz w:val="28"/>
                <w:szCs w:val="28"/>
              </w:rPr>
            </w:pPr>
            <w:proofErr w:type="spellStart"/>
            <w:r w:rsidRPr="00D23249">
              <w:rPr>
                <w:rFonts w:ascii="Times New Roman" w:hAnsi="Times New Roman" w:cs="Times New Roman"/>
                <w:color w:val="000000" w:themeColor="text1"/>
                <w:sz w:val="28"/>
                <w:szCs w:val="28"/>
                <w:lang w:val="en-US"/>
              </w:rPr>
              <w:t>Название</w:t>
            </w:r>
            <w:proofErr w:type="spellEnd"/>
            <w:r w:rsidRPr="00D23249">
              <w:rPr>
                <w:rFonts w:ascii="Times New Roman" w:hAnsi="Times New Roman" w:cs="Times New Roman"/>
                <w:color w:val="000000" w:themeColor="text1"/>
                <w:sz w:val="28"/>
                <w:szCs w:val="28"/>
                <w:lang w:val="en-US"/>
              </w:rPr>
              <w:t xml:space="preserve"> </w:t>
            </w:r>
          </w:p>
        </w:tc>
        <w:tc>
          <w:tcPr>
            <w:tcW w:w="3118" w:type="dxa"/>
          </w:tcPr>
          <w:p w:rsidR="007F61A7" w:rsidRPr="00D23249" w:rsidRDefault="007F61A7" w:rsidP="00D23249">
            <w:pPr>
              <w:tabs>
                <w:tab w:val="left" w:pos="993"/>
              </w:tabs>
              <w:spacing w:after="0" w:line="240" w:lineRule="auto"/>
              <w:contextualSpacing/>
              <w:jc w:val="center"/>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Описание</w:t>
            </w:r>
          </w:p>
        </w:tc>
        <w:tc>
          <w:tcPr>
            <w:tcW w:w="5103" w:type="dxa"/>
          </w:tcPr>
          <w:p w:rsidR="007F61A7" w:rsidRPr="00D23249" w:rsidRDefault="007F61A7" w:rsidP="00D23249">
            <w:pPr>
              <w:tabs>
                <w:tab w:val="left" w:pos="993"/>
              </w:tabs>
              <w:spacing w:after="0" w:line="240" w:lineRule="auto"/>
              <w:contextualSpacing/>
              <w:jc w:val="center"/>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Требование</w:t>
            </w:r>
          </w:p>
        </w:tc>
      </w:tr>
      <w:tr w:rsidR="00D23249" w:rsidRPr="00D23249" w:rsidTr="00590D1E">
        <w:trPr>
          <w:trHeight w:hRule="exact" w:val="1415"/>
        </w:trPr>
        <w:tc>
          <w:tcPr>
            <w:tcW w:w="1555" w:type="dxa"/>
          </w:tcPr>
          <w:p w:rsidR="007F61A7" w:rsidRPr="00D23249" w:rsidRDefault="007F61A7" w:rsidP="00D23249">
            <w:pPr>
              <w:spacing w:after="0" w:line="240" w:lineRule="auto"/>
              <w:contextualSpacing/>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lang w:val="en-US"/>
              </w:rPr>
              <w:t>Email</w:t>
            </w:r>
          </w:p>
        </w:tc>
        <w:tc>
          <w:tcPr>
            <w:tcW w:w="3118" w:type="dxa"/>
          </w:tcPr>
          <w:p w:rsidR="007F61A7" w:rsidRPr="00D23249" w:rsidRDefault="007F61A7" w:rsidP="00D23249">
            <w:pPr>
              <w:pStyle w:val="a5"/>
              <w:spacing w:beforeAutospacing="0" w:afterAutospacing="0"/>
              <w:contextualSpacing/>
              <w:rPr>
                <w:color w:val="000000" w:themeColor="text1"/>
                <w:sz w:val="28"/>
                <w:szCs w:val="28"/>
              </w:rPr>
            </w:pPr>
            <w:r w:rsidRPr="00D23249">
              <w:rPr>
                <w:color w:val="000000" w:themeColor="text1"/>
                <w:sz w:val="28"/>
                <w:szCs w:val="28"/>
              </w:rPr>
              <w:t>Электронная почта пользователя</w:t>
            </w:r>
          </w:p>
        </w:tc>
        <w:tc>
          <w:tcPr>
            <w:tcW w:w="5103" w:type="dxa"/>
          </w:tcPr>
          <w:p w:rsidR="007F61A7" w:rsidRPr="00D23249" w:rsidRDefault="007F61A7" w:rsidP="00D23249">
            <w:pPr>
              <w:pStyle w:val="a5"/>
              <w:numPr>
                <w:ilvl w:val="0"/>
                <w:numId w:val="6"/>
              </w:numPr>
              <w:spacing w:beforeAutospacing="0" w:afterAutospacing="0"/>
              <w:contextualSpacing/>
              <w:rPr>
                <w:color w:val="000000" w:themeColor="text1"/>
                <w:sz w:val="28"/>
                <w:szCs w:val="28"/>
              </w:rPr>
            </w:pPr>
            <w:r w:rsidRPr="00D23249">
              <w:rPr>
                <w:color w:val="000000" w:themeColor="text1"/>
                <w:sz w:val="28"/>
                <w:szCs w:val="28"/>
              </w:rPr>
              <w:t>уникальное</w:t>
            </w:r>
            <w:r w:rsidRPr="00D23249">
              <w:rPr>
                <w:color w:val="000000" w:themeColor="text1"/>
                <w:sz w:val="28"/>
                <w:szCs w:val="28"/>
                <w:lang w:val="en-US"/>
              </w:rPr>
              <w:t>;</w:t>
            </w:r>
          </w:p>
          <w:p w:rsidR="007F61A7" w:rsidRPr="00D23249" w:rsidRDefault="007F61A7" w:rsidP="00D23249">
            <w:pPr>
              <w:pStyle w:val="a5"/>
              <w:numPr>
                <w:ilvl w:val="0"/>
                <w:numId w:val="6"/>
              </w:numPr>
              <w:spacing w:beforeAutospacing="0" w:afterAutospacing="0"/>
              <w:contextualSpacing/>
              <w:rPr>
                <w:color w:val="000000" w:themeColor="text1"/>
                <w:sz w:val="28"/>
                <w:szCs w:val="28"/>
              </w:rPr>
            </w:pPr>
            <w:r w:rsidRPr="00D23249">
              <w:rPr>
                <w:color w:val="000000" w:themeColor="text1"/>
                <w:sz w:val="28"/>
                <w:szCs w:val="28"/>
              </w:rPr>
              <w:t>длина от 5 до 30 символов</w:t>
            </w:r>
            <w:r w:rsidRPr="00D23249">
              <w:rPr>
                <w:color w:val="000000" w:themeColor="text1"/>
                <w:sz w:val="28"/>
                <w:szCs w:val="28"/>
                <w:lang w:val="en-US"/>
              </w:rPr>
              <w:t>;</w:t>
            </w:r>
          </w:p>
          <w:p w:rsidR="007F61A7" w:rsidRPr="00D23249" w:rsidRDefault="007F61A7" w:rsidP="00D23249">
            <w:pPr>
              <w:pStyle w:val="a5"/>
              <w:numPr>
                <w:ilvl w:val="0"/>
                <w:numId w:val="6"/>
              </w:numPr>
              <w:spacing w:beforeAutospacing="0" w:afterAutospacing="0"/>
              <w:contextualSpacing/>
              <w:rPr>
                <w:color w:val="000000" w:themeColor="text1"/>
                <w:sz w:val="28"/>
                <w:szCs w:val="28"/>
              </w:rPr>
            </w:pPr>
            <w:r w:rsidRPr="00D23249">
              <w:rPr>
                <w:color w:val="000000" w:themeColor="text1"/>
                <w:sz w:val="28"/>
                <w:szCs w:val="28"/>
              </w:rPr>
              <w:t>более одного символа до знака @;</w:t>
            </w:r>
          </w:p>
          <w:p w:rsidR="007F61A7" w:rsidRPr="00D23249" w:rsidRDefault="007F61A7" w:rsidP="00D23249">
            <w:pPr>
              <w:pStyle w:val="a5"/>
              <w:numPr>
                <w:ilvl w:val="0"/>
                <w:numId w:val="6"/>
              </w:numPr>
              <w:spacing w:beforeAutospacing="0" w:afterAutospacing="0"/>
              <w:contextualSpacing/>
              <w:rPr>
                <w:color w:val="000000" w:themeColor="text1"/>
                <w:sz w:val="28"/>
                <w:szCs w:val="28"/>
              </w:rPr>
            </w:pPr>
            <w:r w:rsidRPr="00D23249">
              <w:rPr>
                <w:color w:val="000000" w:themeColor="text1"/>
                <w:sz w:val="28"/>
                <w:szCs w:val="28"/>
              </w:rPr>
              <w:t xml:space="preserve">знак </w:t>
            </w:r>
            <w:r w:rsidRPr="00D23249">
              <w:rPr>
                <w:color w:val="000000" w:themeColor="text1"/>
                <w:sz w:val="28"/>
                <w:szCs w:val="28"/>
                <w:lang w:val="en-US"/>
              </w:rPr>
              <w:t>@;</w:t>
            </w:r>
          </w:p>
          <w:p w:rsidR="007F61A7" w:rsidRPr="00D23249" w:rsidRDefault="007F61A7" w:rsidP="00D23249">
            <w:pPr>
              <w:pStyle w:val="a5"/>
              <w:numPr>
                <w:ilvl w:val="0"/>
                <w:numId w:val="6"/>
              </w:numPr>
              <w:spacing w:beforeAutospacing="0" w:afterAutospacing="0"/>
              <w:contextualSpacing/>
              <w:rPr>
                <w:color w:val="000000" w:themeColor="text1"/>
                <w:sz w:val="28"/>
                <w:szCs w:val="28"/>
              </w:rPr>
            </w:pPr>
            <w:r w:rsidRPr="00D23249">
              <w:rPr>
                <w:color w:val="000000" w:themeColor="text1"/>
                <w:sz w:val="28"/>
                <w:szCs w:val="28"/>
              </w:rPr>
              <w:t>доменное имя.</w:t>
            </w:r>
          </w:p>
        </w:tc>
      </w:tr>
      <w:tr w:rsidR="00D23249" w:rsidRPr="00D23249" w:rsidTr="00590D1E">
        <w:trPr>
          <w:trHeight w:hRule="exact" w:val="1691"/>
        </w:trPr>
        <w:tc>
          <w:tcPr>
            <w:tcW w:w="1555" w:type="dxa"/>
          </w:tcPr>
          <w:p w:rsidR="007F61A7" w:rsidRPr="00D23249" w:rsidRDefault="007F61A7" w:rsidP="00D23249">
            <w:pPr>
              <w:spacing w:after="0" w:line="240" w:lineRule="auto"/>
              <w:contextualSpacing/>
              <w:rPr>
                <w:rFonts w:ascii="Times New Roman" w:hAnsi="Times New Roman" w:cs="Times New Roman"/>
                <w:color w:val="000000" w:themeColor="text1"/>
                <w:sz w:val="28"/>
                <w:szCs w:val="28"/>
                <w:lang w:val="en-US"/>
              </w:rPr>
            </w:pPr>
            <w:r w:rsidRPr="00D23249">
              <w:rPr>
                <w:rFonts w:ascii="Times New Roman" w:hAnsi="Times New Roman" w:cs="Times New Roman"/>
                <w:color w:val="000000" w:themeColor="text1"/>
                <w:sz w:val="28"/>
                <w:szCs w:val="28"/>
                <w:lang w:val="en-US"/>
              </w:rPr>
              <w:t>Name</w:t>
            </w:r>
          </w:p>
        </w:tc>
        <w:tc>
          <w:tcPr>
            <w:tcW w:w="3118" w:type="dxa"/>
          </w:tcPr>
          <w:p w:rsidR="007F61A7" w:rsidRPr="00D23249" w:rsidRDefault="007F61A7" w:rsidP="00D23249">
            <w:pPr>
              <w:pStyle w:val="a5"/>
              <w:spacing w:beforeAutospacing="0" w:afterAutospacing="0"/>
              <w:contextualSpacing/>
              <w:rPr>
                <w:color w:val="000000" w:themeColor="text1"/>
                <w:sz w:val="28"/>
                <w:szCs w:val="28"/>
              </w:rPr>
            </w:pPr>
            <w:r w:rsidRPr="00D23249">
              <w:rPr>
                <w:color w:val="000000" w:themeColor="text1"/>
                <w:sz w:val="28"/>
                <w:szCs w:val="28"/>
              </w:rPr>
              <w:t>Имя пользователя. Это имя будет видно другим пользователям</w:t>
            </w:r>
          </w:p>
        </w:tc>
        <w:tc>
          <w:tcPr>
            <w:tcW w:w="5103" w:type="dxa"/>
          </w:tcPr>
          <w:p w:rsidR="007F61A7" w:rsidRPr="00D23249" w:rsidRDefault="007F61A7" w:rsidP="00D23249">
            <w:pPr>
              <w:pStyle w:val="a5"/>
              <w:numPr>
                <w:ilvl w:val="0"/>
                <w:numId w:val="6"/>
              </w:numPr>
              <w:spacing w:beforeAutospacing="0" w:afterAutospacing="0"/>
              <w:contextualSpacing/>
              <w:rPr>
                <w:color w:val="000000" w:themeColor="text1"/>
                <w:sz w:val="28"/>
                <w:szCs w:val="28"/>
              </w:rPr>
            </w:pPr>
            <w:r w:rsidRPr="00D23249">
              <w:rPr>
                <w:color w:val="000000" w:themeColor="text1"/>
                <w:sz w:val="28"/>
                <w:szCs w:val="28"/>
              </w:rPr>
              <w:t>уникальное</w:t>
            </w:r>
            <w:r w:rsidRPr="00D23249">
              <w:rPr>
                <w:color w:val="000000" w:themeColor="text1"/>
                <w:sz w:val="28"/>
                <w:szCs w:val="28"/>
                <w:lang w:val="en-US"/>
              </w:rPr>
              <w:t>;</w:t>
            </w:r>
          </w:p>
          <w:p w:rsidR="007F61A7" w:rsidRPr="00D23249" w:rsidRDefault="007F61A7" w:rsidP="00D23249">
            <w:pPr>
              <w:pStyle w:val="a5"/>
              <w:numPr>
                <w:ilvl w:val="0"/>
                <w:numId w:val="6"/>
              </w:numPr>
              <w:spacing w:beforeAutospacing="0" w:afterAutospacing="0"/>
              <w:contextualSpacing/>
              <w:rPr>
                <w:color w:val="000000" w:themeColor="text1"/>
                <w:sz w:val="28"/>
                <w:szCs w:val="28"/>
              </w:rPr>
            </w:pPr>
            <w:r w:rsidRPr="00D23249">
              <w:rPr>
                <w:color w:val="000000" w:themeColor="text1"/>
                <w:sz w:val="28"/>
                <w:szCs w:val="28"/>
              </w:rPr>
              <w:t>длина от 3 до 15 символов</w:t>
            </w:r>
            <w:r w:rsidRPr="00D23249">
              <w:rPr>
                <w:color w:val="000000" w:themeColor="text1"/>
                <w:sz w:val="28"/>
                <w:szCs w:val="28"/>
                <w:lang w:val="en-US"/>
              </w:rPr>
              <w:t>;</w:t>
            </w:r>
          </w:p>
          <w:p w:rsidR="007F61A7" w:rsidRPr="00D23249" w:rsidRDefault="007F61A7" w:rsidP="00D23249">
            <w:pPr>
              <w:pStyle w:val="a5"/>
              <w:numPr>
                <w:ilvl w:val="0"/>
                <w:numId w:val="6"/>
              </w:numPr>
              <w:spacing w:beforeAutospacing="0" w:afterAutospacing="0"/>
              <w:contextualSpacing/>
              <w:rPr>
                <w:color w:val="000000" w:themeColor="text1"/>
                <w:sz w:val="28"/>
                <w:szCs w:val="28"/>
              </w:rPr>
            </w:pPr>
            <w:r w:rsidRPr="00D23249">
              <w:rPr>
                <w:color w:val="000000" w:themeColor="text1"/>
                <w:sz w:val="28"/>
                <w:szCs w:val="28"/>
              </w:rPr>
              <w:t>только буквенные символы</w:t>
            </w:r>
            <w:r w:rsidRPr="00D23249">
              <w:rPr>
                <w:color w:val="000000" w:themeColor="text1"/>
                <w:sz w:val="28"/>
                <w:szCs w:val="28"/>
                <w:lang w:val="en-US"/>
              </w:rPr>
              <w:t>;</w:t>
            </w:r>
          </w:p>
          <w:p w:rsidR="007F61A7" w:rsidRPr="00D23249" w:rsidRDefault="007F61A7" w:rsidP="00D23249">
            <w:pPr>
              <w:pStyle w:val="a5"/>
              <w:numPr>
                <w:ilvl w:val="0"/>
                <w:numId w:val="6"/>
              </w:numPr>
              <w:spacing w:beforeAutospacing="0" w:afterAutospacing="0"/>
              <w:contextualSpacing/>
              <w:rPr>
                <w:color w:val="000000" w:themeColor="text1"/>
                <w:sz w:val="28"/>
                <w:szCs w:val="28"/>
              </w:rPr>
            </w:pPr>
            <w:r w:rsidRPr="00D23249">
              <w:rPr>
                <w:color w:val="000000" w:themeColor="text1"/>
                <w:sz w:val="28"/>
                <w:szCs w:val="28"/>
              </w:rPr>
              <w:t>не более двух повторяющихся символов подряд.</w:t>
            </w:r>
          </w:p>
        </w:tc>
      </w:tr>
      <w:tr w:rsidR="00D23249" w:rsidRPr="00D23249" w:rsidTr="00590D1E">
        <w:trPr>
          <w:trHeight w:hRule="exact" w:val="790"/>
        </w:trPr>
        <w:tc>
          <w:tcPr>
            <w:tcW w:w="1555" w:type="dxa"/>
          </w:tcPr>
          <w:p w:rsidR="007F61A7" w:rsidRPr="00D23249" w:rsidRDefault="007F61A7" w:rsidP="00D23249">
            <w:pPr>
              <w:spacing w:after="0" w:line="240" w:lineRule="auto"/>
              <w:contextualSpacing/>
              <w:rPr>
                <w:rFonts w:ascii="Times New Roman" w:hAnsi="Times New Roman" w:cs="Times New Roman"/>
                <w:color w:val="000000" w:themeColor="text1"/>
                <w:sz w:val="28"/>
                <w:szCs w:val="28"/>
                <w:lang w:val="en-US"/>
              </w:rPr>
            </w:pPr>
            <w:r w:rsidRPr="00D23249">
              <w:rPr>
                <w:rFonts w:ascii="Times New Roman" w:hAnsi="Times New Roman" w:cs="Times New Roman"/>
                <w:color w:val="000000" w:themeColor="text1"/>
                <w:sz w:val="28"/>
                <w:szCs w:val="28"/>
                <w:lang w:val="en-US"/>
              </w:rPr>
              <w:t>Password</w:t>
            </w:r>
          </w:p>
        </w:tc>
        <w:tc>
          <w:tcPr>
            <w:tcW w:w="3118" w:type="dxa"/>
          </w:tcPr>
          <w:p w:rsidR="007F61A7" w:rsidRPr="00D23249" w:rsidRDefault="007F61A7" w:rsidP="00D23249">
            <w:pPr>
              <w:pStyle w:val="a5"/>
              <w:spacing w:beforeAutospacing="0" w:afterAutospacing="0"/>
              <w:contextualSpacing/>
              <w:rPr>
                <w:color w:val="000000" w:themeColor="text1"/>
                <w:sz w:val="28"/>
                <w:szCs w:val="28"/>
              </w:rPr>
            </w:pPr>
            <w:r w:rsidRPr="00D23249">
              <w:rPr>
                <w:color w:val="000000" w:themeColor="text1"/>
                <w:sz w:val="28"/>
                <w:szCs w:val="28"/>
              </w:rPr>
              <w:t>Пользовательский пароль</w:t>
            </w:r>
          </w:p>
        </w:tc>
        <w:tc>
          <w:tcPr>
            <w:tcW w:w="5103" w:type="dxa"/>
          </w:tcPr>
          <w:p w:rsidR="007F61A7" w:rsidRPr="00D23249" w:rsidRDefault="007F61A7" w:rsidP="00D23249">
            <w:pPr>
              <w:pStyle w:val="a5"/>
              <w:numPr>
                <w:ilvl w:val="0"/>
                <w:numId w:val="6"/>
              </w:numPr>
              <w:spacing w:beforeAutospacing="0" w:afterAutospacing="0"/>
              <w:contextualSpacing/>
              <w:rPr>
                <w:color w:val="000000" w:themeColor="text1"/>
                <w:sz w:val="28"/>
                <w:szCs w:val="28"/>
              </w:rPr>
            </w:pPr>
            <w:r w:rsidRPr="00D23249">
              <w:rPr>
                <w:color w:val="000000" w:themeColor="text1"/>
                <w:sz w:val="28"/>
                <w:szCs w:val="28"/>
              </w:rPr>
              <w:t>длина от 5 до 15 символов</w:t>
            </w:r>
            <w:r w:rsidRPr="00D23249">
              <w:rPr>
                <w:color w:val="000000" w:themeColor="text1"/>
                <w:sz w:val="28"/>
                <w:szCs w:val="28"/>
                <w:lang w:val="en-US"/>
              </w:rPr>
              <w:t>;</w:t>
            </w:r>
          </w:p>
          <w:p w:rsidR="007F61A7" w:rsidRPr="00D23249" w:rsidRDefault="007F61A7" w:rsidP="00D23249">
            <w:pPr>
              <w:pStyle w:val="a5"/>
              <w:numPr>
                <w:ilvl w:val="0"/>
                <w:numId w:val="6"/>
              </w:numPr>
              <w:spacing w:beforeAutospacing="0" w:afterAutospacing="0"/>
              <w:contextualSpacing/>
              <w:rPr>
                <w:color w:val="000000" w:themeColor="text1"/>
                <w:sz w:val="28"/>
                <w:szCs w:val="28"/>
              </w:rPr>
            </w:pPr>
            <w:r w:rsidRPr="00D23249">
              <w:rPr>
                <w:color w:val="000000" w:themeColor="text1"/>
                <w:sz w:val="28"/>
                <w:szCs w:val="28"/>
              </w:rPr>
              <w:t xml:space="preserve">более одного цифрового символа. </w:t>
            </w:r>
          </w:p>
        </w:tc>
      </w:tr>
      <w:tr w:rsidR="007F61A7" w:rsidRPr="00D23249" w:rsidTr="00590D1E">
        <w:trPr>
          <w:trHeight w:hRule="exact" w:val="1116"/>
        </w:trPr>
        <w:tc>
          <w:tcPr>
            <w:tcW w:w="1555" w:type="dxa"/>
          </w:tcPr>
          <w:p w:rsidR="007F61A7" w:rsidRPr="00D23249" w:rsidRDefault="007F61A7" w:rsidP="00D23249">
            <w:pPr>
              <w:spacing w:after="0" w:line="240" w:lineRule="auto"/>
              <w:contextualSpacing/>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lang w:val="en-US"/>
              </w:rPr>
              <w:t>Confirm</w:t>
            </w:r>
            <w:r w:rsidRPr="00D23249">
              <w:rPr>
                <w:rFonts w:ascii="Times New Roman" w:hAnsi="Times New Roman" w:cs="Times New Roman"/>
                <w:color w:val="000000" w:themeColor="text1"/>
                <w:sz w:val="28"/>
                <w:szCs w:val="28"/>
              </w:rPr>
              <w:t xml:space="preserve"> </w:t>
            </w:r>
            <w:r w:rsidRPr="00D23249">
              <w:rPr>
                <w:rFonts w:ascii="Times New Roman" w:hAnsi="Times New Roman" w:cs="Times New Roman"/>
                <w:color w:val="000000" w:themeColor="text1"/>
                <w:sz w:val="28"/>
                <w:szCs w:val="28"/>
                <w:lang w:val="en-US"/>
              </w:rPr>
              <w:t>password</w:t>
            </w:r>
          </w:p>
        </w:tc>
        <w:tc>
          <w:tcPr>
            <w:tcW w:w="3118" w:type="dxa"/>
          </w:tcPr>
          <w:p w:rsidR="007F61A7" w:rsidRPr="00D23249" w:rsidRDefault="007F61A7" w:rsidP="00D23249">
            <w:pPr>
              <w:pStyle w:val="a5"/>
              <w:spacing w:beforeAutospacing="0" w:afterAutospacing="0"/>
              <w:contextualSpacing/>
              <w:rPr>
                <w:color w:val="000000" w:themeColor="text1"/>
                <w:sz w:val="28"/>
                <w:szCs w:val="28"/>
              </w:rPr>
            </w:pPr>
            <w:r w:rsidRPr="00D23249">
              <w:rPr>
                <w:color w:val="000000" w:themeColor="text1"/>
                <w:sz w:val="28"/>
                <w:szCs w:val="28"/>
              </w:rPr>
              <w:t>Подтверждения пользовательского пароля</w:t>
            </w:r>
          </w:p>
        </w:tc>
        <w:tc>
          <w:tcPr>
            <w:tcW w:w="5103" w:type="dxa"/>
          </w:tcPr>
          <w:p w:rsidR="007F61A7" w:rsidRPr="00D23249" w:rsidRDefault="007F61A7" w:rsidP="00D23249">
            <w:pPr>
              <w:pStyle w:val="a5"/>
              <w:numPr>
                <w:ilvl w:val="0"/>
                <w:numId w:val="6"/>
              </w:numPr>
              <w:spacing w:beforeAutospacing="0" w:afterAutospacing="0"/>
              <w:contextualSpacing/>
              <w:rPr>
                <w:color w:val="000000" w:themeColor="text1"/>
                <w:sz w:val="28"/>
                <w:szCs w:val="28"/>
              </w:rPr>
            </w:pPr>
            <w:r w:rsidRPr="00D23249">
              <w:rPr>
                <w:color w:val="000000" w:themeColor="text1"/>
                <w:sz w:val="28"/>
                <w:szCs w:val="28"/>
              </w:rPr>
              <w:t>длина от 5 до 15 символов;</w:t>
            </w:r>
          </w:p>
          <w:p w:rsidR="007F61A7" w:rsidRPr="00D23249" w:rsidRDefault="007F61A7" w:rsidP="00D23249">
            <w:pPr>
              <w:pStyle w:val="a5"/>
              <w:numPr>
                <w:ilvl w:val="0"/>
                <w:numId w:val="6"/>
              </w:numPr>
              <w:spacing w:beforeAutospacing="0" w:afterAutospacing="0"/>
              <w:contextualSpacing/>
              <w:rPr>
                <w:color w:val="000000" w:themeColor="text1"/>
                <w:sz w:val="28"/>
                <w:szCs w:val="28"/>
              </w:rPr>
            </w:pPr>
            <w:r w:rsidRPr="00D23249">
              <w:rPr>
                <w:color w:val="000000" w:themeColor="text1"/>
                <w:sz w:val="28"/>
                <w:szCs w:val="28"/>
              </w:rPr>
              <w:t xml:space="preserve">более одного цифрового символа; </w:t>
            </w:r>
          </w:p>
          <w:p w:rsidR="007F61A7" w:rsidRPr="00D23249" w:rsidRDefault="007F61A7" w:rsidP="00D23249">
            <w:pPr>
              <w:pStyle w:val="a5"/>
              <w:numPr>
                <w:ilvl w:val="0"/>
                <w:numId w:val="6"/>
              </w:numPr>
              <w:spacing w:beforeAutospacing="0" w:afterAutospacing="0"/>
              <w:contextualSpacing/>
              <w:rPr>
                <w:color w:val="000000" w:themeColor="text1"/>
                <w:sz w:val="28"/>
                <w:szCs w:val="28"/>
              </w:rPr>
            </w:pPr>
            <w:r w:rsidRPr="00D23249">
              <w:rPr>
                <w:color w:val="000000" w:themeColor="text1"/>
                <w:sz w:val="28"/>
                <w:szCs w:val="28"/>
              </w:rPr>
              <w:t xml:space="preserve">совпадение с полем </w:t>
            </w:r>
            <w:r w:rsidRPr="00D23249">
              <w:rPr>
                <w:color w:val="000000" w:themeColor="text1"/>
                <w:sz w:val="28"/>
                <w:szCs w:val="28"/>
                <w:lang w:val="en-US"/>
              </w:rPr>
              <w:t>Password.</w:t>
            </w:r>
          </w:p>
        </w:tc>
      </w:tr>
    </w:tbl>
    <w:p w:rsidR="007F61A7" w:rsidRPr="00D23249" w:rsidRDefault="007F61A7" w:rsidP="00D23249">
      <w:pPr>
        <w:pStyle w:val="a3"/>
        <w:spacing w:after="0" w:line="240" w:lineRule="auto"/>
        <w:ind w:left="1068"/>
        <w:rPr>
          <w:rFonts w:ascii="Times New Roman" w:hAnsi="Times New Roman"/>
          <w:color w:val="000000" w:themeColor="text1"/>
          <w:sz w:val="28"/>
          <w:szCs w:val="28"/>
        </w:rPr>
      </w:pPr>
    </w:p>
    <w:p w:rsidR="007F61A7" w:rsidRPr="00D23249" w:rsidRDefault="007F61A7" w:rsidP="00D23249">
      <w:pPr>
        <w:spacing w:after="0" w:line="240" w:lineRule="auto"/>
        <w:ind w:firstLine="708"/>
        <w:jc w:val="both"/>
        <w:rPr>
          <w:rFonts w:ascii="Times New Roman" w:hAnsi="Times New Roman" w:cs="Times New Roman"/>
          <w:color w:val="000000" w:themeColor="text1"/>
          <w:sz w:val="28"/>
          <w:szCs w:val="28"/>
        </w:rPr>
      </w:pPr>
      <w:r w:rsidRPr="00D23249">
        <w:rPr>
          <w:rFonts w:ascii="Times New Roman" w:hAnsi="Times New Roman" w:cs="Times New Roman"/>
          <w:b/>
          <w:color w:val="000000" w:themeColor="text1"/>
          <w:sz w:val="28"/>
          <w:szCs w:val="28"/>
        </w:rPr>
        <w:t xml:space="preserve">3.3.2 </w:t>
      </w:r>
      <w:r w:rsidRPr="00D23249">
        <w:rPr>
          <w:rFonts w:ascii="Times New Roman" w:hAnsi="Times New Roman" w:cs="Times New Roman"/>
          <w:color w:val="000000" w:themeColor="text1"/>
          <w:sz w:val="28"/>
          <w:szCs w:val="28"/>
        </w:rPr>
        <w:t>Алгоритм сохранения тегов</w:t>
      </w:r>
    </w:p>
    <w:p w:rsidR="007F61A7" w:rsidRPr="00D23249" w:rsidRDefault="007F61A7" w:rsidP="00D23249">
      <w:pPr>
        <w:spacing w:after="0" w:line="240" w:lineRule="auto"/>
        <w:ind w:firstLine="708"/>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Данный алгоритм начинает выполняться при создании статьи пользователем. После получения сервером объекта, содержащим информацию о статье, необходимо поля, содержащие текстовую информацию, проанализировать на наличие тегов. Каждая статья состоит из двух основных текстовых частей: заголовок и основная часть. В соответствии с требованиями теги должны быть выделены в обоих частях. Для этого будет произведено слияние заголовка и основной части текста.</w:t>
      </w:r>
    </w:p>
    <w:p w:rsidR="007F61A7" w:rsidRPr="00D23249" w:rsidRDefault="007F61A7" w:rsidP="00D23249">
      <w:pPr>
        <w:spacing w:after="0" w:line="240" w:lineRule="auto"/>
        <w:ind w:firstLine="708"/>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 xml:space="preserve">Чтобы ускорить процесс </w:t>
      </w:r>
      <w:proofErr w:type="spellStart"/>
      <w:r w:rsidRPr="00D23249">
        <w:rPr>
          <w:rFonts w:ascii="Times New Roman" w:hAnsi="Times New Roman" w:cs="Times New Roman"/>
          <w:color w:val="000000" w:themeColor="text1"/>
          <w:sz w:val="28"/>
          <w:szCs w:val="28"/>
        </w:rPr>
        <w:t>анализирования</w:t>
      </w:r>
      <w:proofErr w:type="spellEnd"/>
      <w:r w:rsidRPr="00D23249">
        <w:rPr>
          <w:rFonts w:ascii="Times New Roman" w:hAnsi="Times New Roman" w:cs="Times New Roman"/>
          <w:color w:val="000000" w:themeColor="text1"/>
          <w:sz w:val="28"/>
          <w:szCs w:val="28"/>
        </w:rPr>
        <w:t xml:space="preserve"> тегов в тексте, из текста должны быть удалены все ненужные части, то есть должны остаться только полезные для анализа слова. После удаления ненужных частей из текста формируется список слов. В этом списке циклически ищутся слова, начинающиеся со знака #, что означает начало тега. </w:t>
      </w:r>
    </w:p>
    <w:p w:rsidR="007F61A7" w:rsidRPr="00D23249" w:rsidRDefault="007F61A7" w:rsidP="00D23249">
      <w:pPr>
        <w:spacing w:after="0" w:line="240" w:lineRule="auto"/>
        <w:ind w:firstLine="708"/>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 xml:space="preserve">Все найденные теги должны быть сохранены в базу данных. Могут возникнуть случаи, когда тег из созданной статьи уже имеется в базе данных, чтобы не хранить дубликаты каждый тег проверяется на уникальность, вследствие в базу данных запишутся только новые теги.  </w:t>
      </w:r>
    </w:p>
    <w:p w:rsidR="007F61A7" w:rsidRPr="00D23249" w:rsidRDefault="007F61A7" w:rsidP="00D23249">
      <w:pPr>
        <w:spacing w:after="0" w:line="240" w:lineRule="auto"/>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lastRenderedPageBreak/>
        <w:t xml:space="preserve">        </w:t>
      </w:r>
      <w:r w:rsidRPr="00D23249">
        <w:rPr>
          <w:rFonts w:ascii="Times New Roman" w:hAnsi="Times New Roman" w:cs="Times New Roman"/>
          <w:noProof/>
          <w:color w:val="000000" w:themeColor="text1"/>
          <w:sz w:val="28"/>
          <w:szCs w:val="28"/>
        </w:rPr>
        <w:drawing>
          <wp:inline distT="0" distB="0" distL="0" distR="0" wp14:anchorId="29115798" wp14:editId="195A2CB3">
            <wp:extent cx="4942205" cy="7712587"/>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8001" t="3136" r="36224" b="15622"/>
                    <a:stretch/>
                  </pic:blipFill>
                  <pic:spPr bwMode="auto">
                    <a:xfrm>
                      <a:off x="0" y="0"/>
                      <a:ext cx="4950129" cy="7724953"/>
                    </a:xfrm>
                    <a:prstGeom prst="rect">
                      <a:avLst/>
                    </a:prstGeom>
                    <a:ln>
                      <a:noFill/>
                    </a:ln>
                    <a:extLst>
                      <a:ext uri="{53640926-AAD7-44D8-BBD7-CCE9431645EC}">
                        <a14:shadowObscured xmlns:a14="http://schemas.microsoft.com/office/drawing/2010/main"/>
                      </a:ext>
                    </a:extLst>
                  </pic:spPr>
                </pic:pic>
              </a:graphicData>
            </a:graphic>
          </wp:inline>
        </w:drawing>
      </w:r>
    </w:p>
    <w:p w:rsidR="007F61A7" w:rsidRPr="00D23249" w:rsidRDefault="007F61A7" w:rsidP="00D23249">
      <w:pPr>
        <w:pStyle w:val="a3"/>
        <w:spacing w:after="0" w:line="240" w:lineRule="auto"/>
        <w:ind w:left="1068"/>
        <w:rPr>
          <w:rFonts w:ascii="Times New Roman" w:hAnsi="Times New Roman"/>
          <w:color w:val="000000" w:themeColor="text1"/>
          <w:sz w:val="28"/>
          <w:szCs w:val="28"/>
        </w:rPr>
      </w:pPr>
      <w:r w:rsidRPr="00D23249">
        <w:rPr>
          <w:rFonts w:ascii="Times New Roman" w:hAnsi="Times New Roman"/>
          <w:color w:val="000000" w:themeColor="text1"/>
          <w:sz w:val="28"/>
          <w:szCs w:val="28"/>
        </w:rPr>
        <w:t xml:space="preserve">      Рисунок 3.3 – Схема алгоритма сохранения тегов</w:t>
      </w:r>
    </w:p>
    <w:p w:rsidR="007F61A7" w:rsidRPr="00D23249" w:rsidRDefault="007F61A7" w:rsidP="00D23249">
      <w:pPr>
        <w:spacing w:after="0" w:line="240" w:lineRule="auto"/>
        <w:rPr>
          <w:rFonts w:ascii="Times New Roman" w:hAnsi="Times New Roman" w:cs="Times New Roman"/>
          <w:color w:val="000000" w:themeColor="text1"/>
          <w:sz w:val="28"/>
          <w:szCs w:val="28"/>
        </w:rPr>
      </w:pPr>
    </w:p>
    <w:sectPr w:rsidR="007F61A7" w:rsidRPr="00D232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F731B"/>
    <w:multiLevelType w:val="hybridMultilevel"/>
    <w:tmpl w:val="8AC89F40"/>
    <w:lvl w:ilvl="0" w:tplc="DFE05558">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28F508CF"/>
    <w:multiLevelType w:val="hybridMultilevel"/>
    <w:tmpl w:val="450E9296"/>
    <w:lvl w:ilvl="0" w:tplc="8F065A36">
      <w:start w:val="1"/>
      <w:numFmt w:val="decimal"/>
      <w:suff w:val="space"/>
      <w:lvlText w:val="%1"/>
      <w:lvlJc w:val="left"/>
      <w:pPr>
        <w:ind w:left="709" w:hanging="1"/>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4ACC3527"/>
    <w:multiLevelType w:val="hybridMultilevel"/>
    <w:tmpl w:val="DF94AD92"/>
    <w:lvl w:ilvl="0" w:tplc="9ADA2132">
      <w:start w:val="2"/>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5E1D4188"/>
    <w:multiLevelType w:val="hybridMultilevel"/>
    <w:tmpl w:val="68169DEC"/>
    <w:lvl w:ilvl="0" w:tplc="80E09116">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66964473"/>
    <w:multiLevelType w:val="hybridMultilevel"/>
    <w:tmpl w:val="5BC87C90"/>
    <w:lvl w:ilvl="0" w:tplc="EC225E62">
      <w:start w:val="1"/>
      <w:numFmt w:val="bullet"/>
      <w:suff w:val="space"/>
      <w:lvlText w:val=""/>
      <w:lvlJc w:val="left"/>
      <w:pPr>
        <w:ind w:left="0" w:firstLine="425"/>
      </w:pPr>
      <w:rPr>
        <w:rFonts w:ascii="Symbol" w:hAnsi="Symbol"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5" w15:restartNumberingAfterBreak="0">
    <w:nsid w:val="7CCB44F6"/>
    <w:multiLevelType w:val="hybridMultilevel"/>
    <w:tmpl w:val="50AE8C8E"/>
    <w:lvl w:ilvl="0" w:tplc="21AC378C">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C48"/>
    <w:rsid w:val="000D469A"/>
    <w:rsid w:val="00642E11"/>
    <w:rsid w:val="006A6C48"/>
    <w:rsid w:val="007F61A7"/>
    <w:rsid w:val="00BA0C36"/>
    <w:rsid w:val="00D23249"/>
    <w:rsid w:val="00D75BF8"/>
    <w:rsid w:val="00F217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3D79"/>
  <w15:chartTrackingRefBased/>
  <w15:docId w15:val="{94AC04B8-95C5-4ECE-8031-15EEEF791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BA0C36"/>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C36"/>
    <w:pPr>
      <w:ind w:left="720"/>
      <w:contextualSpacing/>
    </w:pPr>
    <w:rPr>
      <w:rFonts w:ascii="Calibri" w:eastAsia="Calibri" w:hAnsi="Calibri" w:cs="Times New Roman"/>
    </w:rPr>
  </w:style>
  <w:style w:type="table" w:styleId="a4">
    <w:name w:val="Table Grid"/>
    <w:basedOn w:val="a1"/>
    <w:uiPriority w:val="39"/>
    <w:rsid w:val="00BA0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qFormat/>
    <w:rsid w:val="007F61A7"/>
    <w:pPr>
      <w:spacing w:beforeAutospacing="1" w:after="0" w:afterAutospacing="1" w:line="240" w:lineRule="auto"/>
      <w:jc w:val="both"/>
    </w:pPr>
    <w:rPr>
      <w:rFonts w:ascii="Times New Roman" w:eastAsia="Times New Roman" w:hAnsi="Times New Roman" w:cs="Times New Roman"/>
      <w:color w:val="00000A"/>
      <w:sz w:val="24"/>
      <w:szCs w:val="24"/>
      <w:lang w:eastAsia="ru-RU"/>
    </w:rPr>
  </w:style>
  <w:style w:type="character" w:customStyle="1" w:styleId="apple-converted-space">
    <w:name w:val="apple-converted-space"/>
    <w:basedOn w:val="a0"/>
    <w:rsid w:val="007F61A7"/>
  </w:style>
  <w:style w:type="character" w:styleId="a6">
    <w:name w:val="Hyperlink"/>
    <w:basedOn w:val="a0"/>
    <w:uiPriority w:val="99"/>
    <w:unhideWhenUsed/>
    <w:rsid w:val="007F61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ru.wikipedia.org/wiki/%D0%9F%D1%80%D0%B0%D0%B2%D0%B0_%D0%B4%D0%BE%D1%81%D1%82%D1%83%D0%BF%D0%B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vsdx"/><Relationship Id="rId12" Type="http://schemas.openxmlformats.org/officeDocument/2006/relationships/hyperlink" Target="https://ru.wikipedia.org/wiki/%D0%90%D1%83%D1%82%D0%B5%D0%BD%D1%82%D0%B8%D1%84%D0%B8%D0%BA%D0%B0%D1%86%D0%B8%D1%8F"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ru.wikipedia.org/wiki/%D0%94%D0%B0%D0%BD%D0%BD%D1%8B%D0%B5" TargetMode="External"/><Relationship Id="rId5" Type="http://schemas.openxmlformats.org/officeDocument/2006/relationships/image" Target="media/image1.png"/><Relationship Id="rId15" Type="http://schemas.openxmlformats.org/officeDocument/2006/relationships/hyperlink" Target="https://ru.wikipedia.org/wiki/%D0%98%D0%BD%D1%82%D0%B5%D1%80%D0%BD%D0%B5%D1%82" TargetMode="External"/><Relationship Id="rId10" Type="http://schemas.openxmlformats.org/officeDocument/2006/relationships/hyperlink" Target="https://ru.wikipedia.org/wiki/%D0%9A%D0%BE%D0%BC%D0%BF%D1%8C%D1%8E%D1%82%D0%B5%D1%8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package" Target="embeddings/Microsoft_Visio_Drawing1.vsdx"/><Relationship Id="rId14" Type="http://schemas.openxmlformats.org/officeDocument/2006/relationships/hyperlink" Target="https://ru.wikipedia.org/wiki/%D0%9F%D0%B0%D1%80%D0%BE%D0%BB%D1%8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1821</Words>
  <Characters>10384</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Chechyotko</dc:creator>
  <cp:keywords/>
  <dc:description/>
  <cp:lastModifiedBy>Alexandr Chechyotko</cp:lastModifiedBy>
  <cp:revision>2</cp:revision>
  <dcterms:created xsi:type="dcterms:W3CDTF">2017-05-14T11:54:00Z</dcterms:created>
  <dcterms:modified xsi:type="dcterms:W3CDTF">2017-05-14T13:51:00Z</dcterms:modified>
</cp:coreProperties>
</file>