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9EE18" w14:textId="437A35C7" w:rsidR="00C9313D" w:rsidRPr="00FF2100" w:rsidRDefault="00FF2100" w:rsidP="0022373B">
      <w:pPr>
        <w:spacing w:before="100" w:beforeAutospacing="1" w:after="100" w:afterAutospacing="1" w:line="240" w:lineRule="auto"/>
        <w:rPr>
          <w:lang w:val="en-GB"/>
        </w:rPr>
      </w:pPr>
      <w:r w:rsidRPr="00FF2100">
        <w:rPr>
          <w:rFonts w:ascii="Times New Roman" w:eastAsia="Times New Roman" w:hAnsi="Times New Roman" w:cs="Times New Roman"/>
          <w:color w:val="000000"/>
          <w:sz w:val="27"/>
          <w:szCs w:val="27"/>
          <w:lang w:val="en-GB" w:eastAsia="de-DE"/>
        </w:rPr>
        <w:t>With its Baroque and Secession outcroppings and weathered </w:t>
      </w:r>
      <w:r w:rsidRPr="00FF2100">
        <w:rPr>
          <w:rFonts w:ascii="Times New Roman" w:eastAsia="Times New Roman" w:hAnsi="Times New Roman" w:cs="Times New Roman"/>
          <w:i/>
          <w:iCs/>
          <w:color w:val="000000"/>
          <w:sz w:val="27"/>
          <w:szCs w:val="27"/>
          <w:lang w:val="en-GB" w:eastAsia="de-DE"/>
        </w:rPr>
        <w:t>fin-de-siècle</w:t>
      </w:r>
      <w:r w:rsidRPr="00FF2100">
        <w:rPr>
          <w:rFonts w:ascii="Times New Roman" w:eastAsia="Times New Roman" w:hAnsi="Times New Roman" w:cs="Times New Roman"/>
          <w:color w:val="000000"/>
          <w:sz w:val="27"/>
          <w:szCs w:val="27"/>
          <w:lang w:val="en-GB" w:eastAsia="de-DE"/>
        </w:rPr>
        <w:t> backstreets, </w:t>
      </w:r>
      <w:r w:rsidRPr="00FF2100">
        <w:rPr>
          <w:rFonts w:ascii="Times New Roman" w:eastAsia="Times New Roman" w:hAnsi="Times New Roman" w:cs="Times New Roman"/>
          <w:b/>
          <w:bCs/>
          <w:color w:val="000000"/>
          <w:sz w:val="27"/>
          <w:szCs w:val="27"/>
          <w:lang w:val="en-GB" w:eastAsia="de-DE"/>
        </w:rPr>
        <w:t>CLUJ</w:t>
      </w:r>
      <w:r w:rsidRPr="00FF2100">
        <w:rPr>
          <w:rFonts w:ascii="Times New Roman" w:eastAsia="Times New Roman" w:hAnsi="Times New Roman" w:cs="Times New Roman"/>
          <w:color w:val="000000"/>
          <w:sz w:val="27"/>
          <w:szCs w:val="27"/>
          <w:lang w:val="en-GB" w:eastAsia="de-DE"/>
        </w:rPr>
        <w:t xml:space="preserve"> (officially Cluj-Napoca; </w:t>
      </w:r>
      <w:proofErr w:type="spellStart"/>
      <w:r w:rsidRPr="00FF2100">
        <w:rPr>
          <w:rFonts w:ascii="Times New Roman" w:eastAsia="Times New Roman" w:hAnsi="Times New Roman" w:cs="Times New Roman"/>
          <w:color w:val="000000"/>
          <w:sz w:val="27"/>
          <w:szCs w:val="27"/>
          <w:lang w:val="en-GB" w:eastAsia="de-DE"/>
        </w:rPr>
        <w:t>Klausenburg</w:t>
      </w:r>
      <w:proofErr w:type="spellEnd"/>
      <w:r w:rsidRPr="00FF2100">
        <w:rPr>
          <w:rFonts w:ascii="Times New Roman" w:eastAsia="Times New Roman" w:hAnsi="Times New Roman" w:cs="Times New Roman"/>
          <w:color w:val="000000"/>
          <w:sz w:val="27"/>
          <w:szCs w:val="27"/>
          <w:lang w:val="en-GB" w:eastAsia="de-DE"/>
        </w:rPr>
        <w:t xml:space="preserve"> in German and </w:t>
      </w:r>
      <w:proofErr w:type="spellStart"/>
      <w:r w:rsidRPr="00FF2100">
        <w:rPr>
          <w:rFonts w:ascii="Times New Roman" w:eastAsia="Times New Roman" w:hAnsi="Times New Roman" w:cs="Times New Roman"/>
          <w:color w:val="000000"/>
          <w:sz w:val="27"/>
          <w:szCs w:val="27"/>
          <w:lang w:val="en-GB" w:eastAsia="de-DE"/>
        </w:rPr>
        <w:t>Kolozsvár</w:t>
      </w:r>
      <w:proofErr w:type="spellEnd"/>
      <w:r w:rsidRPr="00FF2100">
        <w:rPr>
          <w:rFonts w:ascii="Times New Roman" w:eastAsia="Times New Roman" w:hAnsi="Times New Roman" w:cs="Times New Roman"/>
          <w:color w:val="000000"/>
          <w:sz w:val="27"/>
          <w:szCs w:val="27"/>
          <w:lang w:val="en-GB" w:eastAsia="de-DE"/>
        </w:rPr>
        <w:t xml:space="preserve"> in Hungarian) looks every bit the Hungarian provincial capital it once was. The city’s focal point is </w:t>
      </w:r>
      <w:proofErr w:type="spellStart"/>
      <w:r w:rsidRPr="00FF2100">
        <w:rPr>
          <w:rFonts w:ascii="Times New Roman" w:eastAsia="Times New Roman" w:hAnsi="Times New Roman" w:cs="Times New Roman"/>
          <w:b/>
          <w:bCs/>
          <w:color w:val="000000"/>
          <w:sz w:val="27"/>
          <w:szCs w:val="27"/>
          <w:lang w:val="en-GB" w:eastAsia="de-DE"/>
        </w:rPr>
        <w:t>Piaţa</w:t>
      </w:r>
      <w:proofErr w:type="spellEnd"/>
      <w:r w:rsidRPr="00FF2100">
        <w:rPr>
          <w:rFonts w:ascii="Times New Roman" w:eastAsia="Times New Roman" w:hAnsi="Times New Roman" w:cs="Times New Roman"/>
          <w:b/>
          <w:bCs/>
          <w:color w:val="000000"/>
          <w:sz w:val="27"/>
          <w:szCs w:val="27"/>
          <w:lang w:val="en-GB" w:eastAsia="de-DE"/>
        </w:rPr>
        <w:t xml:space="preserve"> </w:t>
      </w:r>
      <w:proofErr w:type="spellStart"/>
      <w:r w:rsidRPr="00FF2100">
        <w:rPr>
          <w:rFonts w:ascii="Times New Roman" w:eastAsia="Times New Roman" w:hAnsi="Times New Roman" w:cs="Times New Roman"/>
          <w:b/>
          <w:bCs/>
          <w:color w:val="000000"/>
          <w:sz w:val="27"/>
          <w:szCs w:val="27"/>
          <w:lang w:val="en-GB" w:eastAsia="de-DE"/>
        </w:rPr>
        <w:t>Unirii</w:t>
      </w:r>
      <w:proofErr w:type="spellEnd"/>
      <w:r w:rsidRPr="00FF2100">
        <w:rPr>
          <w:rFonts w:ascii="Times New Roman" w:eastAsia="Times New Roman" w:hAnsi="Times New Roman" w:cs="Times New Roman"/>
          <w:color w:val="000000"/>
          <w:sz w:val="27"/>
          <w:szCs w:val="27"/>
          <w:lang w:val="en-GB" w:eastAsia="de-DE"/>
        </w:rPr>
        <w:t>, surrounded by shops, cafés and restaurants and dominated by the monumental St Michael’s Cathedral. With a clutch of fine </w:t>
      </w:r>
      <w:r w:rsidRPr="00FF2100">
        <w:rPr>
          <w:rFonts w:ascii="Times New Roman" w:eastAsia="Times New Roman" w:hAnsi="Times New Roman" w:cs="Times New Roman"/>
          <w:b/>
          <w:bCs/>
          <w:color w:val="000000"/>
          <w:sz w:val="27"/>
          <w:szCs w:val="27"/>
          <w:lang w:val="en-GB" w:eastAsia="de-DE"/>
        </w:rPr>
        <w:t>museums</w:t>
      </w:r>
      <w:r w:rsidRPr="00FF2100">
        <w:rPr>
          <w:rFonts w:ascii="Times New Roman" w:eastAsia="Times New Roman" w:hAnsi="Times New Roman" w:cs="Times New Roman"/>
          <w:color w:val="000000"/>
          <w:sz w:val="27"/>
          <w:szCs w:val="27"/>
          <w:lang w:val="en-GB" w:eastAsia="de-DE"/>
        </w:rPr>
        <w:t> (especially the marvellous Ethnographic Museum), churches and buildings, and buzzing </w:t>
      </w:r>
      <w:r w:rsidRPr="00FF2100">
        <w:rPr>
          <w:rFonts w:ascii="Times New Roman" w:eastAsia="Times New Roman" w:hAnsi="Times New Roman" w:cs="Times New Roman"/>
          <w:b/>
          <w:bCs/>
          <w:color w:val="000000"/>
          <w:sz w:val="27"/>
          <w:szCs w:val="27"/>
          <w:lang w:val="en-GB" w:eastAsia="de-DE"/>
        </w:rPr>
        <w:t>nightlife</w:t>
      </w:r>
      <w:r w:rsidRPr="00FF2100">
        <w:rPr>
          <w:rFonts w:ascii="Times New Roman" w:eastAsia="Times New Roman" w:hAnsi="Times New Roman" w:cs="Times New Roman"/>
          <w:color w:val="000000"/>
          <w:sz w:val="27"/>
          <w:szCs w:val="27"/>
          <w:lang w:val="en-GB" w:eastAsia="de-DE"/>
        </w:rPr>
        <w:t>, Cluj could quite easily detain you for several days.</w:t>
      </w:r>
      <w:r w:rsidR="0022373B">
        <w:rPr>
          <w:rFonts w:ascii="Times New Roman" w:eastAsia="Times New Roman" w:hAnsi="Times New Roman" w:cs="Times New Roman"/>
          <w:color w:val="000000"/>
          <w:sz w:val="27"/>
          <w:szCs w:val="27"/>
          <w:lang w:val="en-GB" w:eastAsia="de-DE"/>
        </w:rPr>
        <w:t xml:space="preserve"> </w:t>
      </w:r>
      <w:r w:rsidRPr="00FF2100">
        <w:rPr>
          <w:rFonts w:ascii="Times New Roman" w:eastAsia="Times New Roman" w:hAnsi="Times New Roman" w:cs="Times New Roman"/>
          <w:b/>
          <w:bCs/>
          <w:color w:val="000000"/>
          <w:sz w:val="27"/>
          <w:szCs w:val="27"/>
          <w:lang w:val="en-GB" w:eastAsia="de-DE"/>
        </w:rPr>
        <w:t>Brief history</w:t>
      </w:r>
      <w:r w:rsidR="0022373B">
        <w:rPr>
          <w:rFonts w:ascii="Times New Roman" w:eastAsia="Times New Roman" w:hAnsi="Times New Roman" w:cs="Times New Roman"/>
          <w:b/>
          <w:bCs/>
          <w:color w:val="000000"/>
          <w:sz w:val="27"/>
          <w:szCs w:val="27"/>
          <w:lang w:val="en-GB" w:eastAsia="de-DE"/>
        </w:rPr>
        <w:t xml:space="preserve">. </w:t>
      </w:r>
      <w:r w:rsidRPr="00FF2100">
        <w:rPr>
          <w:rFonts w:ascii="Times New Roman" w:eastAsia="Times New Roman" w:hAnsi="Times New Roman" w:cs="Times New Roman"/>
          <w:color w:val="000000"/>
          <w:sz w:val="27"/>
          <w:szCs w:val="27"/>
          <w:lang w:val="en-GB" w:eastAsia="de-DE"/>
        </w:rPr>
        <w:t>The city was founded by Germans in the twelfth century, on the site of a Roman Municipium, and the modern-day Magyars – now under a fifth of the city’s population – still regret its decline, fondly recalling the </w:t>
      </w:r>
      <w:r w:rsidRPr="00FF2100">
        <w:rPr>
          <w:rFonts w:ascii="Times New Roman" w:eastAsia="Times New Roman" w:hAnsi="Times New Roman" w:cs="Times New Roman"/>
          <w:i/>
          <w:iCs/>
          <w:color w:val="000000"/>
          <w:sz w:val="27"/>
          <w:szCs w:val="27"/>
          <w:lang w:val="en-GB" w:eastAsia="de-DE"/>
        </w:rPr>
        <w:t>belle époque</w:t>
      </w:r>
      <w:r w:rsidRPr="00FF2100">
        <w:rPr>
          <w:rFonts w:ascii="Times New Roman" w:eastAsia="Times New Roman" w:hAnsi="Times New Roman" w:cs="Times New Roman"/>
          <w:color w:val="000000"/>
          <w:sz w:val="27"/>
          <w:szCs w:val="27"/>
          <w:lang w:val="en-GB" w:eastAsia="de-DE"/>
        </w:rPr>
        <w:t xml:space="preserve"> when </w:t>
      </w:r>
      <w:proofErr w:type="spellStart"/>
      <w:r w:rsidRPr="00FF2100">
        <w:rPr>
          <w:rFonts w:ascii="Times New Roman" w:eastAsia="Times New Roman" w:hAnsi="Times New Roman" w:cs="Times New Roman"/>
          <w:color w:val="000000"/>
          <w:sz w:val="27"/>
          <w:szCs w:val="27"/>
          <w:lang w:val="en-GB" w:eastAsia="de-DE"/>
        </w:rPr>
        <w:t>Kolozsvár’s</w:t>
      </w:r>
      <w:proofErr w:type="spellEnd"/>
      <w:r w:rsidRPr="00FF2100">
        <w:rPr>
          <w:rFonts w:ascii="Times New Roman" w:eastAsia="Times New Roman" w:hAnsi="Times New Roman" w:cs="Times New Roman"/>
          <w:color w:val="000000"/>
          <w:sz w:val="27"/>
          <w:szCs w:val="27"/>
          <w:lang w:val="en-GB" w:eastAsia="de-DE"/>
        </w:rPr>
        <w:t xml:space="preserve"> café society and </w:t>
      </w:r>
      <w:r w:rsidRPr="00FF2100">
        <w:rPr>
          <w:rFonts w:ascii="Times New Roman" w:eastAsia="Times New Roman" w:hAnsi="Times New Roman" w:cs="Times New Roman"/>
          <w:b/>
          <w:bCs/>
          <w:color w:val="000000"/>
          <w:sz w:val="27"/>
          <w:szCs w:val="27"/>
          <w:lang w:val="en-GB" w:eastAsia="de-DE"/>
        </w:rPr>
        <w:t>literary reputation</w:t>
      </w:r>
      <w:r w:rsidRPr="00FF2100">
        <w:rPr>
          <w:rFonts w:ascii="Times New Roman" w:eastAsia="Times New Roman" w:hAnsi="Times New Roman" w:cs="Times New Roman"/>
          <w:color w:val="000000"/>
          <w:sz w:val="27"/>
          <w:szCs w:val="27"/>
          <w:lang w:val="en-GB" w:eastAsia="de-DE"/>
        </w:rPr>
        <w:t xml:space="preserve"> surpassed all other Balkan cities. For Romanians, however, this was the city of the Hungarian landlords until 1920; most consider </w:t>
      </w:r>
      <w:proofErr w:type="spellStart"/>
      <w:r w:rsidRPr="00FF2100">
        <w:rPr>
          <w:rFonts w:ascii="Times New Roman" w:eastAsia="Times New Roman" w:hAnsi="Times New Roman" w:cs="Times New Roman"/>
          <w:color w:val="000000"/>
          <w:sz w:val="27"/>
          <w:szCs w:val="27"/>
          <w:lang w:val="en-GB" w:eastAsia="de-DE"/>
        </w:rPr>
        <w:t>Ceauşescu’s</w:t>
      </w:r>
      <w:proofErr w:type="spellEnd"/>
      <w:r w:rsidRPr="00FF2100">
        <w:rPr>
          <w:rFonts w:ascii="Times New Roman" w:eastAsia="Times New Roman" w:hAnsi="Times New Roman" w:cs="Times New Roman"/>
          <w:color w:val="000000"/>
          <w:sz w:val="27"/>
          <w:szCs w:val="27"/>
          <w:lang w:val="en-GB" w:eastAsia="de-DE"/>
        </w:rPr>
        <w:t xml:space="preserve"> addition of </w:t>
      </w:r>
      <w:proofErr w:type="spellStart"/>
      <w:r w:rsidRPr="00FF2100">
        <w:rPr>
          <w:rFonts w:ascii="Times New Roman" w:eastAsia="Times New Roman" w:hAnsi="Times New Roman" w:cs="Times New Roman"/>
          <w:color w:val="000000"/>
          <w:sz w:val="27"/>
          <w:szCs w:val="27"/>
          <w:lang w:val="en-GB" w:eastAsia="de-DE"/>
        </w:rPr>
        <w:t>Napoca</w:t>
      </w:r>
      <w:proofErr w:type="spellEnd"/>
      <w:r w:rsidRPr="00FF2100">
        <w:rPr>
          <w:rFonts w:ascii="Times New Roman" w:eastAsia="Times New Roman" w:hAnsi="Times New Roman" w:cs="Times New Roman"/>
          <w:color w:val="000000"/>
          <w:sz w:val="27"/>
          <w:szCs w:val="27"/>
          <w:lang w:val="en-GB" w:eastAsia="de-DE"/>
        </w:rPr>
        <w:t xml:space="preserve"> to its name in 1974 as fair recognition that their Dacian forebears settled here 1850 years ago, long before the Magyars reached Transylvania. It’s rightly said that Romanians live in Cluj and Hungarians still live in </w:t>
      </w:r>
      <w:proofErr w:type="spellStart"/>
      <w:r w:rsidRPr="00FF2100">
        <w:rPr>
          <w:rFonts w:ascii="Times New Roman" w:eastAsia="Times New Roman" w:hAnsi="Times New Roman" w:cs="Times New Roman"/>
          <w:color w:val="000000"/>
          <w:sz w:val="27"/>
          <w:szCs w:val="27"/>
          <w:lang w:val="en-GB" w:eastAsia="de-DE"/>
        </w:rPr>
        <w:t>Kolozsvár</w:t>
      </w:r>
      <w:proofErr w:type="spellEnd"/>
      <w:r w:rsidRPr="00FF2100">
        <w:rPr>
          <w:rFonts w:ascii="Times New Roman" w:eastAsia="Times New Roman" w:hAnsi="Times New Roman" w:cs="Times New Roman"/>
          <w:color w:val="000000"/>
          <w:sz w:val="27"/>
          <w:szCs w:val="27"/>
          <w:lang w:val="en-GB" w:eastAsia="de-DE"/>
        </w:rPr>
        <w:t>, with separate schools and theatres, though relations between the two communities are healthy. Cluj is also the birthplace of the </w:t>
      </w:r>
      <w:r w:rsidRPr="00FF2100">
        <w:rPr>
          <w:rFonts w:ascii="Times New Roman" w:eastAsia="Times New Roman" w:hAnsi="Times New Roman" w:cs="Times New Roman"/>
          <w:b/>
          <w:bCs/>
          <w:color w:val="000000"/>
          <w:sz w:val="27"/>
          <w:szCs w:val="27"/>
          <w:lang w:val="en-GB" w:eastAsia="de-DE"/>
        </w:rPr>
        <w:t>Unitarian creed</w:t>
      </w:r>
      <w:r w:rsidRPr="00FF2100">
        <w:rPr>
          <w:rFonts w:ascii="Times New Roman" w:eastAsia="Times New Roman" w:hAnsi="Times New Roman" w:cs="Times New Roman"/>
          <w:color w:val="000000"/>
          <w:sz w:val="27"/>
          <w:szCs w:val="27"/>
          <w:lang w:val="en-GB" w:eastAsia="de-DE"/>
        </w:rPr>
        <w:t xml:space="preserve"> and its centre in Romania, further adding to the </w:t>
      </w:r>
      <w:proofErr w:type="spellStart"/>
      <w:r w:rsidRPr="00FF2100">
        <w:rPr>
          <w:rFonts w:ascii="Times New Roman" w:eastAsia="Times New Roman" w:hAnsi="Times New Roman" w:cs="Times New Roman"/>
          <w:color w:val="000000"/>
          <w:sz w:val="27"/>
          <w:szCs w:val="27"/>
          <w:lang w:val="en-GB" w:eastAsia="de-DE"/>
        </w:rPr>
        <w:t>multiethnic</w:t>
      </w:r>
      <w:proofErr w:type="spellEnd"/>
      <w:r w:rsidRPr="00FF2100">
        <w:rPr>
          <w:rFonts w:ascii="Times New Roman" w:eastAsia="Times New Roman" w:hAnsi="Times New Roman" w:cs="Times New Roman"/>
          <w:color w:val="000000"/>
          <w:sz w:val="27"/>
          <w:szCs w:val="27"/>
          <w:lang w:val="en-GB" w:eastAsia="de-DE"/>
        </w:rPr>
        <w:t>, multi-faith cocktail.</w:t>
      </w:r>
      <w:r w:rsidR="0022373B">
        <w:rPr>
          <w:rFonts w:ascii="Times New Roman" w:eastAsia="Times New Roman" w:hAnsi="Times New Roman" w:cs="Times New Roman"/>
          <w:color w:val="000000"/>
          <w:sz w:val="27"/>
          <w:szCs w:val="27"/>
          <w:lang w:val="en-GB" w:eastAsia="de-DE"/>
        </w:rPr>
        <w:t xml:space="preserve"> </w:t>
      </w:r>
      <w:r w:rsidRPr="00FF2100">
        <w:rPr>
          <w:rFonts w:ascii="Times New Roman" w:eastAsia="Times New Roman" w:hAnsi="Times New Roman" w:cs="Times New Roman"/>
          <w:color w:val="000000"/>
          <w:sz w:val="27"/>
          <w:szCs w:val="27"/>
          <w:lang w:val="en-GB" w:eastAsia="de-DE"/>
        </w:rPr>
        <w:t>Under communism, Cluj was </w:t>
      </w:r>
      <w:r w:rsidRPr="00FF2100">
        <w:rPr>
          <w:rFonts w:ascii="Times New Roman" w:eastAsia="Times New Roman" w:hAnsi="Times New Roman" w:cs="Times New Roman"/>
          <w:b/>
          <w:bCs/>
          <w:color w:val="000000"/>
          <w:sz w:val="27"/>
          <w:szCs w:val="27"/>
          <w:lang w:val="en-GB" w:eastAsia="de-DE"/>
        </w:rPr>
        <w:t>industrialized</w:t>
      </w:r>
      <w:r w:rsidRPr="00FF2100">
        <w:rPr>
          <w:rFonts w:ascii="Times New Roman" w:eastAsia="Times New Roman" w:hAnsi="Times New Roman" w:cs="Times New Roman"/>
          <w:color w:val="000000"/>
          <w:sz w:val="27"/>
          <w:szCs w:val="27"/>
          <w:lang w:val="en-GB" w:eastAsia="de-DE"/>
        </w:rPr>
        <w:t> and became Transylvania’s largest city, with a population of over 330,000. Nonetheless it retained something of its old languor, as well as a reputation for being anti-</w:t>
      </w:r>
      <w:proofErr w:type="spellStart"/>
      <w:r w:rsidRPr="00FF2100">
        <w:rPr>
          <w:rFonts w:ascii="Times New Roman" w:eastAsia="Times New Roman" w:hAnsi="Times New Roman" w:cs="Times New Roman"/>
          <w:color w:val="000000"/>
          <w:sz w:val="27"/>
          <w:szCs w:val="27"/>
          <w:lang w:val="en-GB" w:eastAsia="de-DE"/>
        </w:rPr>
        <w:t>Ceauşescu</w:t>
      </w:r>
      <w:proofErr w:type="spellEnd"/>
      <w:r w:rsidRPr="00FF2100">
        <w:rPr>
          <w:rFonts w:ascii="Times New Roman" w:eastAsia="Times New Roman" w:hAnsi="Times New Roman" w:cs="Times New Roman"/>
          <w:color w:val="000000"/>
          <w:sz w:val="27"/>
          <w:szCs w:val="27"/>
          <w:lang w:val="en-GB" w:eastAsia="de-DE"/>
        </w:rPr>
        <w:t>. From 1992 to 2004, the city was run by </w:t>
      </w:r>
      <w:r w:rsidRPr="00FF2100">
        <w:rPr>
          <w:rFonts w:ascii="Times New Roman" w:eastAsia="Times New Roman" w:hAnsi="Times New Roman" w:cs="Times New Roman"/>
          <w:b/>
          <w:bCs/>
          <w:color w:val="000000"/>
          <w:sz w:val="27"/>
          <w:szCs w:val="27"/>
          <w:lang w:val="en-GB" w:eastAsia="de-DE"/>
        </w:rPr>
        <w:t xml:space="preserve">Gheorghe </w:t>
      </w:r>
      <w:proofErr w:type="spellStart"/>
      <w:r w:rsidRPr="00FF2100">
        <w:rPr>
          <w:rFonts w:ascii="Times New Roman" w:eastAsia="Times New Roman" w:hAnsi="Times New Roman" w:cs="Times New Roman"/>
          <w:b/>
          <w:bCs/>
          <w:color w:val="000000"/>
          <w:sz w:val="27"/>
          <w:szCs w:val="27"/>
          <w:lang w:val="en-GB" w:eastAsia="de-DE"/>
        </w:rPr>
        <w:t>Funar</w:t>
      </w:r>
      <w:proofErr w:type="spellEnd"/>
      <w:r w:rsidRPr="00FF2100">
        <w:rPr>
          <w:rFonts w:ascii="Times New Roman" w:eastAsia="Times New Roman" w:hAnsi="Times New Roman" w:cs="Times New Roman"/>
          <w:color w:val="000000"/>
          <w:sz w:val="27"/>
          <w:szCs w:val="27"/>
          <w:lang w:val="en-GB" w:eastAsia="de-DE"/>
        </w:rPr>
        <w:t>, the “Mad Mayor”, former leader of the Romanian National Unity Party, and notorious for his anti-</w:t>
      </w:r>
      <w:proofErr w:type="spellStart"/>
      <w:r w:rsidRPr="00FF2100">
        <w:rPr>
          <w:rFonts w:ascii="Times New Roman" w:eastAsia="Times New Roman" w:hAnsi="Times New Roman" w:cs="Times New Roman"/>
          <w:color w:val="000000"/>
          <w:sz w:val="27"/>
          <w:szCs w:val="27"/>
          <w:lang w:val="en-GB" w:eastAsia="de-DE"/>
        </w:rPr>
        <w:t>Hungarianism</w:t>
      </w:r>
      <w:proofErr w:type="spellEnd"/>
      <w:r w:rsidRPr="00FF2100">
        <w:rPr>
          <w:rFonts w:ascii="Times New Roman" w:eastAsia="Times New Roman" w:hAnsi="Times New Roman" w:cs="Times New Roman"/>
          <w:color w:val="000000"/>
          <w:sz w:val="27"/>
          <w:szCs w:val="27"/>
          <w:lang w:val="en-GB" w:eastAsia="de-DE"/>
        </w:rPr>
        <w:t xml:space="preserve"> – park benches and litter bins were painted in the colours of the Romanian flag, while several absurdly expensive monuments were raised.</w:t>
      </w:r>
      <w:r w:rsidR="0022373B">
        <w:rPr>
          <w:rFonts w:ascii="Times New Roman" w:eastAsia="Times New Roman" w:hAnsi="Times New Roman" w:cs="Times New Roman"/>
          <w:color w:val="000000"/>
          <w:sz w:val="27"/>
          <w:szCs w:val="27"/>
          <w:lang w:val="en-GB" w:eastAsia="de-DE"/>
        </w:rPr>
        <w:t xml:space="preserve"> </w:t>
      </w:r>
      <w:r w:rsidRPr="00FF2100">
        <w:rPr>
          <w:rFonts w:ascii="Times New Roman" w:eastAsia="Times New Roman" w:hAnsi="Times New Roman" w:cs="Times New Roman"/>
          <w:color w:val="000000"/>
          <w:sz w:val="27"/>
          <w:szCs w:val="27"/>
          <w:lang w:val="en-GB" w:eastAsia="de-DE"/>
        </w:rPr>
        <w:t>Unlike almost every other Romanian city of comparable size, Cluj avoided the construction of a Civic Centre and the widespread demolition of its historic centre, which remains largely unspoiled within the line of the </w:t>
      </w:r>
      <w:r w:rsidRPr="00FF2100">
        <w:rPr>
          <w:rFonts w:ascii="Times New Roman" w:eastAsia="Times New Roman" w:hAnsi="Times New Roman" w:cs="Times New Roman"/>
          <w:b/>
          <w:bCs/>
          <w:color w:val="000000"/>
          <w:sz w:val="27"/>
          <w:szCs w:val="27"/>
          <w:lang w:val="en-GB" w:eastAsia="de-DE"/>
        </w:rPr>
        <w:t>city walls</w:t>
      </w:r>
      <w:r w:rsidRPr="00FF2100">
        <w:rPr>
          <w:rFonts w:ascii="Times New Roman" w:eastAsia="Times New Roman" w:hAnsi="Times New Roman" w:cs="Times New Roman"/>
          <w:color w:val="000000"/>
          <w:sz w:val="27"/>
          <w:szCs w:val="27"/>
          <w:lang w:val="en-GB" w:eastAsia="de-DE"/>
        </w:rPr>
        <w:t>. It’s increasingly being </w:t>
      </w:r>
      <w:r w:rsidRPr="00FF2100">
        <w:rPr>
          <w:rFonts w:ascii="Times New Roman" w:eastAsia="Times New Roman" w:hAnsi="Times New Roman" w:cs="Times New Roman"/>
          <w:b/>
          <w:bCs/>
          <w:color w:val="000000"/>
          <w:sz w:val="27"/>
          <w:szCs w:val="27"/>
          <w:lang w:val="en-GB" w:eastAsia="de-DE"/>
        </w:rPr>
        <w:t>pedestrianized</w:t>
      </w:r>
      <w:r w:rsidRPr="00FF2100">
        <w:rPr>
          <w:rFonts w:ascii="Times New Roman" w:eastAsia="Times New Roman" w:hAnsi="Times New Roman" w:cs="Times New Roman"/>
          <w:color w:val="000000"/>
          <w:sz w:val="27"/>
          <w:szCs w:val="27"/>
          <w:lang w:val="en-GB" w:eastAsia="de-DE"/>
        </w:rPr>
        <w:t xml:space="preserve">, allowing stylish new bars and restaurants to flourish; </w:t>
      </w:r>
      <w:proofErr w:type="gramStart"/>
      <w:r w:rsidRPr="00FF2100">
        <w:rPr>
          <w:rFonts w:ascii="Times New Roman" w:eastAsia="Times New Roman" w:hAnsi="Times New Roman" w:cs="Times New Roman"/>
          <w:color w:val="000000"/>
          <w:sz w:val="27"/>
          <w:szCs w:val="27"/>
          <w:lang w:val="en-GB" w:eastAsia="de-DE"/>
        </w:rPr>
        <w:t>unfortunately</w:t>
      </w:r>
      <w:proofErr w:type="gramEnd"/>
      <w:r w:rsidRPr="00FF2100">
        <w:rPr>
          <w:rFonts w:ascii="Times New Roman" w:eastAsia="Times New Roman" w:hAnsi="Times New Roman" w:cs="Times New Roman"/>
          <w:color w:val="000000"/>
          <w:sz w:val="27"/>
          <w:szCs w:val="27"/>
          <w:lang w:val="en-GB" w:eastAsia="de-DE"/>
        </w:rPr>
        <w:t xml:space="preserve"> the city’s drivers haven’t got the message and are trying to cram more and more cars into the remaining space.</w:t>
      </w:r>
    </w:p>
    <w:sectPr w:rsidR="00C9313D" w:rsidRPr="00FF21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00"/>
    <w:rsid w:val="0022373B"/>
    <w:rsid w:val="00AD3E55"/>
    <w:rsid w:val="00C9313D"/>
    <w:rsid w:val="00FF2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A497"/>
  <w15:chartTrackingRefBased/>
  <w15:docId w15:val="{F6CEACC4-13E9-487A-A7F3-E46542C4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4">
    <w:name w:val="heading 4"/>
    <w:basedOn w:val="Standard"/>
    <w:link w:val="berschrift4Zchn"/>
    <w:uiPriority w:val="9"/>
    <w:qFormat/>
    <w:rsid w:val="00FF2100"/>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FF2100"/>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FF210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FF2100"/>
    <w:rPr>
      <w:i/>
      <w:iCs/>
    </w:rPr>
  </w:style>
  <w:style w:type="character" w:styleId="Fett">
    <w:name w:val="Strong"/>
    <w:basedOn w:val="Absatz-Standardschriftart"/>
    <w:uiPriority w:val="22"/>
    <w:qFormat/>
    <w:rsid w:val="00FF2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2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2096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2020-11-04T16:46:00Z</dcterms:created>
  <dcterms:modified xsi:type="dcterms:W3CDTF">2020-11-08T22:34:00Z</dcterms:modified>
</cp:coreProperties>
</file>