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8DD9" w14:textId="5B084C99" w:rsidR="00C9313D" w:rsidRPr="007321CC" w:rsidRDefault="007321CC" w:rsidP="007321CC">
      <w:pPr>
        <w:pStyle w:val="StandardWeb"/>
        <w:rPr>
          <w:lang w:val="en-GB"/>
        </w:rPr>
      </w:pPr>
      <w:proofErr w:type="spellStart"/>
      <w:r w:rsidRPr="007321CC">
        <w:rPr>
          <w:rStyle w:val="Fett"/>
          <w:color w:val="000000"/>
          <w:sz w:val="27"/>
          <w:szCs w:val="27"/>
          <w:lang w:val="en-GB"/>
        </w:rPr>
        <w:t>Esplanadi</w:t>
      </w:r>
      <w:proofErr w:type="spellEnd"/>
      <w:r w:rsidRPr="007321CC">
        <w:rPr>
          <w:color w:val="000000"/>
          <w:sz w:val="27"/>
          <w:szCs w:val="27"/>
          <w:lang w:val="en-GB"/>
        </w:rPr>
        <w:t>, a wide, tree-lined boulevard across a mishmash of tramlines from the harbour, is Helsinki at its most charming. A couple of blocks north of its eastern end, the suavely refurbished </w:t>
      </w:r>
      <w:hyperlink r:id="rId4" w:history="1">
        <w:r w:rsidRPr="007321CC">
          <w:rPr>
            <w:rStyle w:val="Fett"/>
            <w:color w:val="0000FF"/>
            <w:sz w:val="27"/>
            <w:szCs w:val="27"/>
            <w:u w:val="single"/>
            <w:lang w:val="en-GB"/>
          </w:rPr>
          <w:t>City Museum</w:t>
        </w:r>
      </w:hyperlink>
      <w:r w:rsidRPr="007321CC">
        <w:rPr>
          <w:color w:val="000000"/>
          <w:sz w:val="27"/>
          <w:szCs w:val="27"/>
          <w:lang w:val="en-GB"/>
        </w:rPr>
        <w:t xml:space="preserve"> at </w:t>
      </w:r>
      <w:proofErr w:type="spellStart"/>
      <w:r w:rsidRPr="007321CC">
        <w:rPr>
          <w:color w:val="000000"/>
          <w:sz w:val="27"/>
          <w:szCs w:val="27"/>
          <w:lang w:val="en-GB"/>
        </w:rPr>
        <w:t>Aleksanterinkatu</w:t>
      </w:r>
      <w:proofErr w:type="spellEnd"/>
      <w:r w:rsidRPr="007321CC">
        <w:rPr>
          <w:color w:val="000000"/>
          <w:sz w:val="27"/>
          <w:szCs w:val="27"/>
          <w:lang w:val="en-GB"/>
        </w:rPr>
        <w:t xml:space="preserve"> 16 (Mon–Fri 11am–7pm, Sat &amp; Sun 11am–5pm; free) offers a microcosm of 450 years of Helsinki life through wonderful interactive exhibitions.</w:t>
      </w:r>
      <w:r>
        <w:rPr>
          <w:color w:val="000000"/>
          <w:sz w:val="27"/>
          <w:szCs w:val="27"/>
          <w:lang w:val="en-GB"/>
        </w:rPr>
        <w:t xml:space="preserve"> </w:t>
      </w:r>
      <w:r w:rsidRPr="007321CC">
        <w:rPr>
          <w:color w:val="000000"/>
          <w:sz w:val="27"/>
          <w:szCs w:val="27"/>
          <w:lang w:val="en-GB"/>
        </w:rPr>
        <w:t>Just west of City Museum is </w:t>
      </w:r>
      <w:r w:rsidRPr="007321CC">
        <w:rPr>
          <w:rStyle w:val="Fett"/>
          <w:color w:val="000000"/>
          <w:sz w:val="27"/>
          <w:szCs w:val="27"/>
          <w:lang w:val="en-GB"/>
        </w:rPr>
        <w:t>Senate Square</w:t>
      </w:r>
      <w:r w:rsidRPr="007321CC">
        <w:rPr>
          <w:color w:val="000000"/>
          <w:sz w:val="27"/>
          <w:szCs w:val="27"/>
          <w:lang w:val="en-GB"/>
        </w:rPr>
        <w:t> (</w:t>
      </w:r>
      <w:proofErr w:type="spellStart"/>
      <w:r w:rsidRPr="007321CC">
        <w:rPr>
          <w:rStyle w:val="Hervorhebung"/>
          <w:color w:val="000000"/>
          <w:sz w:val="27"/>
          <w:szCs w:val="27"/>
          <w:lang w:val="en-GB"/>
        </w:rPr>
        <w:t>Senattintori</w:t>
      </w:r>
      <w:proofErr w:type="spellEnd"/>
      <w:r w:rsidRPr="007321CC">
        <w:rPr>
          <w:color w:val="000000"/>
          <w:sz w:val="27"/>
          <w:szCs w:val="27"/>
          <w:lang w:val="en-GB"/>
        </w:rPr>
        <w:t>), dominated by the exquisite form of the </w:t>
      </w:r>
      <w:proofErr w:type="spellStart"/>
      <w:r>
        <w:rPr>
          <w:color w:val="000000"/>
          <w:sz w:val="27"/>
          <w:szCs w:val="27"/>
        </w:rPr>
        <w:fldChar w:fldCharType="begin"/>
      </w:r>
      <w:r w:rsidRPr="007321CC">
        <w:rPr>
          <w:color w:val="000000"/>
          <w:sz w:val="27"/>
          <w:szCs w:val="27"/>
          <w:lang w:val="en-GB"/>
        </w:rPr>
        <w:instrText xml:space="preserve"> HYPERLINK "http://helsinginseurakunnat.fi" \t "_blank" </w:instrText>
      </w:r>
      <w:r>
        <w:rPr>
          <w:color w:val="000000"/>
          <w:sz w:val="27"/>
          <w:szCs w:val="27"/>
        </w:rPr>
        <w:fldChar w:fldCharType="separate"/>
      </w:r>
      <w:r w:rsidRPr="007321CC">
        <w:rPr>
          <w:rStyle w:val="Fett"/>
          <w:color w:val="0000FF"/>
          <w:sz w:val="27"/>
          <w:szCs w:val="27"/>
          <w:u w:val="single"/>
          <w:lang w:val="en-GB"/>
        </w:rPr>
        <w:t>Tuomiokirkko</w:t>
      </w:r>
      <w:proofErr w:type="spellEnd"/>
      <w:r>
        <w:rPr>
          <w:color w:val="000000"/>
          <w:sz w:val="27"/>
          <w:szCs w:val="27"/>
        </w:rPr>
        <w:fldChar w:fldCharType="end"/>
      </w:r>
      <w:r w:rsidRPr="007321CC">
        <w:rPr>
          <w:color w:val="000000"/>
          <w:sz w:val="27"/>
          <w:szCs w:val="27"/>
          <w:lang w:val="en-GB"/>
        </w:rPr>
        <w:t> (Cathedral; June–Aug daily 9am–midnight; Sept–May Mon–Sat 9am–6pm, Sun noon–6pm). After the elegance of the exterior, the spartan Lutheran interior comes as a disappointment; more impressive is the gloomily atmospheric </w:t>
      </w:r>
      <w:r w:rsidRPr="007321CC">
        <w:rPr>
          <w:rStyle w:val="Fett"/>
          <w:color w:val="000000"/>
          <w:sz w:val="27"/>
          <w:szCs w:val="27"/>
          <w:lang w:val="en-GB"/>
        </w:rPr>
        <w:t>crypt</w:t>
      </w:r>
      <w:r w:rsidRPr="007321CC">
        <w:rPr>
          <w:color w:val="000000"/>
          <w:sz w:val="27"/>
          <w:szCs w:val="27"/>
          <w:lang w:val="en-GB"/>
        </w:rPr>
        <w:t xml:space="preserve"> (entrance on </w:t>
      </w:r>
      <w:proofErr w:type="spellStart"/>
      <w:r w:rsidRPr="007321CC">
        <w:rPr>
          <w:color w:val="000000"/>
          <w:sz w:val="27"/>
          <w:szCs w:val="27"/>
          <w:lang w:val="en-GB"/>
        </w:rPr>
        <w:t>Kirkkokatu</w:t>
      </w:r>
      <w:proofErr w:type="spellEnd"/>
      <w:r w:rsidRPr="007321CC">
        <w:rPr>
          <w:color w:val="000000"/>
          <w:sz w:val="27"/>
          <w:szCs w:val="27"/>
          <w:lang w:val="en-GB"/>
        </w:rPr>
        <w:t>; June–Aug daily 9am–midnight; Sept–May Mon–Sat 9am–6pm, Sun noon–6pm), now often used for exhibitions. West across </w:t>
      </w:r>
      <w:proofErr w:type="spellStart"/>
      <w:r w:rsidRPr="007321CC">
        <w:rPr>
          <w:rStyle w:val="Fett"/>
          <w:color w:val="000000"/>
          <w:sz w:val="27"/>
          <w:szCs w:val="27"/>
          <w:lang w:val="en-GB"/>
        </w:rPr>
        <w:t>Unioninkatu</w:t>
      </w:r>
      <w:proofErr w:type="spellEnd"/>
      <w:r w:rsidRPr="007321CC">
        <w:rPr>
          <w:color w:val="000000"/>
          <w:sz w:val="27"/>
          <w:szCs w:val="27"/>
          <w:lang w:val="en-GB"/>
        </w:rPr>
        <w:t>, the city’s most spectacular interior decoration awaits in the soaring ceilings and mesmerizing decorative painting of the </w:t>
      </w:r>
      <w:hyperlink r:id="rId5" w:tgtFrame="_blank" w:history="1">
        <w:r w:rsidRPr="007321CC">
          <w:rPr>
            <w:rStyle w:val="Fett"/>
            <w:color w:val="0000FF"/>
            <w:sz w:val="27"/>
            <w:szCs w:val="27"/>
            <w:u w:val="single"/>
            <w:lang w:val="en-GB"/>
          </w:rPr>
          <w:t>National Library of Finland</w:t>
        </w:r>
      </w:hyperlink>
      <w:r w:rsidRPr="007321CC">
        <w:rPr>
          <w:color w:val="000000"/>
          <w:sz w:val="27"/>
          <w:szCs w:val="27"/>
          <w:lang w:val="en-GB"/>
        </w:rPr>
        <w:t> (Mon–Fri 9am–6pm, plus some Sat; free).</w:t>
      </w:r>
    </w:p>
    <w:sectPr w:rsidR="00C9313D" w:rsidRPr="00732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CC"/>
    <w:rsid w:val="007321CC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607B"/>
  <w15:chartTrackingRefBased/>
  <w15:docId w15:val="{6C88C8D7-2882-43F3-AE85-8ADA17E7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3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321CC"/>
    <w:rPr>
      <w:b/>
      <w:bCs/>
    </w:rPr>
  </w:style>
  <w:style w:type="character" w:styleId="Hervorhebung">
    <w:name w:val="Emphasis"/>
    <w:basedOn w:val="Absatz-Standardschriftart"/>
    <w:uiPriority w:val="20"/>
    <w:qFormat/>
    <w:rsid w:val="00732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nsalliskirjasto.fi" TargetMode="External"/><Relationship Id="rId4" Type="http://schemas.openxmlformats.org/officeDocument/2006/relationships/hyperlink" Target="http://helsinginkaupunginmuseo.f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2020-11-09T12:28:00Z</dcterms:created>
  <dcterms:modified xsi:type="dcterms:W3CDTF">2020-11-09T12:28:00Z</dcterms:modified>
</cp:coreProperties>
</file>