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73F98" w14:textId="21D966DE" w:rsidR="00C9313D" w:rsidRPr="00F315C4" w:rsidRDefault="00F315C4" w:rsidP="00F315C4">
      <w:pPr>
        <w:pStyle w:val="StandardWeb"/>
        <w:rPr>
          <w:lang w:val="en-GB"/>
        </w:rPr>
      </w:pPr>
      <w:r w:rsidRPr="00F315C4">
        <w:rPr>
          <w:color w:val="000000"/>
          <w:sz w:val="27"/>
          <w:szCs w:val="27"/>
          <w:lang w:val="en-GB"/>
        </w:rPr>
        <w:t>Thanks to its position on the Berlin–Warsaw rail line, </w:t>
      </w:r>
      <w:r w:rsidRPr="00F315C4">
        <w:rPr>
          <w:rStyle w:val="Fett"/>
          <w:color w:val="000000"/>
          <w:sz w:val="27"/>
          <w:szCs w:val="27"/>
          <w:lang w:val="en-GB"/>
        </w:rPr>
        <w:t>POZNAŃ</w:t>
      </w:r>
      <w:r w:rsidRPr="00F315C4">
        <w:rPr>
          <w:color w:val="000000"/>
          <w:sz w:val="27"/>
          <w:szCs w:val="27"/>
          <w:lang w:val="en-GB"/>
        </w:rPr>
        <w:t> is many visitors’ first taste of Poland. It’s a city of great diversity, encompassing tranquil medieval quarters, a fine main square, dynamic business districts and an arty-bohemian subculture.</w:t>
      </w:r>
      <w:r>
        <w:rPr>
          <w:color w:val="000000"/>
          <w:sz w:val="27"/>
          <w:szCs w:val="27"/>
          <w:lang w:val="en-GB"/>
        </w:rPr>
        <w:t xml:space="preserve"> </w:t>
      </w:r>
      <w:r w:rsidRPr="00F315C4">
        <w:rPr>
          <w:color w:val="000000"/>
          <w:sz w:val="27"/>
          <w:szCs w:val="27"/>
          <w:lang w:val="en-GB"/>
        </w:rPr>
        <w:t>The sixteenth-century </w:t>
      </w:r>
      <w:r w:rsidRPr="00F315C4">
        <w:rPr>
          <w:rStyle w:val="Fett"/>
          <w:color w:val="000000"/>
          <w:sz w:val="27"/>
          <w:szCs w:val="27"/>
          <w:lang w:val="en-GB"/>
        </w:rPr>
        <w:t>town hall</w:t>
      </w:r>
      <w:r w:rsidRPr="00F315C4">
        <w:rPr>
          <w:color w:val="000000"/>
          <w:sz w:val="27"/>
          <w:szCs w:val="27"/>
          <w:lang w:val="en-GB"/>
        </w:rPr>
        <w:t> that dominates the </w:t>
      </w:r>
      <w:r w:rsidRPr="00F315C4">
        <w:rPr>
          <w:rStyle w:val="Fett"/>
          <w:color w:val="000000"/>
          <w:sz w:val="27"/>
          <w:szCs w:val="27"/>
          <w:lang w:val="en-GB"/>
        </w:rPr>
        <w:t>Old Town Square</w:t>
      </w:r>
      <w:r w:rsidRPr="00F315C4">
        <w:rPr>
          <w:color w:val="000000"/>
          <w:sz w:val="27"/>
          <w:szCs w:val="27"/>
          <w:lang w:val="en-GB"/>
        </w:rPr>
        <w:t xml:space="preserve"> (Stary </w:t>
      </w:r>
      <w:proofErr w:type="spellStart"/>
      <w:r w:rsidRPr="00F315C4">
        <w:rPr>
          <w:color w:val="000000"/>
          <w:sz w:val="27"/>
          <w:szCs w:val="27"/>
          <w:lang w:val="en-GB"/>
        </w:rPr>
        <w:t>Rynek</w:t>
      </w:r>
      <w:proofErr w:type="spellEnd"/>
      <w:r w:rsidRPr="00F315C4">
        <w:rPr>
          <w:color w:val="000000"/>
          <w:sz w:val="27"/>
          <w:szCs w:val="27"/>
          <w:lang w:val="en-GB"/>
        </w:rPr>
        <w:t>) has a striking eastern facade, which frames a frieze of notable Polish monarchs. Inside is the </w:t>
      </w:r>
      <w:proofErr w:type="spellStart"/>
      <w:r w:rsidRPr="00F315C4">
        <w:rPr>
          <w:rStyle w:val="Fett"/>
          <w:color w:val="000000"/>
          <w:sz w:val="27"/>
          <w:szCs w:val="27"/>
          <w:lang w:val="en-GB"/>
        </w:rPr>
        <w:t>Poznań</w:t>
      </w:r>
      <w:proofErr w:type="spellEnd"/>
      <w:r w:rsidRPr="00F315C4">
        <w:rPr>
          <w:rStyle w:val="Fett"/>
          <w:color w:val="000000"/>
          <w:sz w:val="27"/>
          <w:szCs w:val="27"/>
          <w:lang w:val="en-GB"/>
        </w:rPr>
        <w:t xml:space="preserve"> Historical Museum</w:t>
      </w:r>
      <w:r w:rsidRPr="00F315C4">
        <w:rPr>
          <w:color w:val="000000"/>
          <w:sz w:val="27"/>
          <w:szCs w:val="27"/>
          <w:lang w:val="en-GB"/>
        </w:rPr>
        <w:t xml:space="preserve"> (mid-June to mid-Sept: Tues–Thurs 11am–5pm, Fri noon–9pm, Sat &amp; Sun 11am–6pm; mid-Sept to mid-June: Tues–Thurs 9am–3pm, Fri noon–9pm, Sat &amp; Sun 11am–6pm; 7zł, </w:t>
      </w:r>
      <w:proofErr w:type="gramStart"/>
      <w:r w:rsidRPr="00F315C4">
        <w:rPr>
          <w:color w:val="000000"/>
          <w:sz w:val="27"/>
          <w:szCs w:val="27"/>
          <w:lang w:val="en-GB"/>
        </w:rPr>
        <w:t>Sat</w:t>
      </w:r>
      <w:proofErr w:type="gramEnd"/>
      <w:r w:rsidRPr="00F315C4">
        <w:rPr>
          <w:color w:val="000000"/>
          <w:sz w:val="27"/>
          <w:szCs w:val="27"/>
          <w:lang w:val="en-GB"/>
        </w:rPr>
        <w:t xml:space="preserve"> free), worth visiting for the Renaissance Great Hall on the first floor. East of the Old Town Square, a bridge crosses to the quiet holy island of </w:t>
      </w:r>
      <w:r w:rsidRPr="00F315C4">
        <w:rPr>
          <w:rStyle w:val="Fett"/>
          <w:color w:val="000000"/>
          <w:sz w:val="27"/>
          <w:szCs w:val="27"/>
          <w:lang w:val="en-GB"/>
        </w:rPr>
        <w:t xml:space="preserve">Ostrów </w:t>
      </w:r>
      <w:proofErr w:type="spellStart"/>
      <w:r w:rsidRPr="00F315C4">
        <w:rPr>
          <w:rStyle w:val="Fett"/>
          <w:color w:val="000000"/>
          <w:sz w:val="27"/>
          <w:szCs w:val="27"/>
          <w:lang w:val="en-GB"/>
        </w:rPr>
        <w:t>Tumski</w:t>
      </w:r>
      <w:proofErr w:type="spellEnd"/>
      <w:r w:rsidRPr="00F315C4">
        <w:rPr>
          <w:color w:val="000000"/>
          <w:sz w:val="27"/>
          <w:szCs w:val="27"/>
          <w:lang w:val="en-GB"/>
        </w:rPr>
        <w:t>, dominated by Poland’s oldest cathedral, the </w:t>
      </w:r>
      <w:r w:rsidRPr="00F315C4">
        <w:rPr>
          <w:rStyle w:val="Fett"/>
          <w:color w:val="000000"/>
          <w:sz w:val="27"/>
          <w:szCs w:val="27"/>
          <w:lang w:val="en-GB"/>
        </w:rPr>
        <w:t xml:space="preserve">Cathedral of St John the </w:t>
      </w:r>
      <w:proofErr w:type="spellStart"/>
      <w:r w:rsidRPr="00F315C4">
        <w:rPr>
          <w:rStyle w:val="Fett"/>
          <w:color w:val="000000"/>
          <w:sz w:val="27"/>
          <w:szCs w:val="27"/>
          <w:lang w:val="en-GB"/>
        </w:rPr>
        <w:t>Bapist</w:t>
      </w:r>
      <w:proofErr w:type="spellEnd"/>
      <w:r w:rsidRPr="00F315C4">
        <w:rPr>
          <w:color w:val="000000"/>
          <w:sz w:val="27"/>
          <w:szCs w:val="27"/>
          <w:lang w:val="en-GB"/>
        </w:rPr>
        <w:t>. Most of the structure was reconstructed after the war, and Poland’s first two monarchs are buried in the crypt. Anyone with even a passing interest in architecture should also take a look at the wonderfully renovated </w:t>
      </w:r>
      <w:r w:rsidRPr="00F315C4">
        <w:rPr>
          <w:rStyle w:val="Fett"/>
          <w:color w:val="000000"/>
          <w:sz w:val="27"/>
          <w:szCs w:val="27"/>
          <w:lang w:val="en-GB"/>
        </w:rPr>
        <w:t xml:space="preserve">Stary </w:t>
      </w:r>
      <w:proofErr w:type="spellStart"/>
      <w:r w:rsidRPr="00F315C4">
        <w:rPr>
          <w:rStyle w:val="Fett"/>
          <w:color w:val="000000"/>
          <w:sz w:val="27"/>
          <w:szCs w:val="27"/>
          <w:lang w:val="en-GB"/>
        </w:rPr>
        <w:t>Browar</w:t>
      </w:r>
      <w:proofErr w:type="spellEnd"/>
      <w:r w:rsidRPr="00F315C4">
        <w:rPr>
          <w:color w:val="000000"/>
          <w:sz w:val="27"/>
          <w:szCs w:val="27"/>
          <w:lang w:val="en-GB"/>
        </w:rPr>
        <w:t xml:space="preserve"> southwest of the centre at </w:t>
      </w:r>
      <w:proofErr w:type="spellStart"/>
      <w:r w:rsidRPr="00F315C4">
        <w:rPr>
          <w:color w:val="000000"/>
          <w:sz w:val="27"/>
          <w:szCs w:val="27"/>
          <w:lang w:val="en-GB"/>
        </w:rPr>
        <w:t>Półwiejska</w:t>
      </w:r>
      <w:proofErr w:type="spellEnd"/>
      <w:r w:rsidRPr="00F315C4">
        <w:rPr>
          <w:color w:val="000000"/>
          <w:sz w:val="27"/>
          <w:szCs w:val="27"/>
          <w:lang w:val="en-GB"/>
        </w:rPr>
        <w:t xml:space="preserve"> 32 (Mon–Sat 9am–9pm, Sun 10am–8pm; </w:t>
      </w:r>
      <w:hyperlink r:id="rId4" w:tgtFrame="_blank" w:history="1">
        <w:r w:rsidRPr="00F315C4">
          <w:rPr>
            <w:rStyle w:val="Hyperlink"/>
            <w:sz w:val="27"/>
            <w:szCs w:val="27"/>
            <w:lang w:val="en-GB"/>
          </w:rPr>
          <w:t>starybrowar5050.com</w:t>
        </w:r>
      </w:hyperlink>
      <w:r w:rsidRPr="00F315C4">
        <w:rPr>
          <w:color w:val="000000"/>
          <w:sz w:val="27"/>
          <w:szCs w:val="27"/>
          <w:lang w:val="en-GB"/>
        </w:rPr>
        <w:t>), a nineteenth-century brewery impressively transformed into cultural centre and shopping mall.</w:t>
      </w:r>
      <w:r>
        <w:rPr>
          <w:color w:val="000000"/>
          <w:sz w:val="27"/>
          <w:szCs w:val="27"/>
          <w:lang w:val="en-GB"/>
        </w:rPr>
        <w:t xml:space="preserve"> </w:t>
      </w:r>
      <w:r w:rsidRPr="00F315C4">
        <w:rPr>
          <w:color w:val="000000"/>
          <w:sz w:val="27"/>
          <w:szCs w:val="27"/>
          <w:lang w:val="en-GB"/>
        </w:rPr>
        <w:t>The city’s trade fairs, which take place throughout the year (July &amp; Aug excepted), can cause hotel prices to double, so always book ahead.</w:t>
      </w:r>
    </w:p>
    <w:sectPr w:rsidR="00C9313D" w:rsidRPr="00F315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C4"/>
    <w:rsid w:val="00AD3E55"/>
    <w:rsid w:val="00C9313D"/>
    <w:rsid w:val="00F3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DC8F1"/>
  <w15:chartTrackingRefBased/>
  <w15:docId w15:val="{DC946EB4-CF3F-43C4-9AA0-3151C5CE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3E55"/>
    <w:rPr>
      <w:rFonts w:ascii="Book Antiqua" w:hAnsi="Book Antiqu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F31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315C4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F315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arybrowar5050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Alexander Dumitru</dc:creator>
  <cp:keywords/>
  <dc:description/>
  <cp:lastModifiedBy>Paul Alexander Dumitru</cp:lastModifiedBy>
  <cp:revision>1</cp:revision>
  <dcterms:created xsi:type="dcterms:W3CDTF">2020-11-09T00:14:00Z</dcterms:created>
  <dcterms:modified xsi:type="dcterms:W3CDTF">2020-11-09T00:16:00Z</dcterms:modified>
</cp:coreProperties>
</file>