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BF41" w14:textId="77777777" w:rsidR="00F857E5" w:rsidRPr="00D043C5" w:rsidRDefault="00F857E5" w:rsidP="00E00AE1">
      <w:pPr>
        <w:ind w:firstLine="0"/>
        <w:rPr>
          <w:rFonts w:ascii="Times New Roman" w:hAnsi="Times New Roman" w:cs="Times New Roman"/>
          <w:sz w:val="24"/>
          <w:szCs w:val="24"/>
        </w:rPr>
      </w:pPr>
    </w:p>
    <w:p w14:paraId="4D48D24A" w14:textId="77777777" w:rsidR="00F857E5" w:rsidRPr="00D043C5" w:rsidRDefault="00F857E5" w:rsidP="00E00AE1">
      <w:pPr>
        <w:ind w:firstLine="0"/>
        <w:rPr>
          <w:rFonts w:ascii="Times New Roman" w:hAnsi="Times New Roman" w:cs="Times New Roman"/>
          <w:sz w:val="24"/>
          <w:szCs w:val="24"/>
        </w:rPr>
      </w:pPr>
    </w:p>
    <w:p w14:paraId="7DB84B21" w14:textId="77777777" w:rsidR="00A77B3E" w:rsidRPr="00580E19" w:rsidRDefault="00000000" w:rsidP="00E00AE1">
      <w:pPr>
        <w:ind w:firstLine="0"/>
        <w:rPr>
          <w:rFonts w:ascii="Times New Roman" w:hAnsi="Times New Roman" w:cs="Times New Roman"/>
          <w:sz w:val="28"/>
          <w:szCs w:val="28"/>
        </w:rPr>
      </w:pPr>
    </w:p>
    <w:p w14:paraId="66D3640E" w14:textId="77777777" w:rsidR="00580E19" w:rsidRPr="00580E19" w:rsidRDefault="00580E19" w:rsidP="00580E19">
      <w:pPr>
        <w:pStyle w:val="Title"/>
        <w:rPr>
          <w:rFonts w:ascii="Times New Roman" w:hAnsi="Times New Roman" w:cs="Times New Roman"/>
          <w:b w:val="0"/>
          <w:bCs/>
          <w:sz w:val="24"/>
          <w:szCs w:val="24"/>
        </w:rPr>
      </w:pPr>
      <w:bookmarkStart w:id="0" w:name="_Hlk99567412"/>
      <w:bookmarkEnd w:id="0"/>
      <w:r w:rsidRPr="00580E19">
        <w:rPr>
          <w:rFonts w:ascii="Times New Roman" w:hAnsi="Times New Roman" w:cs="Times New Roman"/>
          <w:bCs/>
          <w:sz w:val="24"/>
          <w:szCs w:val="24"/>
        </w:rPr>
        <w:t xml:space="preserve">Predicting Employee Turnover and the </w:t>
      </w:r>
    </w:p>
    <w:p w14:paraId="56B25250" w14:textId="77777777" w:rsidR="00580E19" w:rsidRPr="00580E19" w:rsidRDefault="00580E19" w:rsidP="00580E19">
      <w:pPr>
        <w:pStyle w:val="Title"/>
        <w:rPr>
          <w:rFonts w:ascii="Times New Roman" w:hAnsi="Times New Roman" w:cs="Times New Roman"/>
          <w:b w:val="0"/>
          <w:bCs/>
          <w:sz w:val="24"/>
          <w:szCs w:val="24"/>
        </w:rPr>
      </w:pPr>
      <w:r w:rsidRPr="00580E19">
        <w:rPr>
          <w:rFonts w:ascii="Times New Roman" w:hAnsi="Times New Roman" w:cs="Times New Roman"/>
          <w:bCs/>
          <w:sz w:val="24"/>
          <w:szCs w:val="24"/>
        </w:rPr>
        <w:t>Effect on Staffing of an Organization’s Workforce</w:t>
      </w:r>
    </w:p>
    <w:p w14:paraId="5218D342" w14:textId="77777777" w:rsidR="004D7F7F" w:rsidRPr="00D043C5" w:rsidRDefault="004D7F7F" w:rsidP="00E00AE1">
      <w:pPr>
        <w:ind w:firstLine="0"/>
        <w:rPr>
          <w:rFonts w:ascii="Times New Roman" w:hAnsi="Times New Roman" w:cs="Times New Roman"/>
          <w:sz w:val="24"/>
          <w:szCs w:val="24"/>
        </w:rPr>
      </w:pPr>
    </w:p>
    <w:p w14:paraId="523600C3" w14:textId="77777777" w:rsidR="00D043C5" w:rsidRPr="00D043C5" w:rsidRDefault="00D043C5" w:rsidP="00D043C5">
      <w:pPr>
        <w:pStyle w:val="Title2"/>
        <w:rPr>
          <w:rFonts w:ascii="Times New Roman" w:hAnsi="Times New Roman" w:cs="Times New Roman"/>
        </w:rPr>
      </w:pPr>
      <w:r w:rsidRPr="00D043C5">
        <w:rPr>
          <w:rFonts w:ascii="Times New Roman" w:hAnsi="Times New Roman" w:cs="Times New Roman"/>
        </w:rPr>
        <w:t>Eric D. Alexander</w:t>
      </w:r>
    </w:p>
    <w:p w14:paraId="7CC8275B" w14:textId="77777777" w:rsidR="00D043C5" w:rsidRPr="00D043C5" w:rsidRDefault="00D043C5" w:rsidP="00D043C5">
      <w:pPr>
        <w:pStyle w:val="Title2"/>
        <w:rPr>
          <w:rFonts w:ascii="Times New Roman" w:hAnsi="Times New Roman" w:cs="Times New Roman"/>
        </w:rPr>
      </w:pPr>
      <w:r w:rsidRPr="00D043C5">
        <w:rPr>
          <w:rFonts w:ascii="Times New Roman" w:hAnsi="Times New Roman" w:cs="Times New Roman"/>
        </w:rPr>
        <w:t>Grand Canyon University</w:t>
      </w:r>
    </w:p>
    <w:p w14:paraId="259ACB31" w14:textId="62B72322" w:rsidR="00D043C5" w:rsidRPr="00D043C5" w:rsidRDefault="00676280" w:rsidP="00D043C5">
      <w:pPr>
        <w:pStyle w:val="Title2"/>
        <w:rPr>
          <w:rFonts w:ascii="Times New Roman" w:hAnsi="Times New Roman" w:cs="Times New Roman"/>
        </w:rPr>
      </w:pPr>
      <w:r>
        <w:rPr>
          <w:rFonts w:ascii="Times New Roman" w:hAnsi="Times New Roman" w:cs="Times New Roman"/>
        </w:rPr>
        <w:t>DSC-580</w:t>
      </w:r>
      <w:r w:rsidR="00D043C5" w:rsidRPr="00D043C5">
        <w:rPr>
          <w:rFonts w:ascii="Times New Roman" w:hAnsi="Times New Roman" w:cs="Times New Roman"/>
        </w:rPr>
        <w:t xml:space="preserve">: </w:t>
      </w:r>
      <w:r>
        <w:rPr>
          <w:rFonts w:ascii="Times New Roman" w:hAnsi="Times New Roman" w:cs="Times New Roman"/>
        </w:rPr>
        <w:t>Designing and Creating Data Products</w:t>
      </w:r>
    </w:p>
    <w:p w14:paraId="3E71D777" w14:textId="77777777" w:rsidR="00D043C5" w:rsidRPr="00D043C5" w:rsidRDefault="00D043C5" w:rsidP="00D043C5">
      <w:pPr>
        <w:pStyle w:val="Title2"/>
        <w:rPr>
          <w:rFonts w:ascii="Times New Roman" w:hAnsi="Times New Roman" w:cs="Times New Roman"/>
        </w:rPr>
      </w:pPr>
      <w:r w:rsidRPr="00D043C5">
        <w:rPr>
          <w:rFonts w:ascii="Times New Roman" w:hAnsi="Times New Roman" w:cs="Times New Roman"/>
        </w:rPr>
        <w:t>Dr. Michelle Bennett</w:t>
      </w:r>
    </w:p>
    <w:p w14:paraId="3063C0B4" w14:textId="1F1847B9" w:rsidR="00D043C5" w:rsidRPr="00D043C5" w:rsidRDefault="00764A49" w:rsidP="00D043C5">
      <w:pPr>
        <w:pStyle w:val="Title2"/>
        <w:rPr>
          <w:rFonts w:ascii="Times New Roman" w:hAnsi="Times New Roman" w:cs="Times New Roman"/>
        </w:rPr>
      </w:pPr>
      <w:r>
        <w:rPr>
          <w:rFonts w:ascii="Times New Roman" w:hAnsi="Times New Roman" w:cs="Times New Roman"/>
        </w:rPr>
        <w:t>August 10</w:t>
      </w:r>
      <w:r w:rsidR="00D043C5" w:rsidRPr="00D043C5">
        <w:rPr>
          <w:rFonts w:ascii="Times New Roman" w:hAnsi="Times New Roman" w:cs="Times New Roman"/>
        </w:rPr>
        <w:t>, 2022</w:t>
      </w:r>
    </w:p>
    <w:p w14:paraId="145220A7" w14:textId="77777777" w:rsidR="00F857E5" w:rsidRPr="00D043C5" w:rsidRDefault="00F857E5" w:rsidP="00E00AE1">
      <w:pPr>
        <w:ind w:firstLine="0"/>
        <w:rPr>
          <w:rFonts w:ascii="Times New Roman" w:hAnsi="Times New Roman" w:cs="Times New Roman"/>
          <w:sz w:val="24"/>
          <w:szCs w:val="24"/>
        </w:rPr>
      </w:pPr>
      <w:r w:rsidRPr="00D043C5">
        <w:rPr>
          <w:rFonts w:ascii="Times New Roman" w:hAnsi="Times New Roman" w:cs="Times New Roman"/>
          <w:sz w:val="24"/>
          <w:szCs w:val="24"/>
        </w:rPr>
        <w:br w:type="page"/>
      </w:r>
    </w:p>
    <w:p w14:paraId="2DBB720C" w14:textId="625AD0F7" w:rsidR="00A77B3E" w:rsidRPr="00580E19" w:rsidRDefault="00580E19" w:rsidP="00580E19">
      <w:pPr>
        <w:pStyle w:val="Title"/>
        <w:rPr>
          <w:rFonts w:ascii="Times New Roman" w:hAnsi="Times New Roman" w:cs="Times New Roman"/>
          <w:b w:val="0"/>
          <w:bCs/>
          <w:sz w:val="24"/>
          <w:szCs w:val="24"/>
        </w:rPr>
      </w:pPr>
      <w:r w:rsidRPr="00580E19">
        <w:rPr>
          <w:rFonts w:ascii="Times New Roman" w:hAnsi="Times New Roman" w:cs="Times New Roman"/>
          <w:bCs/>
          <w:sz w:val="24"/>
          <w:szCs w:val="24"/>
        </w:rPr>
        <w:lastRenderedPageBreak/>
        <w:t>Predicting Employee Turnover and the Effect on Staffing of a</w:t>
      </w:r>
      <w:r w:rsidR="000D2848">
        <w:rPr>
          <w:rFonts w:ascii="Times New Roman" w:hAnsi="Times New Roman" w:cs="Times New Roman"/>
          <w:bCs/>
          <w:sz w:val="24"/>
          <w:szCs w:val="24"/>
        </w:rPr>
        <w:t xml:space="preserve"> </w:t>
      </w:r>
      <w:r w:rsidRPr="00580E19">
        <w:rPr>
          <w:rFonts w:ascii="Times New Roman" w:hAnsi="Times New Roman" w:cs="Times New Roman"/>
          <w:bCs/>
          <w:sz w:val="24"/>
          <w:szCs w:val="24"/>
        </w:rPr>
        <w:t>Workforce</w:t>
      </w:r>
    </w:p>
    <w:p w14:paraId="40AF06D0" w14:textId="1255F1DD" w:rsidR="00FA6031" w:rsidRDefault="00764A49" w:rsidP="00FA6031">
      <w:pPr>
        <w:pStyle w:val="Heading2"/>
        <w:rPr>
          <w:rFonts w:ascii="Times New Roman" w:hAnsi="Times New Roman" w:cs="Times New Roman"/>
          <w:sz w:val="24"/>
          <w:szCs w:val="24"/>
        </w:rPr>
      </w:pPr>
      <w:r>
        <w:rPr>
          <w:rFonts w:ascii="Times New Roman" w:hAnsi="Times New Roman" w:cs="Times New Roman"/>
          <w:sz w:val="24"/>
          <w:szCs w:val="24"/>
        </w:rPr>
        <w:t>Overview</w:t>
      </w:r>
    </w:p>
    <w:p w14:paraId="3B28C5E8" w14:textId="62BCE7A3" w:rsidR="00764A49" w:rsidRDefault="001263F7" w:rsidP="00764A49">
      <w:pPr>
        <w:rPr>
          <w:rFonts w:ascii="Times New Roman" w:hAnsi="Times New Roman" w:cs="Times New Roman"/>
          <w:sz w:val="24"/>
          <w:szCs w:val="24"/>
        </w:rPr>
      </w:pPr>
      <w:r>
        <w:rPr>
          <w:rFonts w:ascii="Times New Roman" w:hAnsi="Times New Roman" w:cs="Times New Roman"/>
          <w:sz w:val="24"/>
          <w:szCs w:val="24"/>
        </w:rPr>
        <w:t xml:space="preserve">The purpose of this document is to ensure successful implementation of the Data Product. Given the Data Product is a Predictive Turnover model, the context of the specific business problem at hand is understanding how many people </w:t>
      </w:r>
      <w:r w:rsidR="00764A49">
        <w:rPr>
          <w:rFonts w:ascii="Times New Roman" w:hAnsi="Times New Roman" w:cs="Times New Roman"/>
          <w:sz w:val="24"/>
          <w:szCs w:val="24"/>
        </w:rPr>
        <w:t>an organization needs</w:t>
      </w:r>
      <w:r>
        <w:rPr>
          <w:rFonts w:ascii="Times New Roman" w:hAnsi="Times New Roman" w:cs="Times New Roman"/>
          <w:sz w:val="24"/>
          <w:szCs w:val="24"/>
        </w:rPr>
        <w:t xml:space="preserve"> to hire so that even as individuals leave a company</w:t>
      </w:r>
      <w:r w:rsidR="00764A49">
        <w:rPr>
          <w:rFonts w:ascii="Times New Roman" w:hAnsi="Times New Roman" w:cs="Times New Roman"/>
          <w:sz w:val="24"/>
          <w:szCs w:val="24"/>
        </w:rPr>
        <w:t xml:space="preserve">, hiring goals can still be met and growth recognized. </w:t>
      </w:r>
      <w:r w:rsidR="00922477">
        <w:rPr>
          <w:rFonts w:ascii="Times New Roman" w:hAnsi="Times New Roman" w:cs="Times New Roman"/>
          <w:sz w:val="24"/>
          <w:szCs w:val="24"/>
        </w:rPr>
        <w:t>Since this Data Product includes the source code and the final Data Visualization, two plans for deployment are created. For the source code you’ll complete the following steps:</w:t>
      </w:r>
    </w:p>
    <w:p w14:paraId="620CAFB2" w14:textId="77777777" w:rsidR="00922477" w:rsidRDefault="00922477" w:rsidP="00922477">
      <w:pPr>
        <w:pStyle w:val="ListParagraph"/>
        <w:spacing w:line="240" w:lineRule="auto"/>
        <w:ind w:left="1440"/>
        <w:rPr>
          <w:rFonts w:ascii="Times New Roman" w:hAnsi="Times New Roman" w:cs="Times New Roman"/>
        </w:rPr>
      </w:pPr>
    </w:p>
    <w:p w14:paraId="361D4441" w14:textId="5AFE1F89" w:rsidR="00922477" w:rsidRDefault="00922477" w:rsidP="008B340F">
      <w:pPr>
        <w:pStyle w:val="ListParagraph"/>
        <w:numPr>
          <w:ilvl w:val="0"/>
          <w:numId w:val="3"/>
        </w:numPr>
        <w:spacing w:line="240" w:lineRule="auto"/>
        <w:rPr>
          <w:rFonts w:ascii="Times New Roman" w:hAnsi="Times New Roman" w:cs="Times New Roman"/>
        </w:rPr>
      </w:pPr>
      <w:r>
        <w:rPr>
          <w:rFonts w:ascii="Times New Roman" w:hAnsi="Times New Roman" w:cs="Times New Roman"/>
        </w:rPr>
        <w:t>Download Python 3.9+</w:t>
      </w:r>
    </w:p>
    <w:p w14:paraId="4061F4C4" w14:textId="3471A82F" w:rsidR="00922477" w:rsidRDefault="00922477" w:rsidP="008B340F">
      <w:pPr>
        <w:pStyle w:val="ListParagraph"/>
        <w:numPr>
          <w:ilvl w:val="0"/>
          <w:numId w:val="3"/>
        </w:numPr>
        <w:spacing w:line="240" w:lineRule="auto"/>
        <w:rPr>
          <w:rFonts w:ascii="Times New Roman" w:hAnsi="Times New Roman" w:cs="Times New Roman"/>
        </w:rPr>
      </w:pPr>
      <w:r>
        <w:rPr>
          <w:rFonts w:ascii="Times New Roman" w:hAnsi="Times New Roman" w:cs="Times New Roman"/>
        </w:rPr>
        <w:t>Install the following Libraries</w:t>
      </w:r>
    </w:p>
    <w:p w14:paraId="524D4CC6" w14:textId="77777777" w:rsidR="00922477" w:rsidRPr="008B340F" w:rsidRDefault="00922477" w:rsidP="00922477">
      <w:pPr>
        <w:pStyle w:val="ListParagraph"/>
        <w:numPr>
          <w:ilvl w:val="1"/>
          <w:numId w:val="3"/>
        </w:numPr>
        <w:spacing w:line="240" w:lineRule="auto"/>
        <w:rPr>
          <w:rFonts w:ascii="Times New Roman" w:hAnsi="Times New Roman" w:cs="Times New Roman"/>
        </w:rPr>
      </w:pPr>
      <w:r>
        <w:rPr>
          <w:rFonts w:ascii="Times New Roman" w:hAnsi="Times New Roman" w:cs="Times New Roman"/>
        </w:rPr>
        <w:t>U</w:t>
      </w:r>
      <w:r w:rsidRPr="008B340F">
        <w:rPr>
          <w:rFonts w:ascii="Times New Roman" w:hAnsi="Times New Roman" w:cs="Times New Roman"/>
        </w:rPr>
        <w:t>rllib</w:t>
      </w:r>
    </w:p>
    <w:p w14:paraId="7A873C84" w14:textId="77777777" w:rsidR="00922477" w:rsidRDefault="00922477" w:rsidP="00922477">
      <w:pPr>
        <w:pStyle w:val="ListParagraph"/>
        <w:numPr>
          <w:ilvl w:val="1"/>
          <w:numId w:val="3"/>
        </w:numPr>
        <w:spacing w:line="240" w:lineRule="auto"/>
        <w:rPr>
          <w:rFonts w:ascii="Times New Roman" w:hAnsi="Times New Roman" w:cs="Times New Roman"/>
        </w:rPr>
      </w:pPr>
      <w:r>
        <w:rPr>
          <w:rFonts w:ascii="Times New Roman" w:hAnsi="Times New Roman" w:cs="Times New Roman"/>
        </w:rPr>
        <w:t>P</w:t>
      </w:r>
      <w:r w:rsidRPr="008B340F">
        <w:rPr>
          <w:rFonts w:ascii="Times New Roman" w:hAnsi="Times New Roman" w:cs="Times New Roman"/>
        </w:rPr>
        <w:t>yodbc</w:t>
      </w:r>
    </w:p>
    <w:p w14:paraId="31298612" w14:textId="77777777" w:rsidR="00922477" w:rsidRPr="008B340F" w:rsidRDefault="00922477" w:rsidP="00922477">
      <w:pPr>
        <w:pStyle w:val="ListParagraph"/>
        <w:numPr>
          <w:ilvl w:val="1"/>
          <w:numId w:val="3"/>
        </w:numPr>
        <w:spacing w:line="240" w:lineRule="auto"/>
        <w:rPr>
          <w:rFonts w:ascii="Times New Roman" w:hAnsi="Times New Roman" w:cs="Times New Roman"/>
        </w:rPr>
      </w:pPr>
      <w:r>
        <w:rPr>
          <w:rFonts w:ascii="Times New Roman" w:hAnsi="Times New Roman" w:cs="Times New Roman"/>
        </w:rPr>
        <w:t>S</w:t>
      </w:r>
      <w:r w:rsidRPr="008B340F">
        <w:rPr>
          <w:rFonts w:ascii="Times New Roman" w:hAnsi="Times New Roman" w:cs="Times New Roman"/>
        </w:rPr>
        <w:t>qlalchemy</w:t>
      </w:r>
    </w:p>
    <w:p w14:paraId="21092C98" w14:textId="77777777" w:rsidR="00922477" w:rsidRPr="008B340F" w:rsidRDefault="00922477" w:rsidP="00922477">
      <w:pPr>
        <w:pStyle w:val="ListParagraph"/>
        <w:numPr>
          <w:ilvl w:val="1"/>
          <w:numId w:val="3"/>
        </w:numPr>
        <w:spacing w:line="240" w:lineRule="auto"/>
        <w:rPr>
          <w:rFonts w:ascii="Times New Roman" w:hAnsi="Times New Roman" w:cs="Times New Roman"/>
        </w:rPr>
      </w:pPr>
      <w:r>
        <w:rPr>
          <w:rFonts w:ascii="Times New Roman" w:hAnsi="Times New Roman" w:cs="Times New Roman"/>
        </w:rPr>
        <w:t>N</w:t>
      </w:r>
      <w:r w:rsidRPr="008B340F">
        <w:rPr>
          <w:rFonts w:ascii="Times New Roman" w:hAnsi="Times New Roman" w:cs="Times New Roman"/>
        </w:rPr>
        <w:t>umpy</w:t>
      </w:r>
    </w:p>
    <w:p w14:paraId="780084B4" w14:textId="77777777" w:rsidR="00922477" w:rsidRPr="008B340F" w:rsidRDefault="00922477" w:rsidP="00922477">
      <w:pPr>
        <w:pStyle w:val="ListParagraph"/>
        <w:numPr>
          <w:ilvl w:val="1"/>
          <w:numId w:val="3"/>
        </w:numPr>
        <w:spacing w:line="240" w:lineRule="auto"/>
        <w:rPr>
          <w:rFonts w:ascii="Times New Roman" w:hAnsi="Times New Roman" w:cs="Times New Roman"/>
        </w:rPr>
      </w:pPr>
      <w:r>
        <w:rPr>
          <w:rFonts w:ascii="Times New Roman" w:hAnsi="Times New Roman" w:cs="Times New Roman"/>
        </w:rPr>
        <w:t>Pa</w:t>
      </w:r>
      <w:r w:rsidRPr="008B340F">
        <w:rPr>
          <w:rFonts w:ascii="Times New Roman" w:hAnsi="Times New Roman" w:cs="Times New Roman"/>
        </w:rPr>
        <w:t>ndas</w:t>
      </w:r>
    </w:p>
    <w:p w14:paraId="46EFE427" w14:textId="77777777" w:rsidR="00922477" w:rsidRPr="008B340F" w:rsidRDefault="00922477" w:rsidP="00922477">
      <w:pPr>
        <w:pStyle w:val="ListParagraph"/>
        <w:numPr>
          <w:ilvl w:val="1"/>
          <w:numId w:val="3"/>
        </w:numPr>
        <w:spacing w:line="240" w:lineRule="auto"/>
        <w:rPr>
          <w:rFonts w:ascii="Times New Roman" w:hAnsi="Times New Roman" w:cs="Times New Roman"/>
        </w:rPr>
      </w:pPr>
      <w:r>
        <w:rPr>
          <w:rFonts w:ascii="Times New Roman" w:hAnsi="Times New Roman" w:cs="Times New Roman"/>
        </w:rPr>
        <w:t>M</w:t>
      </w:r>
      <w:r w:rsidRPr="008B340F">
        <w:rPr>
          <w:rFonts w:ascii="Times New Roman" w:hAnsi="Times New Roman" w:cs="Times New Roman"/>
        </w:rPr>
        <w:t>atplotlib.pyplot</w:t>
      </w:r>
    </w:p>
    <w:p w14:paraId="7C108242" w14:textId="77777777" w:rsidR="00922477" w:rsidRPr="008B340F" w:rsidRDefault="00922477" w:rsidP="00922477">
      <w:pPr>
        <w:pStyle w:val="ListParagraph"/>
        <w:numPr>
          <w:ilvl w:val="1"/>
          <w:numId w:val="3"/>
        </w:numPr>
        <w:spacing w:line="240" w:lineRule="auto"/>
        <w:rPr>
          <w:rFonts w:ascii="Times New Roman" w:hAnsi="Times New Roman" w:cs="Times New Roman"/>
        </w:rPr>
      </w:pPr>
      <w:r>
        <w:rPr>
          <w:rFonts w:ascii="Times New Roman" w:hAnsi="Times New Roman" w:cs="Times New Roman"/>
        </w:rPr>
        <w:t>I</w:t>
      </w:r>
      <w:r w:rsidRPr="008B340F">
        <w:rPr>
          <w:rFonts w:ascii="Times New Roman" w:hAnsi="Times New Roman" w:cs="Times New Roman"/>
        </w:rPr>
        <w:t>tertools</w:t>
      </w:r>
    </w:p>
    <w:p w14:paraId="206212DE" w14:textId="77777777" w:rsidR="00922477" w:rsidRPr="008B340F" w:rsidRDefault="00922477" w:rsidP="00922477">
      <w:pPr>
        <w:pStyle w:val="ListParagraph"/>
        <w:numPr>
          <w:ilvl w:val="1"/>
          <w:numId w:val="3"/>
        </w:numPr>
        <w:spacing w:line="240" w:lineRule="auto"/>
        <w:rPr>
          <w:rFonts w:ascii="Times New Roman" w:hAnsi="Times New Roman" w:cs="Times New Roman"/>
        </w:rPr>
      </w:pPr>
      <w:r>
        <w:rPr>
          <w:rFonts w:ascii="Times New Roman" w:hAnsi="Times New Roman" w:cs="Times New Roman"/>
        </w:rPr>
        <w:t>S</w:t>
      </w:r>
      <w:r w:rsidRPr="008B340F">
        <w:rPr>
          <w:rFonts w:ascii="Times New Roman" w:hAnsi="Times New Roman" w:cs="Times New Roman"/>
        </w:rPr>
        <w:t>klearn</w:t>
      </w:r>
      <w:r>
        <w:rPr>
          <w:rFonts w:ascii="Times New Roman" w:hAnsi="Times New Roman" w:cs="Times New Roman"/>
        </w:rPr>
        <w:t>.metrics</w:t>
      </w:r>
    </w:p>
    <w:p w14:paraId="6D7A8FE9" w14:textId="77777777" w:rsidR="00922477" w:rsidRDefault="00922477" w:rsidP="00922477">
      <w:pPr>
        <w:pStyle w:val="ListParagraph"/>
        <w:numPr>
          <w:ilvl w:val="1"/>
          <w:numId w:val="3"/>
        </w:numPr>
        <w:spacing w:line="240" w:lineRule="auto"/>
        <w:rPr>
          <w:rFonts w:ascii="Times New Roman" w:hAnsi="Times New Roman" w:cs="Times New Roman"/>
        </w:rPr>
      </w:pPr>
      <w:r>
        <w:rPr>
          <w:rFonts w:ascii="Times New Roman" w:hAnsi="Times New Roman" w:cs="Times New Roman"/>
        </w:rPr>
        <w:t>S</w:t>
      </w:r>
      <w:r w:rsidRPr="008B340F">
        <w:rPr>
          <w:rFonts w:ascii="Times New Roman" w:hAnsi="Times New Roman" w:cs="Times New Roman"/>
        </w:rPr>
        <w:t>tatsmodels.tsa.arima</w:t>
      </w:r>
      <w:r>
        <w:rPr>
          <w:rFonts w:ascii="Times New Roman" w:hAnsi="Times New Roman" w:cs="Times New Roman"/>
        </w:rPr>
        <w:t>_</w:t>
      </w:r>
      <w:r w:rsidRPr="008B340F">
        <w:rPr>
          <w:rFonts w:ascii="Times New Roman" w:hAnsi="Times New Roman" w:cs="Times New Roman"/>
        </w:rPr>
        <w:t>model</w:t>
      </w:r>
    </w:p>
    <w:p w14:paraId="074DE4C0" w14:textId="5CD03EFB" w:rsidR="00922477" w:rsidRDefault="00922477" w:rsidP="008B340F">
      <w:pPr>
        <w:pStyle w:val="ListParagraph"/>
        <w:numPr>
          <w:ilvl w:val="0"/>
          <w:numId w:val="3"/>
        </w:numPr>
        <w:spacing w:line="240" w:lineRule="auto"/>
        <w:rPr>
          <w:rFonts w:ascii="Times New Roman" w:hAnsi="Times New Roman" w:cs="Times New Roman"/>
        </w:rPr>
      </w:pPr>
      <w:r>
        <w:rPr>
          <w:rFonts w:ascii="Times New Roman" w:hAnsi="Times New Roman" w:cs="Times New Roman"/>
        </w:rPr>
        <w:t>Run Model</w:t>
      </w:r>
    </w:p>
    <w:p w14:paraId="5C393F7C" w14:textId="77777777" w:rsidR="0096376D" w:rsidRDefault="0096376D" w:rsidP="0096376D">
      <w:pPr>
        <w:pStyle w:val="ListParagraph"/>
        <w:numPr>
          <w:ilvl w:val="0"/>
          <w:numId w:val="3"/>
        </w:numPr>
        <w:spacing w:line="240" w:lineRule="auto"/>
        <w:rPr>
          <w:rFonts w:ascii="Times New Roman" w:hAnsi="Times New Roman" w:cs="Times New Roman"/>
        </w:rPr>
      </w:pPr>
      <w:r>
        <w:rPr>
          <w:rFonts w:ascii="Times New Roman" w:hAnsi="Times New Roman" w:cs="Times New Roman"/>
        </w:rPr>
        <w:t>Obtain outputs from Predictive Model</w:t>
      </w:r>
    </w:p>
    <w:p w14:paraId="3C0D105B" w14:textId="425CF537" w:rsidR="0096376D" w:rsidRPr="0096376D" w:rsidRDefault="0096376D" w:rsidP="0096376D">
      <w:pPr>
        <w:pStyle w:val="ListParagraph"/>
        <w:numPr>
          <w:ilvl w:val="0"/>
          <w:numId w:val="3"/>
        </w:numPr>
        <w:spacing w:line="240" w:lineRule="auto"/>
        <w:rPr>
          <w:rFonts w:ascii="Times New Roman" w:hAnsi="Times New Roman" w:cs="Times New Roman"/>
        </w:rPr>
      </w:pPr>
      <w:r>
        <w:rPr>
          <w:rFonts w:ascii="Times New Roman" w:hAnsi="Times New Roman" w:cs="Times New Roman"/>
        </w:rPr>
        <w:t>Write those output values to your preferred Data Storage Software</w:t>
      </w:r>
    </w:p>
    <w:p w14:paraId="271BDCE1" w14:textId="77777777" w:rsidR="00922477" w:rsidRDefault="00922477" w:rsidP="00922477">
      <w:pPr>
        <w:pStyle w:val="ListParagraph"/>
        <w:spacing w:line="240" w:lineRule="auto"/>
        <w:ind w:left="1440"/>
        <w:rPr>
          <w:rFonts w:ascii="Times New Roman" w:hAnsi="Times New Roman" w:cs="Times New Roman"/>
        </w:rPr>
      </w:pPr>
    </w:p>
    <w:p w14:paraId="2976F3AA" w14:textId="6CC85776" w:rsidR="00922477" w:rsidRPr="00922477" w:rsidRDefault="00922477" w:rsidP="0096376D">
      <w:pPr>
        <w:spacing w:line="240" w:lineRule="auto"/>
        <w:ind w:firstLine="0"/>
        <w:rPr>
          <w:rFonts w:ascii="Times New Roman" w:hAnsi="Times New Roman" w:cs="Times New Roman"/>
        </w:rPr>
      </w:pPr>
      <w:r>
        <w:rPr>
          <w:rFonts w:ascii="Times New Roman" w:hAnsi="Times New Roman" w:cs="Times New Roman"/>
          <w:sz w:val="24"/>
          <w:szCs w:val="24"/>
        </w:rPr>
        <w:t xml:space="preserve">For the Tableau Data </w:t>
      </w:r>
      <w:r w:rsidR="0096376D">
        <w:rPr>
          <w:rFonts w:ascii="Times New Roman" w:hAnsi="Times New Roman" w:cs="Times New Roman"/>
          <w:sz w:val="24"/>
          <w:szCs w:val="24"/>
        </w:rPr>
        <w:t>Visualization,</w:t>
      </w:r>
      <w:r>
        <w:rPr>
          <w:rFonts w:ascii="Times New Roman" w:hAnsi="Times New Roman" w:cs="Times New Roman"/>
          <w:sz w:val="24"/>
          <w:szCs w:val="24"/>
        </w:rPr>
        <w:t xml:space="preserve"> you’ll complete the following steps:</w:t>
      </w:r>
    </w:p>
    <w:p w14:paraId="49AC8451" w14:textId="77777777" w:rsidR="00922477" w:rsidRDefault="00922477" w:rsidP="00922477">
      <w:pPr>
        <w:pStyle w:val="ListParagraph"/>
        <w:spacing w:line="240" w:lineRule="auto"/>
        <w:ind w:left="1440"/>
        <w:rPr>
          <w:rFonts w:ascii="Times New Roman" w:hAnsi="Times New Roman" w:cs="Times New Roman"/>
        </w:rPr>
      </w:pPr>
    </w:p>
    <w:p w14:paraId="5727754D" w14:textId="78CE8512" w:rsidR="00922477" w:rsidRDefault="00922477" w:rsidP="008B340F">
      <w:pPr>
        <w:pStyle w:val="ListParagraph"/>
        <w:numPr>
          <w:ilvl w:val="0"/>
          <w:numId w:val="3"/>
        </w:numPr>
        <w:spacing w:line="240" w:lineRule="auto"/>
        <w:rPr>
          <w:rFonts w:ascii="Times New Roman" w:hAnsi="Times New Roman" w:cs="Times New Roman"/>
        </w:rPr>
      </w:pPr>
      <w:r>
        <w:rPr>
          <w:rFonts w:ascii="Times New Roman" w:hAnsi="Times New Roman" w:cs="Times New Roman"/>
        </w:rPr>
        <w:t>Install Tableau and Connect to your Data Source</w:t>
      </w:r>
    </w:p>
    <w:p w14:paraId="7DE2008A" w14:textId="0FFF8076" w:rsidR="00922477" w:rsidRDefault="00922477" w:rsidP="00922477">
      <w:pPr>
        <w:pStyle w:val="ListParagraph"/>
        <w:numPr>
          <w:ilvl w:val="0"/>
          <w:numId w:val="3"/>
        </w:numPr>
        <w:spacing w:line="240" w:lineRule="auto"/>
        <w:rPr>
          <w:rFonts w:ascii="Times New Roman" w:hAnsi="Times New Roman" w:cs="Times New Roman"/>
        </w:rPr>
      </w:pPr>
      <w:r>
        <w:rPr>
          <w:rFonts w:ascii="Times New Roman" w:hAnsi="Times New Roman" w:cs="Times New Roman"/>
        </w:rPr>
        <w:t>Create Dashboard</w:t>
      </w:r>
    </w:p>
    <w:p w14:paraId="57EFDBD3" w14:textId="2A922D7E" w:rsidR="00922477" w:rsidRDefault="00922477" w:rsidP="00922477">
      <w:pPr>
        <w:pStyle w:val="ListParagraph"/>
        <w:numPr>
          <w:ilvl w:val="0"/>
          <w:numId w:val="3"/>
        </w:numPr>
        <w:spacing w:line="240" w:lineRule="auto"/>
        <w:rPr>
          <w:rFonts w:ascii="Times New Roman" w:hAnsi="Times New Roman" w:cs="Times New Roman"/>
        </w:rPr>
      </w:pPr>
      <w:r>
        <w:rPr>
          <w:rFonts w:ascii="Times New Roman" w:hAnsi="Times New Roman" w:cs="Times New Roman"/>
        </w:rPr>
        <w:t>Publish Finalized Dashboard to Cloud-Based Environment</w:t>
      </w:r>
    </w:p>
    <w:p w14:paraId="0721A4F7" w14:textId="1E52958C" w:rsidR="00922477" w:rsidRDefault="00922477" w:rsidP="00922477">
      <w:pPr>
        <w:pStyle w:val="ListParagraph"/>
        <w:numPr>
          <w:ilvl w:val="1"/>
          <w:numId w:val="3"/>
        </w:numPr>
        <w:spacing w:line="240" w:lineRule="auto"/>
        <w:rPr>
          <w:rFonts w:ascii="Times New Roman" w:hAnsi="Times New Roman" w:cs="Times New Roman"/>
        </w:rPr>
      </w:pPr>
      <w:r>
        <w:rPr>
          <w:rFonts w:ascii="Times New Roman" w:hAnsi="Times New Roman" w:cs="Times New Roman"/>
        </w:rPr>
        <w:t>Tableau Server or Tableau Cloud depending on Organization</w:t>
      </w:r>
    </w:p>
    <w:p w14:paraId="30577456" w14:textId="4EA9DD0E" w:rsidR="00922477" w:rsidRPr="00922477" w:rsidRDefault="00922477" w:rsidP="00922477">
      <w:pPr>
        <w:pStyle w:val="ListParagraph"/>
        <w:numPr>
          <w:ilvl w:val="1"/>
          <w:numId w:val="3"/>
        </w:numPr>
        <w:spacing w:line="240" w:lineRule="auto"/>
        <w:rPr>
          <w:rFonts w:ascii="Times New Roman" w:hAnsi="Times New Roman" w:cs="Times New Roman"/>
        </w:rPr>
      </w:pPr>
      <w:r>
        <w:rPr>
          <w:rFonts w:ascii="Times New Roman" w:hAnsi="Times New Roman" w:cs="Times New Roman"/>
        </w:rPr>
        <w:t>Tableau Public (Anyone with internet access can explore Tableau Public)</w:t>
      </w:r>
    </w:p>
    <w:p w14:paraId="42D5B572" w14:textId="45E2DD2E" w:rsidR="00922477" w:rsidRDefault="00922477" w:rsidP="00922477">
      <w:pPr>
        <w:spacing w:line="240" w:lineRule="auto"/>
        <w:rPr>
          <w:rFonts w:ascii="Times New Roman" w:hAnsi="Times New Roman" w:cs="Times New Roman"/>
        </w:rPr>
      </w:pPr>
    </w:p>
    <w:p w14:paraId="4EFA0DBF" w14:textId="6533B9CC" w:rsidR="0096376D" w:rsidRDefault="0096376D" w:rsidP="0096376D">
      <w:pPr>
        <w:pStyle w:val="Heading2"/>
        <w:rPr>
          <w:rFonts w:ascii="Times New Roman" w:hAnsi="Times New Roman" w:cs="Times New Roman"/>
          <w:sz w:val="24"/>
          <w:szCs w:val="24"/>
        </w:rPr>
      </w:pPr>
      <w:r>
        <w:rPr>
          <w:rFonts w:ascii="Times New Roman" w:hAnsi="Times New Roman" w:cs="Times New Roman"/>
          <w:sz w:val="24"/>
          <w:szCs w:val="24"/>
        </w:rPr>
        <w:t>Assumptions, Dependencies, Constraints</w:t>
      </w:r>
    </w:p>
    <w:p w14:paraId="18AB54B6" w14:textId="38A3DE33" w:rsidR="0096376D" w:rsidRDefault="0096376D" w:rsidP="0096376D">
      <w:pPr>
        <w:rPr>
          <w:rFonts w:ascii="Times New Roman" w:hAnsi="Times New Roman" w:cs="Times New Roman"/>
          <w:sz w:val="24"/>
          <w:szCs w:val="24"/>
        </w:rPr>
      </w:pPr>
      <w:r>
        <w:rPr>
          <w:rFonts w:ascii="Times New Roman" w:hAnsi="Times New Roman" w:cs="Times New Roman"/>
          <w:sz w:val="24"/>
          <w:szCs w:val="24"/>
        </w:rPr>
        <w:t xml:space="preserve">Deployment to Tableau can be hindered through different technical issues. In a Private Organization, the proper type of Account License, User Permissions, or </w:t>
      </w:r>
      <w:r w:rsidR="008E5005">
        <w:rPr>
          <w:rFonts w:ascii="Times New Roman" w:hAnsi="Times New Roman" w:cs="Times New Roman"/>
          <w:sz w:val="24"/>
          <w:szCs w:val="24"/>
        </w:rPr>
        <w:t xml:space="preserve">more can affect </w:t>
      </w:r>
      <w:r w:rsidR="008E5005">
        <w:rPr>
          <w:rFonts w:ascii="Times New Roman" w:hAnsi="Times New Roman" w:cs="Times New Roman"/>
          <w:sz w:val="24"/>
          <w:szCs w:val="24"/>
        </w:rPr>
        <w:lastRenderedPageBreak/>
        <w:t xml:space="preserve">successfully publishing a Visualization. Without a ‘Creator’ type account, one would not be able to publish any workbook to the cloud. The proper permissions to publish in a specific folder may be prohibited as well. </w:t>
      </w:r>
    </w:p>
    <w:p w14:paraId="0C6BA526" w14:textId="2B4CA7E6" w:rsidR="0096376D" w:rsidRDefault="008E5005" w:rsidP="008E5005">
      <w:pPr>
        <w:rPr>
          <w:rFonts w:ascii="Times New Roman" w:hAnsi="Times New Roman" w:cs="Times New Roman"/>
          <w:sz w:val="24"/>
          <w:szCs w:val="24"/>
        </w:rPr>
      </w:pPr>
      <w:r>
        <w:rPr>
          <w:rFonts w:ascii="Times New Roman" w:hAnsi="Times New Roman" w:cs="Times New Roman"/>
          <w:sz w:val="24"/>
          <w:szCs w:val="24"/>
        </w:rPr>
        <w:t>End-Users also have to have the proper license and permissions to view what has been published. Usually an ‘Explorer’ type account so data can be downloaded as an Excel workbook works the best, as well as permissions to open the folder the Dashboard has been saved on the cloud.</w:t>
      </w:r>
    </w:p>
    <w:p w14:paraId="4BAC21A1" w14:textId="079DA6CD" w:rsidR="0096376D" w:rsidRDefault="008E5005" w:rsidP="00FD7BFC">
      <w:pPr>
        <w:rPr>
          <w:rFonts w:ascii="Times New Roman" w:hAnsi="Times New Roman" w:cs="Times New Roman"/>
          <w:sz w:val="24"/>
          <w:szCs w:val="24"/>
        </w:rPr>
      </w:pPr>
      <w:r>
        <w:rPr>
          <w:rFonts w:ascii="Times New Roman" w:hAnsi="Times New Roman" w:cs="Times New Roman"/>
          <w:sz w:val="24"/>
          <w:szCs w:val="24"/>
        </w:rPr>
        <w:t>When utilizing Tableau Public, Dashboards are available to be seen by anyone with internet access. Because of this, sensitive information should not be published on this cloud environment. For this project Tableau Public will be utilized since there is no established Tableau Cloud based environment provided by Grand Canyon University.</w:t>
      </w:r>
    </w:p>
    <w:p w14:paraId="246ACE3C" w14:textId="1F548E6B" w:rsidR="00FD7BFC" w:rsidRDefault="00FD7BFC" w:rsidP="00FD7BFC">
      <w:pPr>
        <w:pStyle w:val="Heading2"/>
        <w:rPr>
          <w:rFonts w:ascii="Times New Roman" w:hAnsi="Times New Roman" w:cs="Times New Roman"/>
          <w:sz w:val="24"/>
          <w:szCs w:val="24"/>
        </w:rPr>
      </w:pPr>
      <w:r>
        <w:rPr>
          <w:rFonts w:ascii="Times New Roman" w:hAnsi="Times New Roman" w:cs="Times New Roman"/>
          <w:sz w:val="24"/>
          <w:szCs w:val="24"/>
        </w:rPr>
        <w:t>Operational Readiness</w:t>
      </w:r>
    </w:p>
    <w:p w14:paraId="4614BB86" w14:textId="349D2D1B" w:rsidR="00FD7BFC" w:rsidRDefault="00FD7BFC" w:rsidP="00FD7BFC">
      <w:pPr>
        <w:rPr>
          <w:rFonts w:ascii="Times New Roman" w:hAnsi="Times New Roman" w:cs="Times New Roman"/>
          <w:sz w:val="24"/>
          <w:szCs w:val="24"/>
        </w:rPr>
      </w:pPr>
      <w:r>
        <w:rPr>
          <w:rFonts w:ascii="Times New Roman" w:hAnsi="Times New Roman" w:cs="Times New Roman"/>
          <w:sz w:val="24"/>
          <w:szCs w:val="24"/>
        </w:rPr>
        <w:t xml:space="preserve">Different methods </w:t>
      </w:r>
      <w:r w:rsidR="00032BB4">
        <w:rPr>
          <w:rFonts w:ascii="Times New Roman" w:hAnsi="Times New Roman" w:cs="Times New Roman"/>
          <w:sz w:val="24"/>
          <w:szCs w:val="24"/>
        </w:rPr>
        <w:t>to ensure a Dashboard is ready to be published are taken before doing so. Once the visual is done, it is run through a checklist to ensure that it meets the standards of all other Dashboards that have been created. This includes a consistent design, ease of use, and clarity. A Template is used here to save time and aesthetically pre-format all design elements and functional mapping within Tableau. If needed, a video is created then to walk through how to use the Dashboard and provided to all stakeholders.</w:t>
      </w:r>
    </w:p>
    <w:p w14:paraId="0CD83AD4" w14:textId="495E1E2A" w:rsidR="00032BB4" w:rsidRDefault="00032BB4" w:rsidP="00FD7BFC">
      <w:pPr>
        <w:rPr>
          <w:rFonts w:ascii="Times New Roman" w:hAnsi="Times New Roman" w:cs="Times New Roman"/>
          <w:sz w:val="24"/>
          <w:szCs w:val="24"/>
        </w:rPr>
      </w:pPr>
      <w:r>
        <w:rPr>
          <w:rFonts w:ascii="Times New Roman" w:hAnsi="Times New Roman" w:cs="Times New Roman"/>
          <w:sz w:val="24"/>
          <w:szCs w:val="24"/>
        </w:rPr>
        <w:t xml:space="preserve">Once published on a cloud environment, the dashboard is opened from different devices and accounts to ensure that </w:t>
      </w:r>
      <w:r w:rsidR="007E1EA4">
        <w:rPr>
          <w:rFonts w:ascii="Times New Roman" w:hAnsi="Times New Roman" w:cs="Times New Roman"/>
          <w:sz w:val="24"/>
          <w:szCs w:val="24"/>
        </w:rPr>
        <w:t>every feature works as intended across platforms. Here access issues, such as account type or user permissions, can be monitored and make sure proper support given to who needs it.</w:t>
      </w:r>
    </w:p>
    <w:p w14:paraId="5B02265E" w14:textId="378F922E" w:rsidR="007E1EA4" w:rsidRDefault="007E1EA4" w:rsidP="007E1EA4">
      <w:pPr>
        <w:pStyle w:val="Heading2"/>
        <w:rPr>
          <w:rFonts w:ascii="Times New Roman" w:hAnsi="Times New Roman" w:cs="Times New Roman"/>
          <w:sz w:val="24"/>
          <w:szCs w:val="24"/>
        </w:rPr>
      </w:pPr>
      <w:r>
        <w:rPr>
          <w:rFonts w:ascii="Times New Roman" w:hAnsi="Times New Roman" w:cs="Times New Roman"/>
          <w:sz w:val="24"/>
          <w:szCs w:val="24"/>
        </w:rPr>
        <w:lastRenderedPageBreak/>
        <w:t>Data Conversion</w:t>
      </w:r>
    </w:p>
    <w:p w14:paraId="3AB81BBB" w14:textId="1A831932" w:rsidR="007E1EA4" w:rsidRDefault="00F65399" w:rsidP="007E1EA4">
      <w:pPr>
        <w:rPr>
          <w:rFonts w:ascii="Times New Roman" w:hAnsi="Times New Roman" w:cs="Times New Roman"/>
          <w:sz w:val="24"/>
          <w:szCs w:val="24"/>
        </w:rPr>
      </w:pPr>
      <w:r>
        <w:rPr>
          <w:rFonts w:ascii="Times New Roman" w:hAnsi="Times New Roman" w:cs="Times New Roman"/>
          <w:sz w:val="24"/>
          <w:szCs w:val="24"/>
        </w:rPr>
        <w:t xml:space="preserve">Data Conversion will follow the below chart. Most organizations will have a similar environment and process to pulling data from an HRIS and calculating a Turnover Rate from the system. This Data Product assumes that you have Turnover Rates calculated as determined by a given organization previously. </w:t>
      </w:r>
      <w:proofErr w:type="gramStart"/>
      <w:r>
        <w:rPr>
          <w:rFonts w:ascii="Times New Roman" w:hAnsi="Times New Roman" w:cs="Times New Roman"/>
          <w:sz w:val="24"/>
          <w:szCs w:val="24"/>
        </w:rPr>
        <w:t>Therefore</w:t>
      </w:r>
      <w:proofErr w:type="gramEnd"/>
      <w:r>
        <w:rPr>
          <w:rFonts w:ascii="Times New Roman" w:hAnsi="Times New Roman" w:cs="Times New Roman"/>
          <w:sz w:val="24"/>
          <w:szCs w:val="24"/>
        </w:rPr>
        <w:t xml:space="preserve"> this model will take your Turnover Rate and provide the finalized Forecasted values.</w:t>
      </w:r>
    </w:p>
    <w:p w14:paraId="7FAA59BF" w14:textId="4EE1E60E" w:rsidR="00F65399" w:rsidRDefault="00F65399" w:rsidP="00F65399">
      <w:pPr>
        <w:ind w:firstLine="0"/>
        <w:jc w:val="center"/>
        <w:rPr>
          <w:rFonts w:ascii="Times New Roman" w:hAnsi="Times New Roman" w:cs="Times New Roman"/>
          <w:sz w:val="24"/>
          <w:szCs w:val="24"/>
        </w:rPr>
      </w:pPr>
      <w:r>
        <w:rPr>
          <w:noProof/>
        </w:rPr>
        <w:drawing>
          <wp:inline distT="0" distB="0" distL="0" distR="0" wp14:anchorId="4B437F5A" wp14:editId="2BD971D3">
            <wp:extent cx="5943600" cy="3556635"/>
            <wp:effectExtent l="0" t="0" r="0" b="571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a:stretch>
                      <a:fillRect/>
                    </a:stretch>
                  </pic:blipFill>
                  <pic:spPr>
                    <a:xfrm>
                      <a:off x="0" y="0"/>
                      <a:ext cx="5943600" cy="3556635"/>
                    </a:xfrm>
                    <a:prstGeom prst="rect">
                      <a:avLst/>
                    </a:prstGeom>
                  </pic:spPr>
                </pic:pic>
              </a:graphicData>
            </a:graphic>
          </wp:inline>
        </w:drawing>
      </w:r>
    </w:p>
    <w:p w14:paraId="68D8757B" w14:textId="1913F6B5" w:rsidR="007E1EA4" w:rsidRDefault="007E1EA4" w:rsidP="007E1EA4">
      <w:pPr>
        <w:pStyle w:val="Heading2"/>
        <w:rPr>
          <w:rFonts w:ascii="Times New Roman" w:hAnsi="Times New Roman" w:cs="Times New Roman"/>
          <w:sz w:val="24"/>
          <w:szCs w:val="24"/>
        </w:rPr>
      </w:pPr>
      <w:r>
        <w:rPr>
          <w:rFonts w:ascii="Times New Roman" w:hAnsi="Times New Roman" w:cs="Times New Roman"/>
          <w:sz w:val="24"/>
          <w:szCs w:val="24"/>
        </w:rPr>
        <w:t>Phased Rollout</w:t>
      </w:r>
    </w:p>
    <w:p w14:paraId="6AEEDE71" w14:textId="7BA6F509" w:rsidR="007E1EA4" w:rsidRDefault="00C34548" w:rsidP="007E1EA4">
      <w:pPr>
        <w:rPr>
          <w:rFonts w:ascii="Times New Roman" w:hAnsi="Times New Roman" w:cs="Times New Roman"/>
          <w:sz w:val="24"/>
          <w:szCs w:val="24"/>
        </w:rPr>
      </w:pPr>
      <w:r>
        <w:rPr>
          <w:rFonts w:ascii="Times New Roman" w:hAnsi="Times New Roman" w:cs="Times New Roman"/>
          <w:sz w:val="24"/>
          <w:szCs w:val="24"/>
        </w:rPr>
        <w:t>Version history is kept within Tableau to see how many different versions of a dashboard have been published. If the Dashboard is kept the same and the Data Model reconfigured, then the version of the Data Product is outputted with the final results to monitor so.</w:t>
      </w:r>
    </w:p>
    <w:p w14:paraId="4F134C62" w14:textId="3BC91A5B" w:rsidR="00C34548" w:rsidRDefault="00C34548" w:rsidP="007E1EA4">
      <w:pPr>
        <w:rPr>
          <w:rFonts w:ascii="Times New Roman" w:hAnsi="Times New Roman" w:cs="Times New Roman"/>
          <w:sz w:val="24"/>
          <w:szCs w:val="24"/>
        </w:rPr>
      </w:pPr>
      <w:r>
        <w:rPr>
          <w:rFonts w:ascii="Times New Roman" w:hAnsi="Times New Roman" w:cs="Times New Roman"/>
          <w:sz w:val="24"/>
          <w:szCs w:val="24"/>
        </w:rPr>
        <w:t>New functionality will be addressed with a tab titled ReadMe, both on GitHub for source code and within the Dashboard for Tableau features.</w:t>
      </w:r>
    </w:p>
    <w:p w14:paraId="46BAEB83" w14:textId="6615AB0B" w:rsidR="007E1EA4" w:rsidRDefault="007E1EA4" w:rsidP="007E1EA4">
      <w:pPr>
        <w:pStyle w:val="Heading2"/>
        <w:rPr>
          <w:rFonts w:ascii="Times New Roman" w:hAnsi="Times New Roman" w:cs="Times New Roman"/>
          <w:sz w:val="24"/>
          <w:szCs w:val="24"/>
        </w:rPr>
      </w:pPr>
      <w:r>
        <w:rPr>
          <w:rFonts w:ascii="Times New Roman" w:hAnsi="Times New Roman" w:cs="Times New Roman"/>
          <w:sz w:val="24"/>
          <w:szCs w:val="24"/>
        </w:rPr>
        <w:lastRenderedPageBreak/>
        <w:t>Support</w:t>
      </w:r>
    </w:p>
    <w:p w14:paraId="1F7781CA" w14:textId="3E52E9BC" w:rsidR="007E1EA4" w:rsidRDefault="00C34548" w:rsidP="007E1EA4">
      <w:pPr>
        <w:rPr>
          <w:rFonts w:ascii="Times New Roman" w:hAnsi="Times New Roman" w:cs="Times New Roman"/>
          <w:sz w:val="24"/>
          <w:szCs w:val="24"/>
        </w:rPr>
      </w:pPr>
      <w:r>
        <w:rPr>
          <w:rFonts w:ascii="Times New Roman" w:hAnsi="Times New Roman" w:cs="Times New Roman"/>
          <w:sz w:val="24"/>
          <w:szCs w:val="24"/>
        </w:rPr>
        <w:t>While a video will be made available to showcase the features of the Dashboard, email addresses will also be provided for personal outreach on the matter from Stakeholders. Any stakeholder who will rely heavily on the data from this product will be met with in person or on a virtual conference</w:t>
      </w:r>
      <w:r w:rsidR="00740BF1">
        <w:rPr>
          <w:rFonts w:ascii="Times New Roman" w:hAnsi="Times New Roman" w:cs="Times New Roman"/>
          <w:sz w:val="24"/>
          <w:szCs w:val="24"/>
        </w:rPr>
        <w:t xml:space="preserve"> to provide a walkthrough and answer questions that may arise.</w:t>
      </w:r>
    </w:p>
    <w:p w14:paraId="4FFB8CF2" w14:textId="43B2535D" w:rsidR="007E1EA4" w:rsidRDefault="007E1EA4" w:rsidP="007E1EA4">
      <w:pPr>
        <w:pStyle w:val="Heading2"/>
        <w:rPr>
          <w:rFonts w:ascii="Times New Roman" w:hAnsi="Times New Roman" w:cs="Times New Roman"/>
          <w:sz w:val="24"/>
          <w:szCs w:val="24"/>
        </w:rPr>
      </w:pPr>
      <w:r>
        <w:rPr>
          <w:rFonts w:ascii="Times New Roman" w:hAnsi="Times New Roman" w:cs="Times New Roman"/>
          <w:sz w:val="24"/>
          <w:szCs w:val="24"/>
        </w:rPr>
        <w:t>Release Planning</w:t>
      </w:r>
    </w:p>
    <w:p w14:paraId="7C61D37E" w14:textId="6EF0A276" w:rsidR="007E1EA4" w:rsidRDefault="00D50ABD" w:rsidP="007E1EA4">
      <w:pPr>
        <w:rPr>
          <w:rFonts w:ascii="Times New Roman" w:hAnsi="Times New Roman" w:cs="Times New Roman"/>
          <w:sz w:val="24"/>
          <w:szCs w:val="24"/>
        </w:rPr>
      </w:pPr>
      <w:r>
        <w:rPr>
          <w:rFonts w:ascii="Times New Roman" w:hAnsi="Times New Roman" w:cs="Times New Roman"/>
          <w:sz w:val="24"/>
          <w:szCs w:val="24"/>
        </w:rPr>
        <w:t>Given the number of stakeholders who will utilize the data from this Data Product, information and Q&amp;A sessions would be found beneficial. This way, as the product is being released, feedback can be received on the spot to understand if different functionality needs to be implemented to successfully answer the business question being asked.</w:t>
      </w:r>
    </w:p>
    <w:p w14:paraId="20956C73" w14:textId="1F6E3AB1" w:rsidR="00D50ABD" w:rsidRDefault="00D50ABD" w:rsidP="007E1EA4">
      <w:pPr>
        <w:rPr>
          <w:rFonts w:ascii="Times New Roman" w:hAnsi="Times New Roman" w:cs="Times New Roman"/>
          <w:sz w:val="24"/>
          <w:szCs w:val="24"/>
        </w:rPr>
      </w:pPr>
    </w:p>
    <w:p w14:paraId="62CE53A4" w14:textId="206BB563" w:rsidR="00D50ABD" w:rsidRDefault="00D50ABD" w:rsidP="007E1EA4">
      <w:pPr>
        <w:rPr>
          <w:rFonts w:ascii="Times New Roman" w:hAnsi="Times New Roman" w:cs="Times New Roman"/>
          <w:sz w:val="24"/>
          <w:szCs w:val="24"/>
        </w:rPr>
      </w:pPr>
    </w:p>
    <w:p w14:paraId="5F1A65A3" w14:textId="12BA13C8" w:rsidR="00D50ABD" w:rsidRDefault="00D50ABD" w:rsidP="007E1EA4">
      <w:pPr>
        <w:rPr>
          <w:rFonts w:ascii="Times New Roman" w:hAnsi="Times New Roman" w:cs="Times New Roman"/>
          <w:sz w:val="24"/>
          <w:szCs w:val="24"/>
        </w:rPr>
      </w:pPr>
    </w:p>
    <w:p w14:paraId="079592E9" w14:textId="1031B16A" w:rsidR="00D50ABD" w:rsidRDefault="00D50ABD" w:rsidP="007E1EA4">
      <w:pPr>
        <w:rPr>
          <w:rFonts w:ascii="Times New Roman" w:hAnsi="Times New Roman" w:cs="Times New Roman"/>
          <w:sz w:val="24"/>
          <w:szCs w:val="24"/>
        </w:rPr>
      </w:pPr>
    </w:p>
    <w:p w14:paraId="5D6FEEE5" w14:textId="2A2CBAA8" w:rsidR="00D50ABD" w:rsidRDefault="00D50ABD" w:rsidP="007E1EA4">
      <w:pPr>
        <w:rPr>
          <w:rFonts w:ascii="Times New Roman" w:hAnsi="Times New Roman" w:cs="Times New Roman"/>
          <w:sz w:val="24"/>
          <w:szCs w:val="24"/>
        </w:rPr>
      </w:pPr>
    </w:p>
    <w:p w14:paraId="1101955A" w14:textId="04CB5AC4" w:rsidR="00D50ABD" w:rsidRDefault="00D50ABD" w:rsidP="007E1EA4">
      <w:pPr>
        <w:rPr>
          <w:rFonts w:ascii="Times New Roman" w:hAnsi="Times New Roman" w:cs="Times New Roman"/>
          <w:sz w:val="24"/>
          <w:szCs w:val="24"/>
        </w:rPr>
      </w:pPr>
    </w:p>
    <w:p w14:paraId="0865C61B" w14:textId="436DB66D" w:rsidR="00D50ABD" w:rsidRDefault="00D50ABD" w:rsidP="007E1EA4">
      <w:pPr>
        <w:rPr>
          <w:rFonts w:ascii="Times New Roman" w:hAnsi="Times New Roman" w:cs="Times New Roman"/>
          <w:sz w:val="24"/>
          <w:szCs w:val="24"/>
        </w:rPr>
      </w:pPr>
    </w:p>
    <w:p w14:paraId="62FC4B69" w14:textId="03E5F6DB" w:rsidR="00D50ABD" w:rsidRDefault="00D50ABD" w:rsidP="007E1EA4">
      <w:pPr>
        <w:rPr>
          <w:rFonts w:ascii="Times New Roman" w:hAnsi="Times New Roman" w:cs="Times New Roman"/>
          <w:sz w:val="24"/>
          <w:szCs w:val="24"/>
        </w:rPr>
      </w:pPr>
    </w:p>
    <w:p w14:paraId="283BDEC4" w14:textId="1BDDC951" w:rsidR="00D50ABD" w:rsidRDefault="00D50ABD" w:rsidP="007E1EA4">
      <w:pPr>
        <w:rPr>
          <w:rFonts w:ascii="Times New Roman" w:hAnsi="Times New Roman" w:cs="Times New Roman"/>
          <w:sz w:val="24"/>
          <w:szCs w:val="24"/>
        </w:rPr>
      </w:pPr>
    </w:p>
    <w:p w14:paraId="2680E02D" w14:textId="3924D738" w:rsidR="00D50ABD" w:rsidRDefault="00D50ABD" w:rsidP="007E1EA4">
      <w:pPr>
        <w:rPr>
          <w:rFonts w:ascii="Times New Roman" w:hAnsi="Times New Roman" w:cs="Times New Roman"/>
          <w:sz w:val="24"/>
          <w:szCs w:val="24"/>
        </w:rPr>
      </w:pPr>
    </w:p>
    <w:p w14:paraId="7A31BB51" w14:textId="77777777" w:rsidR="00D50ABD" w:rsidRPr="00FD7BFC" w:rsidRDefault="00D50ABD" w:rsidP="007E1EA4">
      <w:pPr>
        <w:rPr>
          <w:rFonts w:ascii="Times New Roman" w:hAnsi="Times New Roman" w:cs="Times New Roman"/>
          <w:sz w:val="24"/>
          <w:szCs w:val="24"/>
        </w:rPr>
      </w:pPr>
    </w:p>
    <w:p w14:paraId="6BE2DEB9" w14:textId="3EC49425" w:rsidR="004A57C1" w:rsidRDefault="004A57C1" w:rsidP="004A57C1">
      <w:pPr>
        <w:ind w:firstLine="0"/>
        <w:jc w:val="center"/>
        <w:rPr>
          <w:rFonts w:ascii="Times New Roman" w:hAnsi="Times New Roman" w:cs="Times New Roman"/>
          <w:sz w:val="24"/>
          <w:szCs w:val="24"/>
        </w:rPr>
      </w:pPr>
    </w:p>
    <w:p w14:paraId="6ADAA3EE" w14:textId="60CFC2F1" w:rsidR="00FA6031" w:rsidRDefault="00FA6031" w:rsidP="00F50BBE">
      <w:pPr>
        <w:ind w:firstLine="0"/>
        <w:rPr>
          <w:rFonts w:ascii="Times New Roman" w:hAnsi="Times New Roman" w:cs="Times New Roman"/>
          <w:sz w:val="24"/>
          <w:szCs w:val="24"/>
        </w:rPr>
      </w:pPr>
    </w:p>
    <w:p w14:paraId="56F5C861" w14:textId="77777777" w:rsidR="00AB6360" w:rsidRPr="00FD166F" w:rsidRDefault="00AB6360" w:rsidP="00F50BBE">
      <w:pPr>
        <w:ind w:firstLine="0"/>
      </w:pPr>
    </w:p>
    <w:p w14:paraId="4D3C7AB1" w14:textId="5ACEF0B5" w:rsidR="008924BE" w:rsidRPr="00D043C5" w:rsidRDefault="008924BE" w:rsidP="00CB541C">
      <w:pPr>
        <w:pStyle w:val="Heading1"/>
        <w:rPr>
          <w:rFonts w:ascii="Times New Roman" w:hAnsi="Times New Roman" w:cs="Times New Roman"/>
          <w:sz w:val="24"/>
          <w:szCs w:val="24"/>
        </w:rPr>
      </w:pPr>
      <w:r w:rsidRPr="00D043C5">
        <w:rPr>
          <w:rFonts w:ascii="Times New Roman" w:hAnsi="Times New Roman" w:cs="Times New Roman"/>
          <w:sz w:val="24"/>
          <w:szCs w:val="24"/>
        </w:rPr>
        <w:t>References</w:t>
      </w:r>
    </w:p>
    <w:p w14:paraId="619FDCC8" w14:textId="77777777" w:rsidR="006D4D76" w:rsidRDefault="006D4D76" w:rsidP="003012C0">
      <w:pPr>
        <w:ind w:firstLine="0"/>
        <w:rPr>
          <w:rFonts w:ascii="Times New Roman" w:hAnsi="Times New Roman" w:cs="Times New Roman"/>
          <w:sz w:val="24"/>
          <w:szCs w:val="24"/>
        </w:rPr>
      </w:pPr>
      <w:proofErr w:type="spellStart"/>
      <w:r w:rsidRPr="006D4D76">
        <w:rPr>
          <w:rFonts w:ascii="Times New Roman" w:hAnsi="Times New Roman" w:cs="Times New Roman"/>
          <w:sz w:val="24"/>
          <w:szCs w:val="24"/>
        </w:rPr>
        <w:t>Barisic</w:t>
      </w:r>
      <w:proofErr w:type="spellEnd"/>
      <w:r w:rsidRPr="006D4D76">
        <w:rPr>
          <w:rFonts w:ascii="Times New Roman" w:hAnsi="Times New Roman" w:cs="Times New Roman"/>
          <w:sz w:val="24"/>
          <w:szCs w:val="24"/>
        </w:rPr>
        <w:t xml:space="preserve">, A. F., </w:t>
      </w:r>
      <w:proofErr w:type="spellStart"/>
      <w:r w:rsidRPr="006D4D76">
        <w:rPr>
          <w:rFonts w:ascii="Times New Roman" w:hAnsi="Times New Roman" w:cs="Times New Roman"/>
          <w:sz w:val="24"/>
          <w:szCs w:val="24"/>
        </w:rPr>
        <w:t>Tomic</w:t>
      </w:r>
      <w:proofErr w:type="spellEnd"/>
      <w:r w:rsidRPr="006D4D76">
        <w:rPr>
          <w:rFonts w:ascii="Times New Roman" w:hAnsi="Times New Roman" w:cs="Times New Roman"/>
          <w:sz w:val="24"/>
          <w:szCs w:val="24"/>
        </w:rPr>
        <w:t xml:space="preserve">, M., &amp; Bach, M. P. (2022). Adoption of Human Resource Information </w:t>
      </w:r>
    </w:p>
    <w:p w14:paraId="3FF22395" w14:textId="3106816C" w:rsidR="006D4D76" w:rsidRDefault="006D4D76" w:rsidP="006D4D76">
      <w:pPr>
        <w:ind w:left="720" w:firstLine="0"/>
        <w:rPr>
          <w:rFonts w:ascii="Times New Roman" w:hAnsi="Times New Roman" w:cs="Times New Roman"/>
          <w:sz w:val="24"/>
          <w:szCs w:val="24"/>
        </w:rPr>
      </w:pPr>
      <w:r w:rsidRPr="006D4D76">
        <w:rPr>
          <w:rFonts w:ascii="Times New Roman" w:hAnsi="Times New Roman" w:cs="Times New Roman"/>
          <w:sz w:val="24"/>
          <w:szCs w:val="24"/>
        </w:rPr>
        <w:t>Systems: Impact of Industry, Size and Market. 2022 45th Jubilee International Convention on Information, Communication and Electronic Technology (MIPRO), Information, Communication and Electronic Technology (MIPRO), 2022 45th Jubilee International Convention On, 1197–1202. https://doi-org.lopes.idm.oclc.org/10.23919/MIPRO55190.2022.9803480</w:t>
      </w:r>
    </w:p>
    <w:p w14:paraId="7D14CAC1" w14:textId="6D6E6A55" w:rsidR="003012C0" w:rsidRDefault="003012C0" w:rsidP="003012C0">
      <w:pPr>
        <w:ind w:firstLine="0"/>
        <w:rPr>
          <w:rFonts w:ascii="Times New Roman" w:hAnsi="Times New Roman" w:cs="Times New Roman"/>
          <w:sz w:val="24"/>
          <w:szCs w:val="24"/>
        </w:rPr>
      </w:pPr>
      <w:r w:rsidRPr="003012C0">
        <w:rPr>
          <w:rFonts w:ascii="Times New Roman" w:hAnsi="Times New Roman" w:cs="Times New Roman"/>
          <w:sz w:val="24"/>
          <w:szCs w:val="24"/>
        </w:rPr>
        <w:t xml:space="preserve">National Academies of Sciences, Engineering, and Medicine. (2020). Facilities Staffing </w:t>
      </w:r>
    </w:p>
    <w:p w14:paraId="26704DE1" w14:textId="2F9A03CE" w:rsidR="003012C0" w:rsidRDefault="003012C0" w:rsidP="003012C0">
      <w:pPr>
        <w:ind w:left="360" w:firstLine="0"/>
        <w:rPr>
          <w:rStyle w:val="Hyperlink"/>
          <w:rFonts w:ascii="Times New Roman" w:hAnsi="Times New Roman" w:cs="Times New Roman"/>
          <w:color w:val="0070C0"/>
          <w:sz w:val="24"/>
          <w:szCs w:val="24"/>
        </w:rPr>
      </w:pPr>
      <w:r w:rsidRPr="003012C0">
        <w:rPr>
          <w:rFonts w:ascii="Times New Roman" w:hAnsi="Times New Roman" w:cs="Times New Roman"/>
          <w:sz w:val="24"/>
          <w:szCs w:val="24"/>
        </w:rPr>
        <w:t>Requirements for the Veterans Health Administration—Resource Planning and Methodology for the Future. Washington, DC: The National Academies Press</w:t>
      </w:r>
      <w:r w:rsidR="009F0CBA">
        <w:rPr>
          <w:rFonts w:ascii="Times New Roman" w:hAnsi="Times New Roman" w:cs="Times New Roman"/>
          <w:sz w:val="24"/>
          <w:szCs w:val="24"/>
        </w:rPr>
        <w:t xml:space="preserve"> (NAP)</w:t>
      </w:r>
      <w:r w:rsidRPr="003012C0">
        <w:rPr>
          <w:rFonts w:ascii="Times New Roman" w:hAnsi="Times New Roman" w:cs="Times New Roman"/>
          <w:sz w:val="24"/>
          <w:szCs w:val="24"/>
        </w:rPr>
        <w:t xml:space="preserve">. </w:t>
      </w:r>
      <w:hyperlink r:id="rId9" w:history="1">
        <w:r w:rsidRPr="003012C0">
          <w:rPr>
            <w:rStyle w:val="Hyperlink"/>
            <w:rFonts w:ascii="Times New Roman" w:hAnsi="Times New Roman" w:cs="Times New Roman"/>
            <w:color w:val="0070C0"/>
            <w:sz w:val="24"/>
            <w:szCs w:val="24"/>
          </w:rPr>
          <w:t>https://doi.org/10.17226/25454</w:t>
        </w:r>
      </w:hyperlink>
    </w:p>
    <w:p w14:paraId="06160C6F" w14:textId="77777777" w:rsidR="00CE6054" w:rsidRPr="00CE6054" w:rsidRDefault="00CE6054" w:rsidP="00CE6054">
      <w:pPr>
        <w:ind w:firstLine="0"/>
        <w:rPr>
          <w:rFonts w:ascii="Times New Roman" w:hAnsi="Times New Roman" w:cs="Times New Roman"/>
          <w:color w:val="1C1D1E"/>
          <w:sz w:val="24"/>
          <w:szCs w:val="24"/>
          <w:shd w:val="clear" w:color="auto" w:fill="FFFFFF"/>
        </w:rPr>
      </w:pPr>
      <w:r w:rsidRPr="00CE6054">
        <w:rPr>
          <w:rFonts w:ascii="Times New Roman" w:hAnsi="Times New Roman" w:cs="Times New Roman"/>
          <w:color w:val="1C1D1E"/>
          <w:sz w:val="24"/>
          <w:szCs w:val="24"/>
          <w:shd w:val="clear" w:color="auto" w:fill="FFFFFF"/>
        </w:rPr>
        <w:t xml:space="preserve">Peters, L.H., </w:t>
      </w:r>
      <w:proofErr w:type="spellStart"/>
      <w:r w:rsidRPr="00CE6054">
        <w:rPr>
          <w:rFonts w:ascii="Times New Roman" w:hAnsi="Times New Roman" w:cs="Times New Roman"/>
          <w:color w:val="1C1D1E"/>
          <w:sz w:val="24"/>
          <w:szCs w:val="24"/>
          <w:shd w:val="clear" w:color="auto" w:fill="FFFFFF"/>
        </w:rPr>
        <w:t>Jackofsky</w:t>
      </w:r>
      <w:proofErr w:type="spellEnd"/>
      <w:r w:rsidRPr="00CE6054">
        <w:rPr>
          <w:rFonts w:ascii="Times New Roman" w:hAnsi="Times New Roman" w:cs="Times New Roman"/>
          <w:color w:val="1C1D1E"/>
          <w:sz w:val="24"/>
          <w:szCs w:val="24"/>
          <w:shd w:val="clear" w:color="auto" w:fill="FFFFFF"/>
        </w:rPr>
        <w:t>, E.F. and Salter, J.R. (1981), Predicting turnover: A comparison of part-</w:t>
      </w:r>
    </w:p>
    <w:p w14:paraId="541F1DE4" w14:textId="2058B49F" w:rsidR="00CE6054" w:rsidRDefault="00CE6054" w:rsidP="00CE6054">
      <w:pPr>
        <w:rPr>
          <w:rFonts w:ascii="Times New Roman" w:hAnsi="Times New Roman" w:cs="Times New Roman"/>
          <w:color w:val="0070C0"/>
          <w:sz w:val="24"/>
          <w:szCs w:val="24"/>
          <w:shd w:val="clear" w:color="auto" w:fill="FFFFFF"/>
        </w:rPr>
      </w:pPr>
      <w:r w:rsidRPr="00CE6054">
        <w:rPr>
          <w:rFonts w:ascii="Times New Roman" w:hAnsi="Times New Roman" w:cs="Times New Roman"/>
          <w:color w:val="1C1D1E"/>
          <w:sz w:val="24"/>
          <w:szCs w:val="24"/>
          <w:shd w:val="clear" w:color="auto" w:fill="FFFFFF"/>
        </w:rPr>
        <w:t>time and full-time employees</w:t>
      </w:r>
      <w:r w:rsidRPr="00CE6054">
        <w:rPr>
          <w:rFonts w:ascii="Times New Roman" w:hAnsi="Times New Roman" w:cs="Times New Roman"/>
          <w:i/>
          <w:iCs/>
          <w:color w:val="1C1D1E"/>
          <w:sz w:val="24"/>
          <w:szCs w:val="24"/>
          <w:shd w:val="clear" w:color="auto" w:fill="FFFFFF"/>
        </w:rPr>
        <w:t>.</w:t>
      </w:r>
      <w:r w:rsidRPr="00CE6054">
        <w:rPr>
          <w:rFonts w:ascii="Times New Roman" w:hAnsi="Times New Roman" w:cs="Times New Roman"/>
          <w:color w:val="1C1D1E"/>
          <w:sz w:val="24"/>
          <w:szCs w:val="24"/>
          <w:shd w:val="clear" w:color="auto" w:fill="FFFFFF"/>
        </w:rPr>
        <w:t xml:space="preserve"> J. </w:t>
      </w:r>
      <w:proofErr w:type="spellStart"/>
      <w:r w:rsidRPr="00CE6054">
        <w:rPr>
          <w:rFonts w:ascii="Times New Roman" w:hAnsi="Times New Roman" w:cs="Times New Roman"/>
          <w:color w:val="1C1D1E"/>
          <w:sz w:val="24"/>
          <w:szCs w:val="24"/>
          <w:shd w:val="clear" w:color="auto" w:fill="FFFFFF"/>
        </w:rPr>
        <w:t>Organiz</w:t>
      </w:r>
      <w:proofErr w:type="spellEnd"/>
      <w:r w:rsidRPr="00CE6054">
        <w:rPr>
          <w:rFonts w:ascii="Times New Roman" w:hAnsi="Times New Roman" w:cs="Times New Roman"/>
          <w:color w:val="1C1D1E"/>
          <w:sz w:val="24"/>
          <w:szCs w:val="24"/>
          <w:shd w:val="clear" w:color="auto" w:fill="FFFFFF"/>
        </w:rPr>
        <w:t xml:space="preserve">. </w:t>
      </w:r>
      <w:proofErr w:type="spellStart"/>
      <w:r w:rsidRPr="00CE6054">
        <w:rPr>
          <w:rFonts w:ascii="Times New Roman" w:hAnsi="Times New Roman" w:cs="Times New Roman"/>
          <w:color w:val="1C1D1E"/>
          <w:sz w:val="24"/>
          <w:szCs w:val="24"/>
          <w:shd w:val="clear" w:color="auto" w:fill="FFFFFF"/>
        </w:rPr>
        <w:t>Behav</w:t>
      </w:r>
      <w:proofErr w:type="spellEnd"/>
      <w:r w:rsidRPr="00CE6054">
        <w:rPr>
          <w:rFonts w:ascii="Times New Roman" w:hAnsi="Times New Roman" w:cs="Times New Roman"/>
          <w:color w:val="1C1D1E"/>
          <w:sz w:val="24"/>
          <w:szCs w:val="24"/>
          <w:shd w:val="clear" w:color="auto" w:fill="FFFFFF"/>
        </w:rPr>
        <w:t>., 2: 89</w:t>
      </w:r>
      <w:r>
        <w:rPr>
          <w:rFonts w:ascii="Times New Roman" w:hAnsi="Times New Roman" w:cs="Times New Roman"/>
          <w:color w:val="1C1D1E"/>
          <w:sz w:val="24"/>
          <w:szCs w:val="24"/>
          <w:shd w:val="clear" w:color="auto" w:fill="FFFFFF"/>
        </w:rPr>
        <w:t>-</w:t>
      </w:r>
      <w:r w:rsidRPr="00CE6054">
        <w:rPr>
          <w:rFonts w:ascii="Times New Roman" w:hAnsi="Times New Roman" w:cs="Times New Roman"/>
          <w:color w:val="1C1D1E"/>
          <w:sz w:val="24"/>
          <w:szCs w:val="24"/>
          <w:shd w:val="clear" w:color="auto" w:fill="FFFFFF"/>
        </w:rPr>
        <w:t>98.</w:t>
      </w:r>
      <w:r w:rsidRPr="00CE6054">
        <w:rPr>
          <w:rFonts w:ascii="Times New Roman" w:hAnsi="Times New Roman" w:cs="Times New Roman"/>
          <w:color w:val="0070C0"/>
          <w:sz w:val="24"/>
          <w:szCs w:val="24"/>
          <w:shd w:val="clear" w:color="auto" w:fill="FFFFFF"/>
        </w:rPr>
        <w:t> </w:t>
      </w:r>
    </w:p>
    <w:p w14:paraId="3588F558" w14:textId="5D3DB9D3" w:rsidR="00CE6054" w:rsidRPr="00CE6054" w:rsidRDefault="00000000" w:rsidP="00CE6054">
      <w:pPr>
        <w:rPr>
          <w:rFonts w:ascii="Times New Roman" w:hAnsi="Times New Roman" w:cs="Times New Roman"/>
          <w:sz w:val="24"/>
          <w:szCs w:val="24"/>
        </w:rPr>
      </w:pPr>
      <w:hyperlink r:id="rId10" w:history="1">
        <w:r w:rsidR="00CE6054" w:rsidRPr="00D83E0F">
          <w:rPr>
            <w:rStyle w:val="Hyperlink"/>
            <w:rFonts w:ascii="Times New Roman" w:hAnsi="Times New Roman" w:cs="Times New Roman"/>
            <w:sz w:val="24"/>
            <w:szCs w:val="24"/>
            <w:shd w:val="clear" w:color="auto" w:fill="FFFFFF"/>
          </w:rPr>
          <w:t>https://doi.org/10.1002/job.4030020204</w:t>
        </w:r>
      </w:hyperlink>
    </w:p>
    <w:p w14:paraId="39CC8C12" w14:textId="77777777" w:rsidR="003012C0" w:rsidRDefault="003012C0" w:rsidP="003012C0">
      <w:pPr>
        <w:ind w:firstLine="0"/>
        <w:rPr>
          <w:rFonts w:ascii="Times New Roman" w:hAnsi="Times New Roman" w:cs="Times New Roman"/>
          <w:sz w:val="24"/>
          <w:szCs w:val="24"/>
        </w:rPr>
      </w:pPr>
      <w:proofErr w:type="spellStart"/>
      <w:r w:rsidRPr="003012C0">
        <w:rPr>
          <w:rFonts w:ascii="Times New Roman" w:hAnsi="Times New Roman" w:cs="Times New Roman"/>
          <w:sz w:val="24"/>
          <w:szCs w:val="24"/>
        </w:rPr>
        <w:t>Valluru</w:t>
      </w:r>
      <w:proofErr w:type="spellEnd"/>
      <w:r w:rsidRPr="003012C0">
        <w:rPr>
          <w:rFonts w:ascii="Times New Roman" w:hAnsi="Times New Roman" w:cs="Times New Roman"/>
          <w:sz w:val="24"/>
          <w:szCs w:val="24"/>
        </w:rPr>
        <w:t xml:space="preserve">, S. (2018). Turnover Analytics &amp; Forecasting Hiring Demand: HR Domain. </w:t>
      </w:r>
    </w:p>
    <w:p w14:paraId="73F10A23" w14:textId="37F47F83" w:rsidR="003012C0" w:rsidRPr="003012C0" w:rsidRDefault="003012C0" w:rsidP="003012C0">
      <w:pPr>
        <w:ind w:firstLine="360"/>
        <w:rPr>
          <w:rFonts w:ascii="Times New Roman" w:hAnsi="Times New Roman" w:cs="Times New Roman"/>
          <w:sz w:val="24"/>
          <w:szCs w:val="24"/>
        </w:rPr>
      </w:pPr>
      <w:r w:rsidRPr="003012C0">
        <w:rPr>
          <w:rFonts w:ascii="Times New Roman" w:hAnsi="Times New Roman" w:cs="Times New Roman"/>
          <w:sz w:val="24"/>
          <w:szCs w:val="24"/>
        </w:rPr>
        <w:t>International Journal of Business Insights &amp; Transformation, 12(1), 3–5.</w:t>
      </w:r>
    </w:p>
    <w:p w14:paraId="1972C234" w14:textId="77777777" w:rsidR="003521CB" w:rsidRDefault="003521CB" w:rsidP="003521CB">
      <w:pPr>
        <w:ind w:firstLine="0"/>
        <w:rPr>
          <w:rFonts w:ascii="Times New Roman" w:hAnsi="Times New Roman" w:cs="Times New Roman"/>
          <w:sz w:val="24"/>
          <w:szCs w:val="24"/>
        </w:rPr>
      </w:pPr>
      <w:bookmarkStart w:id="1" w:name="_Hlk108030264"/>
      <w:proofErr w:type="spellStart"/>
      <w:r w:rsidRPr="003012C0">
        <w:rPr>
          <w:rFonts w:ascii="Times New Roman" w:hAnsi="Times New Roman" w:cs="Times New Roman"/>
          <w:sz w:val="24"/>
          <w:szCs w:val="24"/>
        </w:rPr>
        <w:t>Lawrance</w:t>
      </w:r>
      <w:proofErr w:type="spellEnd"/>
      <w:r w:rsidRPr="003012C0">
        <w:rPr>
          <w:rFonts w:ascii="Times New Roman" w:hAnsi="Times New Roman" w:cs="Times New Roman"/>
          <w:sz w:val="24"/>
          <w:szCs w:val="24"/>
        </w:rPr>
        <w:t xml:space="preserve">, N., </w:t>
      </w:r>
      <w:proofErr w:type="spellStart"/>
      <w:r w:rsidRPr="003012C0">
        <w:rPr>
          <w:rFonts w:ascii="Times New Roman" w:hAnsi="Times New Roman" w:cs="Times New Roman"/>
          <w:sz w:val="24"/>
          <w:szCs w:val="24"/>
        </w:rPr>
        <w:t>Petrides</w:t>
      </w:r>
      <w:proofErr w:type="spellEnd"/>
      <w:r w:rsidRPr="003012C0">
        <w:rPr>
          <w:rFonts w:ascii="Times New Roman" w:hAnsi="Times New Roman" w:cs="Times New Roman"/>
          <w:sz w:val="24"/>
          <w:szCs w:val="24"/>
        </w:rPr>
        <w:t xml:space="preserve">, G., &amp; </w:t>
      </w:r>
      <w:proofErr w:type="spellStart"/>
      <w:r w:rsidRPr="003012C0">
        <w:rPr>
          <w:rFonts w:ascii="Times New Roman" w:hAnsi="Times New Roman" w:cs="Times New Roman"/>
          <w:sz w:val="24"/>
          <w:szCs w:val="24"/>
        </w:rPr>
        <w:t>Guerry</w:t>
      </w:r>
      <w:proofErr w:type="spellEnd"/>
      <w:r w:rsidRPr="003012C0">
        <w:rPr>
          <w:rFonts w:ascii="Times New Roman" w:hAnsi="Times New Roman" w:cs="Times New Roman"/>
          <w:sz w:val="24"/>
          <w:szCs w:val="24"/>
        </w:rPr>
        <w:t xml:space="preserve">, M.-A. (2021). </w:t>
      </w:r>
      <w:bookmarkEnd w:id="1"/>
      <w:r w:rsidRPr="003012C0">
        <w:rPr>
          <w:rFonts w:ascii="Times New Roman" w:hAnsi="Times New Roman" w:cs="Times New Roman"/>
          <w:sz w:val="24"/>
          <w:szCs w:val="24"/>
        </w:rPr>
        <w:t xml:space="preserve">Predicting employee absenteeism for cost </w:t>
      </w:r>
    </w:p>
    <w:p w14:paraId="62910926" w14:textId="77777777" w:rsidR="003521CB" w:rsidRPr="003012C0" w:rsidRDefault="003521CB" w:rsidP="003521CB">
      <w:pPr>
        <w:ind w:left="360" w:firstLine="0"/>
        <w:rPr>
          <w:rFonts w:ascii="Times New Roman" w:hAnsi="Times New Roman" w:cs="Times New Roman"/>
          <w:sz w:val="24"/>
          <w:szCs w:val="24"/>
        </w:rPr>
      </w:pPr>
      <w:r w:rsidRPr="003012C0">
        <w:rPr>
          <w:rFonts w:ascii="Times New Roman" w:hAnsi="Times New Roman" w:cs="Times New Roman"/>
          <w:sz w:val="24"/>
          <w:szCs w:val="24"/>
        </w:rPr>
        <w:t xml:space="preserve">effective interventions. Decision Support Systems, 147, N.PAG. </w:t>
      </w:r>
      <w:hyperlink r:id="rId11" w:history="1">
        <w:r w:rsidRPr="0046179B">
          <w:rPr>
            <w:rStyle w:val="Hyperlink"/>
            <w:rFonts w:ascii="Times New Roman" w:hAnsi="Times New Roman" w:cs="Times New Roman"/>
            <w:sz w:val="24"/>
            <w:szCs w:val="24"/>
          </w:rPr>
          <w:t>https://doi-org.lopes.idm.oclc.org/10.1016/j.dss.2021.113539</w:t>
        </w:r>
      </w:hyperlink>
    </w:p>
    <w:p w14:paraId="58FD4843" w14:textId="4090CF3C" w:rsidR="003012C0" w:rsidRPr="00CE6054" w:rsidRDefault="003012C0" w:rsidP="003521CB">
      <w:pPr>
        <w:ind w:firstLine="0"/>
        <w:rPr>
          <w:rFonts w:ascii="Times New Roman" w:hAnsi="Times New Roman" w:cs="Times New Roman"/>
          <w:color w:val="0070C0"/>
          <w:sz w:val="24"/>
          <w:szCs w:val="24"/>
        </w:rPr>
      </w:pPr>
    </w:p>
    <w:sectPr w:rsidR="003012C0" w:rsidRPr="00CE6054" w:rsidSect="00F857E5">
      <w:headerReference w:type="default" r:id="rId12"/>
      <w:head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3AE2D" w14:textId="77777777" w:rsidR="00572C6B" w:rsidRDefault="00572C6B" w:rsidP="00CB541C">
      <w:r>
        <w:separator/>
      </w:r>
    </w:p>
    <w:p w14:paraId="7C0DCA83" w14:textId="77777777" w:rsidR="00572C6B" w:rsidRDefault="00572C6B" w:rsidP="00CB541C"/>
  </w:endnote>
  <w:endnote w:type="continuationSeparator" w:id="0">
    <w:p w14:paraId="183A9BFF" w14:textId="77777777" w:rsidR="00572C6B" w:rsidRDefault="00572C6B" w:rsidP="00CB541C">
      <w:r>
        <w:continuationSeparator/>
      </w:r>
    </w:p>
    <w:p w14:paraId="1B7F487A" w14:textId="77777777" w:rsidR="00572C6B" w:rsidRDefault="00572C6B"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A0D24" w14:textId="77777777" w:rsidR="00572C6B" w:rsidRDefault="00572C6B" w:rsidP="00CB541C">
      <w:r>
        <w:separator/>
      </w:r>
    </w:p>
    <w:p w14:paraId="62C6E69B" w14:textId="77777777" w:rsidR="00572C6B" w:rsidRDefault="00572C6B" w:rsidP="00CB541C"/>
  </w:footnote>
  <w:footnote w:type="continuationSeparator" w:id="0">
    <w:p w14:paraId="56E126A4" w14:textId="77777777" w:rsidR="00572C6B" w:rsidRDefault="00572C6B" w:rsidP="00CB541C">
      <w:r>
        <w:continuationSeparator/>
      </w:r>
    </w:p>
    <w:p w14:paraId="16944C5B" w14:textId="77777777" w:rsidR="00572C6B" w:rsidRDefault="00572C6B"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839"/>
      <w:docPartObj>
        <w:docPartGallery w:val="Page Numbers (Top of Page)"/>
        <w:docPartUnique/>
      </w:docPartObj>
    </w:sdtPr>
    <w:sdtEndPr>
      <w:rPr>
        <w:rFonts w:ascii="Times New Roman" w:hAnsi="Times New Roman"/>
        <w:noProof/>
        <w:sz w:val="24"/>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312"/>
      <w:gridCol w:w="1048"/>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00E4"/>
    <w:multiLevelType w:val="hybridMultilevel"/>
    <w:tmpl w:val="D2AA59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C49459E"/>
    <w:multiLevelType w:val="hybridMultilevel"/>
    <w:tmpl w:val="98B85352"/>
    <w:lvl w:ilvl="0" w:tplc="FA088F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4070479">
    <w:abstractNumId w:val="2"/>
  </w:num>
  <w:num w:numId="2" w16cid:durableId="1558736180">
    <w:abstractNumId w:val="1"/>
  </w:num>
  <w:num w:numId="3" w16cid:durableId="684598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210B3"/>
    <w:rsid w:val="00027C7B"/>
    <w:rsid w:val="00032BB4"/>
    <w:rsid w:val="000337E7"/>
    <w:rsid w:val="000432A2"/>
    <w:rsid w:val="00043368"/>
    <w:rsid w:val="0005435D"/>
    <w:rsid w:val="00057F20"/>
    <w:rsid w:val="000622E5"/>
    <w:rsid w:val="00075279"/>
    <w:rsid w:val="000820BE"/>
    <w:rsid w:val="000A1868"/>
    <w:rsid w:val="000B131D"/>
    <w:rsid w:val="000D2848"/>
    <w:rsid w:val="000E4FEB"/>
    <w:rsid w:val="00102061"/>
    <w:rsid w:val="00107344"/>
    <w:rsid w:val="0011349B"/>
    <w:rsid w:val="001263F7"/>
    <w:rsid w:val="00134F65"/>
    <w:rsid w:val="00136408"/>
    <w:rsid w:val="001429C0"/>
    <w:rsid w:val="00156956"/>
    <w:rsid w:val="001762D8"/>
    <w:rsid w:val="00190DE7"/>
    <w:rsid w:val="00193121"/>
    <w:rsid w:val="001C20D3"/>
    <w:rsid w:val="001E45CE"/>
    <w:rsid w:val="001E49FF"/>
    <w:rsid w:val="001F6BA4"/>
    <w:rsid w:val="00206D49"/>
    <w:rsid w:val="0021126A"/>
    <w:rsid w:val="00233B87"/>
    <w:rsid w:val="002518FC"/>
    <w:rsid w:val="00251BB5"/>
    <w:rsid w:val="00261446"/>
    <w:rsid w:val="0026530A"/>
    <w:rsid w:val="00265A38"/>
    <w:rsid w:val="00285CD1"/>
    <w:rsid w:val="0029196F"/>
    <w:rsid w:val="002B60B5"/>
    <w:rsid w:val="002C05E0"/>
    <w:rsid w:val="002C0CE1"/>
    <w:rsid w:val="002C3773"/>
    <w:rsid w:val="002D4D4C"/>
    <w:rsid w:val="003012C0"/>
    <w:rsid w:val="003063EC"/>
    <w:rsid w:val="003202D5"/>
    <w:rsid w:val="00321041"/>
    <w:rsid w:val="00323949"/>
    <w:rsid w:val="00337AC6"/>
    <w:rsid w:val="00340485"/>
    <w:rsid w:val="003404F6"/>
    <w:rsid w:val="003521CB"/>
    <w:rsid w:val="00361E7C"/>
    <w:rsid w:val="00363E43"/>
    <w:rsid w:val="003759E0"/>
    <w:rsid w:val="00386086"/>
    <w:rsid w:val="0039226B"/>
    <w:rsid w:val="0039507B"/>
    <w:rsid w:val="003A0C46"/>
    <w:rsid w:val="003A20F4"/>
    <w:rsid w:val="003A6A18"/>
    <w:rsid w:val="003B12CB"/>
    <w:rsid w:val="003B6790"/>
    <w:rsid w:val="003D1C7A"/>
    <w:rsid w:val="003E3BC3"/>
    <w:rsid w:val="003E586F"/>
    <w:rsid w:val="003E6B77"/>
    <w:rsid w:val="00401464"/>
    <w:rsid w:val="0040351A"/>
    <w:rsid w:val="00412D95"/>
    <w:rsid w:val="00423138"/>
    <w:rsid w:val="004277D6"/>
    <w:rsid w:val="00440D63"/>
    <w:rsid w:val="00463111"/>
    <w:rsid w:val="004972FB"/>
    <w:rsid w:val="004A3D17"/>
    <w:rsid w:val="004A5010"/>
    <w:rsid w:val="004A57C1"/>
    <w:rsid w:val="004B1235"/>
    <w:rsid w:val="004B14FB"/>
    <w:rsid w:val="004B1DF7"/>
    <w:rsid w:val="004B64E0"/>
    <w:rsid w:val="004B65ED"/>
    <w:rsid w:val="004C6A39"/>
    <w:rsid w:val="004C7924"/>
    <w:rsid w:val="004D23FD"/>
    <w:rsid w:val="004D7F7F"/>
    <w:rsid w:val="004E2754"/>
    <w:rsid w:val="004E4D83"/>
    <w:rsid w:val="004F1094"/>
    <w:rsid w:val="004F596A"/>
    <w:rsid w:val="0050099F"/>
    <w:rsid w:val="00522107"/>
    <w:rsid w:val="005259DD"/>
    <w:rsid w:val="0053041D"/>
    <w:rsid w:val="00531467"/>
    <w:rsid w:val="00542DE9"/>
    <w:rsid w:val="00550F3F"/>
    <w:rsid w:val="00554920"/>
    <w:rsid w:val="005570EE"/>
    <w:rsid w:val="00572992"/>
    <w:rsid w:val="00572C6B"/>
    <w:rsid w:val="00580E19"/>
    <w:rsid w:val="00581177"/>
    <w:rsid w:val="0058132F"/>
    <w:rsid w:val="00592860"/>
    <w:rsid w:val="005A01E3"/>
    <w:rsid w:val="005A1751"/>
    <w:rsid w:val="005B5A65"/>
    <w:rsid w:val="005B70EC"/>
    <w:rsid w:val="005C569A"/>
    <w:rsid w:val="005D122A"/>
    <w:rsid w:val="005D5FED"/>
    <w:rsid w:val="005E30D7"/>
    <w:rsid w:val="005E7D36"/>
    <w:rsid w:val="005F4614"/>
    <w:rsid w:val="005F76B1"/>
    <w:rsid w:val="00610224"/>
    <w:rsid w:val="00613B39"/>
    <w:rsid w:val="00617377"/>
    <w:rsid w:val="00630743"/>
    <w:rsid w:val="00651695"/>
    <w:rsid w:val="00665AF1"/>
    <w:rsid w:val="006719C2"/>
    <w:rsid w:val="006754B5"/>
    <w:rsid w:val="00676280"/>
    <w:rsid w:val="00685C59"/>
    <w:rsid w:val="006C7CA0"/>
    <w:rsid w:val="006D4D76"/>
    <w:rsid w:val="006E24DF"/>
    <w:rsid w:val="006F1C41"/>
    <w:rsid w:val="006F7604"/>
    <w:rsid w:val="007032AC"/>
    <w:rsid w:val="00710914"/>
    <w:rsid w:val="00712E08"/>
    <w:rsid w:val="0071590B"/>
    <w:rsid w:val="00723D84"/>
    <w:rsid w:val="0073302D"/>
    <w:rsid w:val="00734D66"/>
    <w:rsid w:val="00740BF1"/>
    <w:rsid w:val="00743914"/>
    <w:rsid w:val="00750DBF"/>
    <w:rsid w:val="0075560B"/>
    <w:rsid w:val="007601AC"/>
    <w:rsid w:val="007619CE"/>
    <w:rsid w:val="00764990"/>
    <w:rsid w:val="00764A49"/>
    <w:rsid w:val="00774044"/>
    <w:rsid w:val="00776FEE"/>
    <w:rsid w:val="00781C05"/>
    <w:rsid w:val="00790D19"/>
    <w:rsid w:val="007B1411"/>
    <w:rsid w:val="007C4B11"/>
    <w:rsid w:val="007E1EA4"/>
    <w:rsid w:val="007F4362"/>
    <w:rsid w:val="00803E4D"/>
    <w:rsid w:val="0080407A"/>
    <w:rsid w:val="00836FCF"/>
    <w:rsid w:val="008520F2"/>
    <w:rsid w:val="0085699A"/>
    <w:rsid w:val="00872F6B"/>
    <w:rsid w:val="00883608"/>
    <w:rsid w:val="008855CF"/>
    <w:rsid w:val="00886C06"/>
    <w:rsid w:val="008922F9"/>
    <w:rsid w:val="008924BE"/>
    <w:rsid w:val="008A315C"/>
    <w:rsid w:val="008A7A2F"/>
    <w:rsid w:val="008B01BF"/>
    <w:rsid w:val="008B340F"/>
    <w:rsid w:val="008B466A"/>
    <w:rsid w:val="008E3D00"/>
    <w:rsid w:val="008E5005"/>
    <w:rsid w:val="008F7D2C"/>
    <w:rsid w:val="009067F7"/>
    <w:rsid w:val="00915464"/>
    <w:rsid w:val="00922477"/>
    <w:rsid w:val="00931E07"/>
    <w:rsid w:val="00937343"/>
    <w:rsid w:val="00956454"/>
    <w:rsid w:val="00962082"/>
    <w:rsid w:val="00962581"/>
    <w:rsid w:val="0096376D"/>
    <w:rsid w:val="009736F3"/>
    <w:rsid w:val="009751B4"/>
    <w:rsid w:val="0098400C"/>
    <w:rsid w:val="00984A58"/>
    <w:rsid w:val="0098792D"/>
    <w:rsid w:val="009A668C"/>
    <w:rsid w:val="009B2CA9"/>
    <w:rsid w:val="009B4245"/>
    <w:rsid w:val="009E3CA0"/>
    <w:rsid w:val="009E70D2"/>
    <w:rsid w:val="009F0CBA"/>
    <w:rsid w:val="00A165FF"/>
    <w:rsid w:val="00A27AEA"/>
    <w:rsid w:val="00A314F6"/>
    <w:rsid w:val="00A31B06"/>
    <w:rsid w:val="00A35E55"/>
    <w:rsid w:val="00A87BDE"/>
    <w:rsid w:val="00A97D8E"/>
    <w:rsid w:val="00AA02EB"/>
    <w:rsid w:val="00AA4DC9"/>
    <w:rsid w:val="00AA601D"/>
    <w:rsid w:val="00AB16D7"/>
    <w:rsid w:val="00AB6360"/>
    <w:rsid w:val="00AC1541"/>
    <w:rsid w:val="00AD717C"/>
    <w:rsid w:val="00AE4464"/>
    <w:rsid w:val="00AF34D7"/>
    <w:rsid w:val="00B10EBF"/>
    <w:rsid w:val="00B143E2"/>
    <w:rsid w:val="00B1484D"/>
    <w:rsid w:val="00B2111B"/>
    <w:rsid w:val="00B2236F"/>
    <w:rsid w:val="00B349F0"/>
    <w:rsid w:val="00B5701F"/>
    <w:rsid w:val="00B85DB9"/>
    <w:rsid w:val="00BC099A"/>
    <w:rsid w:val="00BE5129"/>
    <w:rsid w:val="00BF504E"/>
    <w:rsid w:val="00C07AE9"/>
    <w:rsid w:val="00C13458"/>
    <w:rsid w:val="00C34548"/>
    <w:rsid w:val="00CB541C"/>
    <w:rsid w:val="00CC0514"/>
    <w:rsid w:val="00CC094C"/>
    <w:rsid w:val="00CC0D48"/>
    <w:rsid w:val="00CE6054"/>
    <w:rsid w:val="00CE6530"/>
    <w:rsid w:val="00D043C5"/>
    <w:rsid w:val="00D22C2A"/>
    <w:rsid w:val="00D4281B"/>
    <w:rsid w:val="00D50ABD"/>
    <w:rsid w:val="00D622C7"/>
    <w:rsid w:val="00D766BC"/>
    <w:rsid w:val="00DA7587"/>
    <w:rsid w:val="00DB31AB"/>
    <w:rsid w:val="00DB41EE"/>
    <w:rsid w:val="00DC3483"/>
    <w:rsid w:val="00DD17F7"/>
    <w:rsid w:val="00DD3230"/>
    <w:rsid w:val="00DD6709"/>
    <w:rsid w:val="00DD7B64"/>
    <w:rsid w:val="00DF5192"/>
    <w:rsid w:val="00E00AE1"/>
    <w:rsid w:val="00E13C95"/>
    <w:rsid w:val="00E170C4"/>
    <w:rsid w:val="00E25035"/>
    <w:rsid w:val="00E56639"/>
    <w:rsid w:val="00E65033"/>
    <w:rsid w:val="00E9015B"/>
    <w:rsid w:val="00E92404"/>
    <w:rsid w:val="00EE6A5E"/>
    <w:rsid w:val="00EF779D"/>
    <w:rsid w:val="00F070D6"/>
    <w:rsid w:val="00F22EC5"/>
    <w:rsid w:val="00F309CF"/>
    <w:rsid w:val="00F50BBE"/>
    <w:rsid w:val="00F54ED0"/>
    <w:rsid w:val="00F61B84"/>
    <w:rsid w:val="00F65399"/>
    <w:rsid w:val="00F718FB"/>
    <w:rsid w:val="00F84622"/>
    <w:rsid w:val="00F857E5"/>
    <w:rsid w:val="00FA5614"/>
    <w:rsid w:val="00FA6031"/>
    <w:rsid w:val="00FB1ECD"/>
    <w:rsid w:val="00FC5167"/>
    <w:rsid w:val="00FD166F"/>
    <w:rsid w:val="00FD3129"/>
    <w:rsid w:val="00FD7BFC"/>
    <w:rsid w:val="00FE59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5A65"/>
    <w:pPr>
      <w:spacing w:line="480" w:lineRule="auto"/>
      <w:ind w:firstLine="720"/>
      <w:contextualSpacing/>
    </w:pPr>
    <w:rPr>
      <w:rFonts w:asciiTheme="minorHAnsi" w:hAnsiTheme="minorHAnsi" w:cstheme="minorHAnsi"/>
      <w:sz w:val="22"/>
      <w:szCs w:val="22"/>
    </w:rPr>
  </w:style>
  <w:style w:type="paragraph" w:styleId="Heading1">
    <w:name w:val="heading 1"/>
    <w:basedOn w:val="Normal"/>
    <w:next w:val="Normal"/>
    <w:link w:val="Heading1Char"/>
    <w:qFormat/>
    <w:rsid w:val="00CB541C"/>
    <w:pPr>
      <w:ind w:firstLine="0"/>
      <w:jc w:val="center"/>
      <w:outlineLvl w:val="0"/>
    </w:pPr>
    <w:rPr>
      <w:b/>
    </w:rPr>
  </w:style>
  <w:style w:type="paragraph" w:styleId="Heading2">
    <w:name w:val="heading 2"/>
    <w:basedOn w:val="Normal"/>
    <w:next w:val="Normal"/>
    <w:link w:val="Heading2Char"/>
    <w:unhideWhenUsed/>
    <w:qFormat/>
    <w:rsid w:val="00CB541C"/>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link w:val="TitleChar"/>
    <w:uiPriority w:val="1"/>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rsid w:val="00CB541C"/>
    <w:rPr>
      <w:rFonts w:asciiTheme="minorHAnsi" w:hAnsiTheme="minorHAnsi" w:cstheme="minorHAnsi"/>
      <w:b/>
      <w:sz w:val="22"/>
      <w:szCs w:val="22"/>
    </w:rPr>
  </w:style>
  <w:style w:type="character" w:customStyle="1" w:styleId="Heading2Char">
    <w:name w:val="Heading 2 Char"/>
    <w:basedOn w:val="DefaultParagraphFont"/>
    <w:link w:val="Heading2"/>
    <w:rsid w:val="00CB541C"/>
    <w:rPr>
      <w:rFonts w:asciiTheme="minorHAnsi" w:eastAsiaTheme="majorEastAsia" w:hAnsiTheme="minorHAnsi" w:cstheme="minorHAnsi"/>
      <w:b/>
      <w:bCs/>
      <w:sz w:val="22"/>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customStyle="1" w:styleId="Title2">
    <w:name w:val="Title 2"/>
    <w:basedOn w:val="Normal"/>
    <w:uiPriority w:val="1"/>
    <w:qFormat/>
    <w:rsid w:val="00D043C5"/>
    <w:pPr>
      <w:ind w:firstLine="0"/>
      <w:contextualSpacing w:val="0"/>
      <w:jc w:val="center"/>
    </w:pPr>
    <w:rPr>
      <w:rFonts w:eastAsiaTheme="minorEastAsia" w:cstheme="minorBidi"/>
      <w:color w:val="000000" w:themeColor="text1"/>
      <w:sz w:val="24"/>
      <w:szCs w:val="24"/>
      <w:lang w:eastAsia="ja-JP"/>
    </w:rPr>
  </w:style>
  <w:style w:type="character" w:customStyle="1" w:styleId="TitleChar">
    <w:name w:val="Title Char"/>
    <w:basedOn w:val="DefaultParagraphFont"/>
    <w:link w:val="Title"/>
    <w:uiPriority w:val="1"/>
    <w:rsid w:val="00580E19"/>
    <w:rPr>
      <w:rFonts w:asciiTheme="minorHAnsi" w:hAnsiTheme="minorHAnsi" w:cstheme="minorHAnsi"/>
      <w:b/>
      <w:sz w:val="22"/>
      <w:szCs w:val="22"/>
    </w:rPr>
  </w:style>
  <w:style w:type="paragraph" w:styleId="ListParagraph">
    <w:name w:val="List Paragraph"/>
    <w:basedOn w:val="Normal"/>
    <w:uiPriority w:val="1"/>
    <w:unhideWhenUsed/>
    <w:qFormat/>
    <w:rsid w:val="003012C0"/>
    <w:pPr>
      <w:ind w:left="720" w:firstLine="0"/>
    </w:pPr>
    <w:rPr>
      <w:rFonts w:eastAsiaTheme="minorEastAsia" w:cstheme="minorBidi"/>
      <w:color w:val="000000" w:themeColor="text1"/>
      <w:sz w:val="24"/>
      <w:szCs w:val="24"/>
      <w:lang w:eastAsia="ja-JP"/>
    </w:rPr>
  </w:style>
  <w:style w:type="character" w:styleId="UnresolvedMention">
    <w:name w:val="Unresolved Mention"/>
    <w:basedOn w:val="DefaultParagraphFont"/>
    <w:uiPriority w:val="99"/>
    <w:semiHidden/>
    <w:unhideWhenUsed/>
    <w:rsid w:val="003012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lopes.idm.oclc.org/10.1016/j.dss.2021.11353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002/job.4030020204" TargetMode="External"/><Relationship Id="rId4" Type="http://schemas.openxmlformats.org/officeDocument/2006/relationships/settings" Target="settings.xml"/><Relationship Id="rId9" Type="http://schemas.openxmlformats.org/officeDocument/2006/relationships/hyperlink" Target="https://doi.org/10.17226/2545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DAE2E-9139-4307-874D-86948E0E1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Student sample paper</vt:lpstr>
    </vt:vector>
  </TitlesOfParts>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dc:title>
  <dc:creator/>
  <cp:lastModifiedBy/>
  <cp:revision>1</cp:revision>
  <dcterms:created xsi:type="dcterms:W3CDTF">2022-08-11T03:23:00Z</dcterms:created>
  <dcterms:modified xsi:type="dcterms:W3CDTF">2022-08-11T03:41:00Z</dcterms:modified>
</cp:coreProperties>
</file>