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6D313" w14:textId="77777777" w:rsidR="00AB6EDC" w:rsidRPr="008454F3" w:rsidRDefault="00AB6EDC" w:rsidP="008454F3">
      <w:pPr>
        <w:tabs>
          <w:tab w:val="left" w:pos="0"/>
        </w:tabs>
        <w:rPr>
          <w:sz w:val="24"/>
          <w:szCs w:val="24"/>
          <w:lang w:val="en-US"/>
        </w:rPr>
      </w:pPr>
      <w:bookmarkStart w:id="0" w:name="_GoBack"/>
      <w:bookmarkEnd w:id="0"/>
    </w:p>
    <w:p w14:paraId="6BDC69D9" w14:textId="5303CE31" w:rsidR="00B10B43" w:rsidRPr="00946FA0" w:rsidRDefault="00B10B43" w:rsidP="00B10B43">
      <w:pPr>
        <w:tabs>
          <w:tab w:val="left" w:pos="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</w:t>
      </w:r>
      <w:r w:rsidRPr="00946FA0">
        <w:rPr>
          <w:b/>
          <w:sz w:val="24"/>
          <w:szCs w:val="24"/>
        </w:rPr>
        <w:t xml:space="preserve"> №4 </w:t>
      </w:r>
      <w:r w:rsidRPr="00B10B43">
        <w:rPr>
          <w:b/>
          <w:sz w:val="24"/>
          <w:szCs w:val="24"/>
        </w:rPr>
        <w:t>к</w:t>
      </w:r>
      <w:r w:rsidRPr="00946FA0">
        <w:rPr>
          <w:b/>
          <w:sz w:val="24"/>
          <w:szCs w:val="24"/>
        </w:rPr>
        <w:t xml:space="preserve"> </w:t>
      </w:r>
      <w:r w:rsidR="00356E6D">
        <w:rPr>
          <w:b/>
          <w:sz w:val="24"/>
          <w:szCs w:val="24"/>
        </w:rPr>
        <w:t>Агентскому</w:t>
      </w:r>
      <w:r w:rsidR="00356E6D" w:rsidRPr="00946FA0">
        <w:rPr>
          <w:b/>
          <w:sz w:val="24"/>
          <w:szCs w:val="24"/>
        </w:rPr>
        <w:t xml:space="preserve"> </w:t>
      </w:r>
      <w:r w:rsidR="00356E6D">
        <w:rPr>
          <w:b/>
          <w:sz w:val="24"/>
          <w:szCs w:val="24"/>
        </w:rPr>
        <w:t>договору</w:t>
      </w:r>
      <w:r w:rsidRPr="00946FA0">
        <w:rPr>
          <w:b/>
          <w:sz w:val="24"/>
          <w:szCs w:val="24"/>
        </w:rPr>
        <w:t xml:space="preserve"> №</w:t>
      </w:r>
      <w:r w:rsidR="005A3976" w:rsidRPr="00946FA0">
        <w:rPr>
          <w:b/>
          <w:sz w:val="24"/>
          <w:szCs w:val="24"/>
        </w:rPr>
        <w:t xml:space="preserve"> </w:t>
      </w:r>
      <w:r w:rsidR="004921DA">
        <w:rPr>
          <w:b/>
          <w:sz w:val="24"/>
          <w:szCs w:val="24"/>
          <w:highlight w:val="yellow"/>
        </w:rPr>
        <w:fldChar w:fldCharType="begin"/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number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622/123</w:t>
      </w:r>
      <w:r w:rsidR="004921DA">
        <w:rPr>
          <w:b/>
          <w:sz w:val="24"/>
          <w:szCs w:val="24"/>
          <w:highlight w:val="yellow"/>
        </w:rPr>
        <w:fldChar w:fldCharType="end"/>
      </w:r>
      <w:r w:rsidRPr="00946FA0">
        <w:rPr>
          <w:b/>
          <w:sz w:val="24"/>
          <w:szCs w:val="24"/>
        </w:rPr>
        <w:t xml:space="preserve"> </w:t>
      </w:r>
      <w:r w:rsidRPr="00B10B43">
        <w:rPr>
          <w:b/>
          <w:sz w:val="24"/>
          <w:szCs w:val="24"/>
        </w:rPr>
        <w:t>от</w:t>
      </w:r>
      <w:r w:rsidRPr="00946FA0">
        <w:rPr>
          <w:b/>
          <w:sz w:val="24"/>
          <w:szCs w:val="24"/>
        </w:rPr>
        <w:t xml:space="preserve"> «</w:t>
      </w:r>
      <w:r w:rsidR="004921DA">
        <w:rPr>
          <w:b/>
          <w:sz w:val="24"/>
          <w:szCs w:val="24"/>
          <w:highlight w:val="yellow"/>
        </w:rPr>
        <w:fldChar w:fldCharType="begin"/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day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01</w:t>
      </w:r>
      <w:r w:rsidR="004921DA">
        <w:rPr>
          <w:b/>
          <w:sz w:val="24"/>
          <w:szCs w:val="24"/>
          <w:highlight w:val="yellow"/>
        </w:rPr>
        <w:fldChar w:fldCharType="end"/>
      </w:r>
      <w:r w:rsidRPr="00946FA0">
        <w:rPr>
          <w:b/>
          <w:sz w:val="24"/>
          <w:szCs w:val="24"/>
        </w:rPr>
        <w:t>»</w:t>
      </w:r>
      <w:r w:rsidR="005A3976" w:rsidRPr="00946FA0">
        <w:rPr>
          <w:b/>
          <w:sz w:val="24"/>
          <w:szCs w:val="24"/>
        </w:rPr>
        <w:t xml:space="preserve"> </w:t>
      </w:r>
      <w:r w:rsidR="004921DA">
        <w:rPr>
          <w:b/>
          <w:sz w:val="24"/>
          <w:szCs w:val="24"/>
          <w:highlight w:val="yellow"/>
        </w:rPr>
        <w:fldChar w:fldCharType="begin"/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month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января</w:t>
      </w:r>
      <w:r w:rsidR="004921DA">
        <w:rPr>
          <w:b/>
          <w:sz w:val="24"/>
          <w:szCs w:val="24"/>
          <w:highlight w:val="yellow"/>
        </w:rPr>
        <w:fldChar w:fldCharType="end"/>
      </w:r>
      <w:r w:rsidR="005A3976" w:rsidRPr="00946FA0">
        <w:rPr>
          <w:b/>
          <w:sz w:val="24"/>
          <w:szCs w:val="24"/>
        </w:rPr>
        <w:t xml:space="preserve"> </w:t>
      </w:r>
      <w:r w:rsidR="004921DA">
        <w:rPr>
          <w:b/>
          <w:sz w:val="24"/>
          <w:szCs w:val="24"/>
          <w:highlight w:val="yellow"/>
          <w:lang w:val="en-US"/>
        </w:rPr>
        <w:fldChar w:fldCharType="begin"/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946FA0">
        <w:rPr>
          <w:b/>
          <w:sz w:val="24"/>
          <w:szCs w:val="24"/>
          <w:highlight w:val="yellow"/>
        </w:rPr>
        <w:instrText>_</w:instrText>
      </w:r>
      <w:r w:rsidR="004921DA">
        <w:rPr>
          <w:b/>
          <w:sz w:val="24"/>
          <w:szCs w:val="24"/>
          <w:highlight w:val="yellow"/>
          <w:lang w:val="en-US"/>
        </w:rPr>
        <w:instrText>year</w:instrText>
      </w:r>
      <w:r w:rsidR="004921DA" w:rsidRPr="00946FA0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2016</w:t>
      </w:r>
      <w:r w:rsidR="004921DA">
        <w:rPr>
          <w:b/>
          <w:sz w:val="24"/>
          <w:szCs w:val="24"/>
          <w:highlight w:val="yellow"/>
          <w:lang w:val="en-US"/>
        </w:rPr>
        <w:fldChar w:fldCharType="end"/>
      </w:r>
      <w:r w:rsidR="005A3976" w:rsidRPr="00946FA0">
        <w:rPr>
          <w:b/>
          <w:sz w:val="24"/>
          <w:szCs w:val="24"/>
        </w:rPr>
        <w:t xml:space="preserve"> </w:t>
      </w:r>
      <w:r w:rsidR="005A3976">
        <w:rPr>
          <w:b/>
          <w:sz w:val="24"/>
          <w:szCs w:val="24"/>
        </w:rPr>
        <w:t>г</w:t>
      </w:r>
      <w:r w:rsidR="005A3976" w:rsidRPr="00946FA0">
        <w:rPr>
          <w:b/>
          <w:sz w:val="24"/>
          <w:szCs w:val="24"/>
        </w:rPr>
        <w:t>.</w:t>
      </w:r>
    </w:p>
    <w:p w14:paraId="01D5A3E5" w14:textId="77777777" w:rsidR="0051766E" w:rsidRPr="00946FA0" w:rsidRDefault="0051766E">
      <w:pPr>
        <w:tabs>
          <w:tab w:val="left" w:pos="0"/>
        </w:tabs>
        <w:jc w:val="center"/>
        <w:rPr>
          <w:sz w:val="24"/>
          <w:szCs w:val="24"/>
        </w:rPr>
      </w:pPr>
    </w:p>
    <w:p w14:paraId="7BFD379E" w14:textId="77777777" w:rsidR="00B10B43" w:rsidRPr="00946FA0" w:rsidRDefault="00B10B43">
      <w:pPr>
        <w:tabs>
          <w:tab w:val="left" w:pos="0"/>
        </w:tabs>
        <w:jc w:val="center"/>
        <w:rPr>
          <w:sz w:val="24"/>
          <w:szCs w:val="24"/>
        </w:rPr>
      </w:pPr>
    </w:p>
    <w:p w14:paraId="3C4BA7C8" w14:textId="77777777" w:rsidR="001F2725" w:rsidRPr="00B10B43" w:rsidRDefault="001F2725">
      <w:pPr>
        <w:tabs>
          <w:tab w:val="left" w:pos="0"/>
        </w:tabs>
        <w:jc w:val="center"/>
        <w:rPr>
          <w:b/>
          <w:sz w:val="24"/>
          <w:szCs w:val="24"/>
        </w:rPr>
      </w:pPr>
      <w:r w:rsidRPr="00B10B43">
        <w:rPr>
          <w:b/>
          <w:sz w:val="24"/>
          <w:szCs w:val="24"/>
        </w:rPr>
        <w:t>Акт</w:t>
      </w:r>
    </w:p>
    <w:p w14:paraId="3D7065F8" w14:textId="77777777" w:rsidR="001F2725" w:rsidRPr="00B10B43" w:rsidRDefault="00D972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 оказанных услугах</w:t>
      </w:r>
    </w:p>
    <w:p w14:paraId="1C04AB6B" w14:textId="77777777" w:rsidR="001F2725" w:rsidRDefault="001F2725">
      <w:pPr>
        <w:jc w:val="center"/>
        <w:rPr>
          <w:sz w:val="24"/>
          <w:szCs w:val="24"/>
        </w:rPr>
      </w:pPr>
    </w:p>
    <w:p w14:paraId="7A30F6EB" w14:textId="77777777" w:rsidR="001F2725" w:rsidRDefault="001F2725">
      <w:pPr>
        <w:rPr>
          <w:sz w:val="24"/>
          <w:szCs w:val="24"/>
        </w:rPr>
      </w:pPr>
    </w:p>
    <w:p w14:paraId="437D8769" w14:textId="2027F40C" w:rsidR="001F2725" w:rsidRPr="00CD04B4" w:rsidRDefault="001F2725">
      <w:pPr>
        <w:tabs>
          <w:tab w:val="right" w:pos="963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г. </w:t>
      </w:r>
      <w:r w:rsidR="004921DA">
        <w:rPr>
          <w:b/>
          <w:bCs/>
          <w:sz w:val="24"/>
          <w:szCs w:val="24"/>
          <w:highlight w:val="yellow"/>
        </w:rPr>
        <w:fldChar w:fldCharType="begin"/>
      </w:r>
      <w:r w:rsidR="004921DA">
        <w:rPr>
          <w:b/>
          <w:bCs/>
          <w:sz w:val="24"/>
          <w:szCs w:val="24"/>
          <w:highlight w:val="yellow"/>
        </w:rPr>
        <w:instrText xml:space="preserve"> MERGEFIELD Agreement_city </w:instrText>
      </w:r>
      <w:r w:rsidR="004921DA">
        <w:rPr>
          <w:b/>
          <w:bCs/>
          <w:sz w:val="24"/>
          <w:szCs w:val="24"/>
          <w:highlight w:val="yellow"/>
        </w:rPr>
        <w:fldChar w:fldCharType="separate"/>
      </w:r>
      <w:r w:rsidR="00CD04B4" w:rsidRPr="00500F4C">
        <w:rPr>
          <w:b/>
          <w:bCs/>
          <w:noProof/>
          <w:sz w:val="24"/>
          <w:szCs w:val="24"/>
          <w:highlight w:val="yellow"/>
        </w:rPr>
        <w:t>Москва</w:t>
      </w:r>
      <w:r w:rsidR="004921DA">
        <w:rPr>
          <w:b/>
          <w:bCs/>
          <w:sz w:val="24"/>
          <w:szCs w:val="24"/>
          <w:highlight w:val="yellow"/>
        </w:rPr>
        <w:fldChar w:fldCharType="end"/>
      </w:r>
      <w:r w:rsidRPr="00CD04B4">
        <w:rPr>
          <w:b/>
          <w:bCs/>
          <w:sz w:val="24"/>
          <w:szCs w:val="24"/>
        </w:rPr>
        <w:tab/>
        <w:t xml:space="preserve">    </w:t>
      </w:r>
      <w:r w:rsidR="004921DA" w:rsidRPr="00CD04B4">
        <w:rPr>
          <w:b/>
          <w:sz w:val="24"/>
          <w:szCs w:val="24"/>
        </w:rPr>
        <w:t>«</w:t>
      </w:r>
      <w:r w:rsidR="004921DA">
        <w:rPr>
          <w:b/>
          <w:sz w:val="24"/>
          <w:szCs w:val="24"/>
          <w:highlight w:val="yellow"/>
        </w:rPr>
        <w:fldChar w:fldCharType="begin"/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Agent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day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01</w:t>
      </w:r>
      <w:r w:rsidR="004921DA">
        <w:rPr>
          <w:b/>
          <w:sz w:val="24"/>
          <w:szCs w:val="24"/>
          <w:highlight w:val="yellow"/>
        </w:rPr>
        <w:fldChar w:fldCharType="end"/>
      </w:r>
      <w:r w:rsidR="004921DA" w:rsidRPr="00CD04B4">
        <w:rPr>
          <w:b/>
          <w:sz w:val="24"/>
          <w:szCs w:val="24"/>
        </w:rPr>
        <w:t xml:space="preserve">» </w:t>
      </w:r>
      <w:r w:rsidR="004921DA">
        <w:rPr>
          <w:b/>
          <w:sz w:val="24"/>
          <w:szCs w:val="24"/>
          <w:highlight w:val="yellow"/>
        </w:rPr>
        <w:fldChar w:fldCharType="begin"/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 w:rsidRPr="004921DA">
        <w:rPr>
          <w:b/>
          <w:sz w:val="24"/>
          <w:szCs w:val="24"/>
          <w:highlight w:val="yellow"/>
          <w:lang w:val="en-US"/>
        </w:rPr>
        <w:instrText>month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января</w:t>
      </w:r>
      <w:r w:rsidR="004921DA">
        <w:rPr>
          <w:b/>
          <w:sz w:val="24"/>
          <w:szCs w:val="24"/>
          <w:highlight w:val="yellow"/>
        </w:rPr>
        <w:fldChar w:fldCharType="end"/>
      </w:r>
      <w:r w:rsidR="004921DA" w:rsidRPr="00CD04B4">
        <w:rPr>
          <w:b/>
          <w:sz w:val="24"/>
          <w:szCs w:val="24"/>
        </w:rPr>
        <w:t xml:space="preserve"> </w:t>
      </w:r>
      <w:r w:rsidR="004921DA">
        <w:rPr>
          <w:b/>
          <w:sz w:val="24"/>
          <w:szCs w:val="24"/>
          <w:highlight w:val="yellow"/>
          <w:lang w:val="en-US"/>
        </w:rPr>
        <w:fldChar w:fldCharType="begin"/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instrText>MERGEFIELD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instrText>Agreement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>
        <w:rPr>
          <w:b/>
          <w:sz w:val="24"/>
          <w:szCs w:val="24"/>
          <w:highlight w:val="yellow"/>
          <w:lang w:val="en-US"/>
        </w:rPr>
        <w:instrText>date</w:instrText>
      </w:r>
      <w:r w:rsidR="004921DA" w:rsidRPr="00CD04B4">
        <w:rPr>
          <w:b/>
          <w:sz w:val="24"/>
          <w:szCs w:val="24"/>
          <w:highlight w:val="yellow"/>
        </w:rPr>
        <w:instrText>_</w:instrText>
      </w:r>
      <w:r w:rsidR="004921DA">
        <w:rPr>
          <w:b/>
          <w:sz w:val="24"/>
          <w:szCs w:val="24"/>
          <w:highlight w:val="yellow"/>
          <w:lang w:val="en-US"/>
        </w:rPr>
        <w:instrText>year</w:instrText>
      </w:r>
      <w:r w:rsidR="004921DA" w:rsidRPr="00CD04B4">
        <w:rPr>
          <w:b/>
          <w:sz w:val="24"/>
          <w:szCs w:val="24"/>
          <w:highlight w:val="yellow"/>
        </w:rPr>
        <w:instrText xml:space="preserve"> </w:instrText>
      </w:r>
      <w:r w:rsidR="004921DA">
        <w:rPr>
          <w:b/>
          <w:sz w:val="24"/>
          <w:szCs w:val="24"/>
          <w:highlight w:val="yellow"/>
          <w:lang w:val="en-US"/>
        </w:rPr>
        <w:fldChar w:fldCharType="separate"/>
      </w:r>
      <w:r w:rsidR="00CD04B4" w:rsidRPr="00CD04B4">
        <w:rPr>
          <w:b/>
          <w:noProof/>
          <w:sz w:val="24"/>
          <w:szCs w:val="24"/>
          <w:highlight w:val="yellow"/>
        </w:rPr>
        <w:t>2016</w:t>
      </w:r>
      <w:r w:rsidR="004921DA">
        <w:rPr>
          <w:b/>
          <w:sz w:val="24"/>
          <w:szCs w:val="24"/>
          <w:highlight w:val="yellow"/>
          <w:lang w:val="en-US"/>
        </w:rPr>
        <w:fldChar w:fldCharType="end"/>
      </w:r>
      <w:r w:rsidR="004921DA" w:rsidRPr="00CD04B4">
        <w:rPr>
          <w:b/>
          <w:sz w:val="24"/>
          <w:szCs w:val="24"/>
        </w:rPr>
        <w:t xml:space="preserve"> </w:t>
      </w:r>
      <w:r w:rsidR="004921DA">
        <w:rPr>
          <w:b/>
          <w:sz w:val="24"/>
          <w:szCs w:val="24"/>
        </w:rPr>
        <w:t>г</w:t>
      </w:r>
      <w:r w:rsidR="004921DA" w:rsidRPr="00CD04B4">
        <w:rPr>
          <w:b/>
          <w:sz w:val="24"/>
          <w:szCs w:val="24"/>
        </w:rPr>
        <w:t>.</w:t>
      </w:r>
    </w:p>
    <w:p w14:paraId="41C0B284" w14:textId="77777777" w:rsidR="001F2725" w:rsidRPr="00CD04B4" w:rsidRDefault="001F2725">
      <w:pPr>
        <w:rPr>
          <w:sz w:val="24"/>
          <w:szCs w:val="24"/>
        </w:rPr>
      </w:pPr>
    </w:p>
    <w:p w14:paraId="188D56F6" w14:textId="60976241" w:rsidR="001F2725" w:rsidRDefault="001F2725">
      <w:pPr>
        <w:ind w:firstLine="720"/>
        <w:jc w:val="both"/>
        <w:rPr>
          <w:sz w:val="24"/>
          <w:szCs w:val="24"/>
        </w:rPr>
      </w:pPr>
      <w:r>
        <w:rPr>
          <w:sz w:val="24"/>
        </w:rPr>
        <w:t>Банк ВТБ 24 (</w:t>
      </w:r>
      <w:r w:rsidR="009C0FBA">
        <w:rPr>
          <w:sz w:val="24"/>
        </w:rPr>
        <w:t>публичное</w:t>
      </w:r>
      <w:r>
        <w:rPr>
          <w:sz w:val="24"/>
        </w:rPr>
        <w:t xml:space="preserve"> акционерное общество), именуемый в дальнейшем</w:t>
      </w:r>
      <w:r w:rsidR="008D3D82">
        <w:rPr>
          <w:sz w:val="24"/>
        </w:rPr>
        <w:t xml:space="preserve"> «</w:t>
      </w:r>
      <w:r w:rsidR="002E6991">
        <w:rPr>
          <w:sz w:val="24"/>
        </w:rPr>
        <w:t>Принципал</w:t>
      </w:r>
      <w:r w:rsidR="008D3D82">
        <w:rPr>
          <w:sz w:val="24"/>
        </w:rPr>
        <w:t>»</w:t>
      </w:r>
      <w:r>
        <w:rPr>
          <w:sz w:val="24"/>
        </w:rPr>
        <w:t xml:space="preserve">, в лице </w:t>
      </w:r>
      <w:r w:rsidR="004921DA">
        <w:rPr>
          <w:sz w:val="24"/>
          <w:highlight w:val="yellow"/>
        </w:rPr>
        <w:fldChar w:fldCharType="begin"/>
      </w:r>
      <w:r w:rsidR="004921DA">
        <w:rPr>
          <w:sz w:val="24"/>
          <w:highlight w:val="yellow"/>
        </w:rPr>
        <w:instrText xml:space="preserve"> MERGEFIELD Principal_FIO_rod </w:instrText>
      </w:r>
      <w:r w:rsidR="004921DA">
        <w:rPr>
          <w:sz w:val="24"/>
          <w:highlight w:val="yellow"/>
        </w:rPr>
        <w:fldChar w:fldCharType="separate"/>
      </w:r>
      <w:r w:rsidR="00CD04B4" w:rsidRPr="00500F4C">
        <w:rPr>
          <w:noProof/>
          <w:sz w:val="24"/>
          <w:highlight w:val="yellow"/>
        </w:rPr>
        <w:t>Акулова Акула Акулевича</w:t>
      </w:r>
      <w:r w:rsidR="004921DA">
        <w:rPr>
          <w:sz w:val="24"/>
          <w:highlight w:val="yellow"/>
        </w:rPr>
        <w:fldChar w:fldCharType="end"/>
      </w:r>
      <w:r>
        <w:rPr>
          <w:color w:val="000000"/>
          <w:spacing w:val="-13"/>
          <w:sz w:val="24"/>
        </w:rPr>
        <w:t xml:space="preserve">, действующего на основании </w:t>
      </w:r>
      <w:r w:rsidR="004921DA">
        <w:rPr>
          <w:color w:val="000000"/>
          <w:spacing w:val="-13"/>
          <w:sz w:val="24"/>
          <w:highlight w:val="yellow"/>
        </w:rPr>
        <w:fldChar w:fldCharType="begin"/>
      </w:r>
      <w:r w:rsidR="004921DA">
        <w:rPr>
          <w:color w:val="000000"/>
          <w:spacing w:val="-13"/>
          <w:sz w:val="24"/>
          <w:highlight w:val="yellow"/>
        </w:rPr>
        <w:instrText xml:space="preserve"> MERGEFIELD Doverennost </w:instrText>
      </w:r>
      <w:r w:rsidR="004921DA">
        <w:rPr>
          <w:color w:val="000000"/>
          <w:spacing w:val="-13"/>
          <w:sz w:val="24"/>
          <w:highlight w:val="yellow"/>
        </w:rPr>
        <w:fldChar w:fldCharType="separate"/>
      </w:r>
      <w:r w:rsidR="00CD04B4" w:rsidRPr="00500F4C">
        <w:rPr>
          <w:noProof/>
          <w:color w:val="000000"/>
          <w:spacing w:val="-13"/>
          <w:sz w:val="24"/>
          <w:highlight w:val="yellow"/>
        </w:rPr>
        <w:t>доверенности</w:t>
      </w:r>
      <w:r w:rsidR="004921DA">
        <w:rPr>
          <w:color w:val="000000"/>
          <w:spacing w:val="-13"/>
          <w:sz w:val="24"/>
          <w:highlight w:val="yellow"/>
        </w:rPr>
        <w:fldChar w:fldCharType="end"/>
      </w:r>
      <w:r>
        <w:rPr>
          <w:color w:val="000000"/>
          <w:spacing w:val="-13"/>
          <w:sz w:val="24"/>
        </w:rPr>
        <w:t xml:space="preserve">, </w:t>
      </w:r>
      <w:r>
        <w:rPr>
          <w:sz w:val="24"/>
        </w:rPr>
        <w:t xml:space="preserve">с одной стороны и </w:t>
      </w:r>
      <w:r w:rsidR="004921DA">
        <w:rPr>
          <w:sz w:val="24"/>
          <w:highlight w:val="yellow"/>
        </w:rPr>
        <w:fldChar w:fldCharType="begin"/>
      </w:r>
      <w:r w:rsidR="004921DA">
        <w:rPr>
          <w:sz w:val="24"/>
          <w:highlight w:val="yellow"/>
        </w:rPr>
        <w:instrText xml:space="preserve"> MERGEFIELD Agent_FIO_rod </w:instrText>
      </w:r>
      <w:r w:rsidR="004921DA">
        <w:rPr>
          <w:sz w:val="24"/>
          <w:highlight w:val="yellow"/>
        </w:rPr>
        <w:fldChar w:fldCharType="separate"/>
      </w:r>
      <w:r w:rsidR="00CD04B4" w:rsidRPr="00500F4C">
        <w:rPr>
          <w:noProof/>
          <w:sz w:val="24"/>
          <w:highlight w:val="yellow"/>
        </w:rPr>
        <w:t>Баранова Барана Барановича</w:t>
      </w:r>
      <w:r w:rsidR="004921DA">
        <w:rPr>
          <w:sz w:val="24"/>
          <w:highlight w:val="yellow"/>
        </w:rPr>
        <w:fldChar w:fldCharType="end"/>
      </w:r>
      <w:r>
        <w:rPr>
          <w:sz w:val="24"/>
        </w:rPr>
        <w:t xml:space="preserve"> (паспорт </w:t>
      </w:r>
      <w:r w:rsidR="004921DA">
        <w:rPr>
          <w:sz w:val="24"/>
          <w:highlight w:val="yellow"/>
        </w:rPr>
        <w:fldChar w:fldCharType="begin"/>
      </w:r>
      <w:r w:rsidR="004921DA">
        <w:rPr>
          <w:sz w:val="24"/>
          <w:highlight w:val="yellow"/>
        </w:rPr>
        <w:instrText xml:space="preserve"> MERGEFIELD Agent_passport_num </w:instrText>
      </w:r>
      <w:r w:rsidR="004921DA">
        <w:rPr>
          <w:sz w:val="24"/>
          <w:highlight w:val="yellow"/>
        </w:rPr>
        <w:fldChar w:fldCharType="separate"/>
      </w:r>
      <w:r w:rsidR="00CD04B4" w:rsidRPr="00500F4C">
        <w:rPr>
          <w:noProof/>
          <w:sz w:val="24"/>
          <w:highlight w:val="yellow"/>
        </w:rPr>
        <w:t>123145/6789</w:t>
      </w:r>
      <w:r w:rsidR="004921DA">
        <w:rPr>
          <w:sz w:val="24"/>
          <w:highlight w:val="yellow"/>
        </w:rPr>
        <w:fldChar w:fldCharType="end"/>
      </w:r>
      <w:r>
        <w:rPr>
          <w:sz w:val="24"/>
        </w:rPr>
        <w:t xml:space="preserve">, выдан </w:t>
      </w:r>
      <w:r w:rsidR="004921DA">
        <w:rPr>
          <w:sz w:val="24"/>
          <w:highlight w:val="yellow"/>
        </w:rPr>
        <w:fldChar w:fldCharType="begin"/>
      </w:r>
      <w:r w:rsidR="004921DA">
        <w:rPr>
          <w:sz w:val="24"/>
          <w:highlight w:val="yellow"/>
        </w:rPr>
        <w:instrText xml:space="preserve"> MERGEFIELD Agent_passport_issue </w:instrText>
      </w:r>
      <w:r w:rsidR="004921DA">
        <w:rPr>
          <w:sz w:val="24"/>
          <w:highlight w:val="yellow"/>
        </w:rPr>
        <w:fldChar w:fldCharType="separate"/>
      </w:r>
      <w:r w:rsidR="00CD04B4" w:rsidRPr="00500F4C">
        <w:rPr>
          <w:noProof/>
          <w:sz w:val="24"/>
          <w:highlight w:val="yellow"/>
        </w:rPr>
        <w:t>ФМС №1</w:t>
      </w:r>
      <w:r w:rsidR="004921DA">
        <w:rPr>
          <w:sz w:val="24"/>
          <w:highlight w:val="yellow"/>
        </w:rPr>
        <w:fldChar w:fldCharType="end"/>
      </w:r>
      <w:r>
        <w:rPr>
          <w:sz w:val="24"/>
        </w:rPr>
        <w:t>), именуемый в дальнейшем</w:t>
      </w:r>
      <w:r w:rsidR="008D3D82">
        <w:rPr>
          <w:sz w:val="24"/>
        </w:rPr>
        <w:t xml:space="preserve"> «</w:t>
      </w:r>
      <w:r w:rsidR="008707E8">
        <w:rPr>
          <w:sz w:val="24"/>
        </w:rPr>
        <w:t>Агент</w:t>
      </w:r>
      <w:r w:rsidR="008D3D82">
        <w:rPr>
          <w:sz w:val="24"/>
        </w:rPr>
        <w:t>»</w:t>
      </w:r>
      <w:r>
        <w:rPr>
          <w:sz w:val="24"/>
        </w:rPr>
        <w:t xml:space="preserve">, с другой стороны, совместно именуемые </w:t>
      </w:r>
      <w:r w:rsidR="008D3D82">
        <w:rPr>
          <w:sz w:val="24"/>
        </w:rPr>
        <w:t>«</w:t>
      </w:r>
      <w:r>
        <w:rPr>
          <w:sz w:val="24"/>
        </w:rPr>
        <w:t>Стороны</w:t>
      </w:r>
      <w:r w:rsidR="008D3D82">
        <w:rPr>
          <w:sz w:val="24"/>
        </w:rPr>
        <w:t>»</w:t>
      </w:r>
      <w:r>
        <w:rPr>
          <w:sz w:val="24"/>
        </w:rPr>
        <w:t>,</w:t>
      </w:r>
      <w:r>
        <w:rPr>
          <w:sz w:val="24"/>
          <w:szCs w:val="24"/>
        </w:rPr>
        <w:t xml:space="preserve"> составили настоящий акт </w:t>
      </w:r>
      <w:r w:rsidR="00D972A4">
        <w:rPr>
          <w:sz w:val="24"/>
          <w:szCs w:val="24"/>
        </w:rPr>
        <w:t>об оказанных услугах</w:t>
      </w:r>
      <w:r>
        <w:rPr>
          <w:sz w:val="24"/>
          <w:szCs w:val="24"/>
        </w:rPr>
        <w:t xml:space="preserve"> (далее – «Акт») </w:t>
      </w:r>
      <w:r w:rsidR="008D3D82">
        <w:rPr>
          <w:sz w:val="24"/>
          <w:szCs w:val="24"/>
        </w:rPr>
        <w:t>о</w:t>
      </w:r>
      <w:r>
        <w:rPr>
          <w:sz w:val="24"/>
          <w:szCs w:val="24"/>
        </w:rPr>
        <w:t xml:space="preserve"> том, что </w:t>
      </w:r>
      <w:r w:rsidR="008707E8">
        <w:rPr>
          <w:sz w:val="24"/>
          <w:szCs w:val="24"/>
        </w:rPr>
        <w:t>Агент</w:t>
      </w:r>
      <w:r>
        <w:rPr>
          <w:sz w:val="24"/>
          <w:szCs w:val="24"/>
        </w:rPr>
        <w:t xml:space="preserve"> оказал </w:t>
      </w:r>
      <w:r w:rsidR="002E6991">
        <w:rPr>
          <w:sz w:val="24"/>
          <w:szCs w:val="24"/>
        </w:rPr>
        <w:t>Принципал</w:t>
      </w:r>
      <w:r>
        <w:rPr>
          <w:sz w:val="24"/>
          <w:szCs w:val="24"/>
        </w:rPr>
        <w:t>у</w:t>
      </w:r>
      <w:r w:rsidR="001F33CE" w:rsidRPr="001F33CE">
        <w:rPr>
          <w:sz w:val="24"/>
          <w:szCs w:val="24"/>
        </w:rPr>
        <w:t xml:space="preserve"> </w:t>
      </w:r>
      <w:r w:rsidR="001F33CE">
        <w:rPr>
          <w:sz w:val="24"/>
          <w:szCs w:val="24"/>
        </w:rPr>
        <w:t>услуги согласно п. 3.2.1 Агентского договор</w:t>
      </w:r>
      <w:r w:rsidR="00462ED8">
        <w:rPr>
          <w:sz w:val="24"/>
          <w:szCs w:val="24"/>
        </w:rPr>
        <w:t>а</w:t>
      </w:r>
      <w:r w:rsidR="001F33CE">
        <w:rPr>
          <w:sz w:val="24"/>
          <w:szCs w:val="24"/>
        </w:rPr>
        <w:t xml:space="preserve"> на сумму </w:t>
      </w:r>
      <w:r w:rsidR="004921DA">
        <w:rPr>
          <w:sz w:val="24"/>
          <w:szCs w:val="24"/>
          <w:highlight w:val="yellow"/>
        </w:rPr>
        <w:fldChar w:fldCharType="begin"/>
      </w:r>
      <w:r w:rsidR="004921DA">
        <w:rPr>
          <w:sz w:val="24"/>
          <w:szCs w:val="24"/>
          <w:highlight w:val="yellow"/>
        </w:rPr>
        <w:instrText xml:space="preserve"> MERGEFIELD Agent_sum_1_text </w:instrText>
      </w:r>
      <w:r w:rsidR="004921DA">
        <w:rPr>
          <w:sz w:val="24"/>
          <w:szCs w:val="24"/>
          <w:highlight w:val="yellow"/>
        </w:rPr>
        <w:fldChar w:fldCharType="separate"/>
      </w:r>
      <w:r w:rsidR="00CD04B4" w:rsidRPr="00500F4C">
        <w:rPr>
          <w:noProof/>
          <w:sz w:val="24"/>
          <w:szCs w:val="24"/>
          <w:highlight w:val="yellow"/>
        </w:rPr>
        <w:t>100 000,00</w:t>
      </w:r>
      <w:r w:rsidR="004921DA">
        <w:rPr>
          <w:sz w:val="24"/>
          <w:szCs w:val="24"/>
          <w:highlight w:val="yellow"/>
        </w:rPr>
        <w:fldChar w:fldCharType="end"/>
      </w:r>
      <w:r w:rsidR="006A5C4A">
        <w:rPr>
          <w:sz w:val="24"/>
          <w:szCs w:val="24"/>
        </w:rPr>
        <w:t xml:space="preserve"> руб.</w:t>
      </w:r>
      <w:r w:rsidR="001F33CE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услуги согласно п. </w:t>
      </w:r>
      <w:r w:rsidR="001F33CE">
        <w:rPr>
          <w:sz w:val="24"/>
          <w:szCs w:val="24"/>
        </w:rPr>
        <w:t xml:space="preserve">3.2.2. </w:t>
      </w:r>
      <w:r w:rsidR="00D1689E">
        <w:rPr>
          <w:sz w:val="24"/>
          <w:szCs w:val="24"/>
        </w:rPr>
        <w:t>Агентского договора</w:t>
      </w:r>
      <w:r w:rsidR="00462ED8">
        <w:rPr>
          <w:sz w:val="24"/>
          <w:szCs w:val="24"/>
        </w:rPr>
        <w:t xml:space="preserve"> на сумму</w:t>
      </w:r>
      <w:r>
        <w:rPr>
          <w:sz w:val="24"/>
          <w:szCs w:val="24"/>
        </w:rPr>
        <w:t>:</w:t>
      </w:r>
    </w:p>
    <w:tbl>
      <w:tblPr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1977"/>
        <w:gridCol w:w="1781"/>
        <w:gridCol w:w="1962"/>
        <w:gridCol w:w="1749"/>
        <w:gridCol w:w="898"/>
      </w:tblGrid>
      <w:tr w:rsidR="00E64E51" w:rsidRPr="00E55448" w14:paraId="100C6126" w14:textId="77777777" w:rsidTr="001F33CE">
        <w:trPr>
          <w:trHeight w:val="547"/>
        </w:trPr>
        <w:tc>
          <w:tcPr>
            <w:tcW w:w="1912" w:type="dxa"/>
            <w:shd w:val="clear" w:color="auto" w:fill="auto"/>
            <w:vAlign w:val="center"/>
          </w:tcPr>
          <w:p w14:paraId="014DC927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 w:rsidRPr="00E55448">
              <w:rPr>
                <w:b/>
                <w:sz w:val="24"/>
                <w:szCs w:val="24"/>
              </w:rPr>
              <w:t>Наименование кредитного продукта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02A8FF9" w14:textId="59E06993" w:rsidR="00E64E51" w:rsidRPr="00E55448" w:rsidRDefault="00E64E51" w:rsidP="00D434C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Кол-во </w:t>
            </w:r>
            <w:r w:rsidR="00D434CA">
              <w:rPr>
                <w:b/>
                <w:sz w:val="24"/>
                <w:szCs w:val="24"/>
              </w:rPr>
              <w:t>оформле</w:t>
            </w:r>
            <w:r>
              <w:rPr>
                <w:b/>
                <w:sz w:val="24"/>
                <w:szCs w:val="24"/>
              </w:rPr>
              <w:t>нных кредитов/сумма страховой премии в отчетном периоде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1BE1FCC8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за 1 кредит/услугу</w:t>
            </w:r>
          </w:p>
        </w:tc>
        <w:tc>
          <w:tcPr>
            <w:tcW w:w="1962" w:type="dxa"/>
          </w:tcPr>
          <w:p w14:paraId="5F058DB9" w14:textId="3CA6EDD3" w:rsidR="00E64E51" w:rsidRDefault="00E64E51" w:rsidP="00D434C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Кол-во </w:t>
            </w:r>
            <w:r w:rsidR="00D434CA">
              <w:rPr>
                <w:b/>
                <w:sz w:val="24"/>
                <w:szCs w:val="24"/>
              </w:rPr>
              <w:t>кредитов</w:t>
            </w:r>
            <w:r>
              <w:rPr>
                <w:b/>
                <w:sz w:val="24"/>
                <w:szCs w:val="24"/>
              </w:rPr>
              <w:t xml:space="preserve"> с учетом 3</w:t>
            </w:r>
            <w:r w:rsidR="008D3D82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х </w:t>
            </w:r>
            <w:r w:rsidR="00D434CA">
              <w:rPr>
                <w:b/>
                <w:sz w:val="24"/>
                <w:szCs w:val="24"/>
              </w:rPr>
              <w:t>месяцев</w:t>
            </w:r>
            <w:r>
              <w:rPr>
                <w:b/>
                <w:sz w:val="24"/>
                <w:szCs w:val="24"/>
              </w:rPr>
              <w:t xml:space="preserve"> отсутствия просрочки</w:t>
            </w:r>
          </w:p>
        </w:tc>
        <w:tc>
          <w:tcPr>
            <w:tcW w:w="1749" w:type="dxa"/>
            <w:vAlign w:val="center"/>
          </w:tcPr>
          <w:p w14:paraId="65E8A5E0" w14:textId="3191D36B" w:rsidR="00E64E51" w:rsidRDefault="00E64E51" w:rsidP="00E64E51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за 1 кредит/услугу</w:t>
            </w:r>
          </w:p>
        </w:tc>
        <w:tc>
          <w:tcPr>
            <w:tcW w:w="898" w:type="dxa"/>
            <w:vAlign w:val="center"/>
          </w:tcPr>
          <w:p w14:paraId="47AB41E9" w14:textId="1F3C4325" w:rsidR="00E64E51" w:rsidRDefault="00E64E51" w:rsidP="001F12B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</w:t>
            </w:r>
          </w:p>
        </w:tc>
      </w:tr>
      <w:tr w:rsidR="00E64E51" w:rsidRPr="00E55448" w14:paraId="4C358368" w14:textId="77777777" w:rsidTr="001F33CE">
        <w:trPr>
          <w:trHeight w:val="700"/>
        </w:trPr>
        <w:tc>
          <w:tcPr>
            <w:tcW w:w="1912" w:type="dxa"/>
            <w:shd w:val="clear" w:color="auto" w:fill="auto"/>
          </w:tcPr>
          <w:p w14:paraId="45F7B457" w14:textId="44904FE4" w:rsidR="00E64E51" w:rsidRPr="00E55448" w:rsidRDefault="00E64E51" w:rsidP="008D3D82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«Наименование кредитного продукта в соответствии с утвержденными регламентными документами банка»</w:t>
            </w:r>
            <w:r w:rsidR="008D3D82">
              <w:rPr>
                <w:sz w:val="24"/>
                <w:szCs w:val="24"/>
              </w:rPr>
              <w:t>,</w:t>
            </w:r>
            <w:r w:rsidRPr="00E55448">
              <w:rPr>
                <w:sz w:val="24"/>
                <w:szCs w:val="24"/>
              </w:rPr>
              <w:t xml:space="preserve"> включая </w:t>
            </w:r>
            <w:proofErr w:type="spellStart"/>
            <w:r w:rsidRPr="00E55448">
              <w:rPr>
                <w:sz w:val="24"/>
                <w:szCs w:val="24"/>
              </w:rPr>
              <w:t>промоакции</w:t>
            </w:r>
            <w:proofErr w:type="spellEnd"/>
            <w:r w:rsidRPr="00E55448">
              <w:rPr>
                <w:sz w:val="24"/>
                <w:szCs w:val="24"/>
              </w:rPr>
              <w:t xml:space="preserve"> без оформления страховок жизни</w:t>
            </w:r>
          </w:p>
        </w:tc>
        <w:tc>
          <w:tcPr>
            <w:tcW w:w="1977" w:type="dxa"/>
            <w:shd w:val="clear" w:color="auto" w:fill="auto"/>
          </w:tcPr>
          <w:p w14:paraId="4ACE36A9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1" w:type="dxa"/>
            <w:shd w:val="clear" w:color="auto" w:fill="auto"/>
          </w:tcPr>
          <w:p w14:paraId="6413CF0E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6A5CC8A0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420BDC19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</w:tcPr>
          <w:p w14:paraId="66FB27DF" w14:textId="29306E80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E64E51" w:rsidRPr="00E55448" w14:paraId="5966D068" w14:textId="77777777" w:rsidTr="001F33CE">
        <w:trPr>
          <w:trHeight w:val="263"/>
        </w:trPr>
        <w:tc>
          <w:tcPr>
            <w:tcW w:w="1912" w:type="dxa"/>
            <w:shd w:val="clear" w:color="auto" w:fill="auto"/>
          </w:tcPr>
          <w:p w14:paraId="3BFF0E1D" w14:textId="3BF39B31" w:rsidR="00E64E51" w:rsidRPr="00E55448" w:rsidRDefault="00E64E51" w:rsidP="006A794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«Наименование кредитного продукта в соответствии с утвержденными регламентными документами банка»</w:t>
            </w:r>
            <w:r w:rsidR="006A7944">
              <w:rPr>
                <w:sz w:val="24"/>
                <w:szCs w:val="24"/>
              </w:rPr>
              <w:t>,</w:t>
            </w:r>
            <w:r w:rsidRPr="00E55448">
              <w:rPr>
                <w:sz w:val="24"/>
                <w:szCs w:val="24"/>
              </w:rPr>
              <w:t xml:space="preserve"> включая </w:t>
            </w:r>
            <w:proofErr w:type="spellStart"/>
            <w:r w:rsidRPr="00E55448">
              <w:rPr>
                <w:sz w:val="24"/>
                <w:szCs w:val="24"/>
              </w:rPr>
              <w:t>промоакции</w:t>
            </w:r>
            <w:proofErr w:type="spellEnd"/>
            <w:r w:rsidRPr="00E55448">
              <w:rPr>
                <w:sz w:val="24"/>
                <w:szCs w:val="24"/>
              </w:rPr>
              <w:t xml:space="preserve"> с оформлением страховок жизни</w:t>
            </w:r>
          </w:p>
        </w:tc>
        <w:tc>
          <w:tcPr>
            <w:tcW w:w="1977" w:type="dxa"/>
            <w:shd w:val="clear" w:color="auto" w:fill="auto"/>
          </w:tcPr>
          <w:p w14:paraId="42CD4680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1" w:type="dxa"/>
            <w:shd w:val="clear" w:color="auto" w:fill="auto"/>
          </w:tcPr>
          <w:p w14:paraId="58167FC7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EE0454B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263B7227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</w:tcPr>
          <w:p w14:paraId="7230E8FB" w14:textId="5C077C61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E64E51" w:rsidRPr="00E55448" w14:paraId="15278F2C" w14:textId="77777777" w:rsidTr="001F33CE">
        <w:trPr>
          <w:trHeight w:val="263"/>
        </w:trPr>
        <w:tc>
          <w:tcPr>
            <w:tcW w:w="1912" w:type="dxa"/>
            <w:shd w:val="clear" w:color="auto" w:fill="auto"/>
          </w:tcPr>
          <w:p w14:paraId="5855FCEC" w14:textId="36154495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E55448">
              <w:rPr>
                <w:sz w:val="24"/>
                <w:szCs w:val="24"/>
              </w:rPr>
              <w:t>Сервисные продукты (</w:t>
            </w:r>
            <w:proofErr w:type="spellStart"/>
            <w:r w:rsidRPr="00E55448">
              <w:rPr>
                <w:sz w:val="24"/>
                <w:szCs w:val="24"/>
              </w:rPr>
              <w:t>Автокарта</w:t>
            </w:r>
            <w:proofErr w:type="spellEnd"/>
            <w:r w:rsidRPr="00E55448">
              <w:rPr>
                <w:sz w:val="24"/>
                <w:szCs w:val="24"/>
              </w:rPr>
              <w:t xml:space="preserve">, Автолюбитель, </w:t>
            </w:r>
            <w:r w:rsidRPr="00E55448">
              <w:rPr>
                <w:sz w:val="24"/>
                <w:szCs w:val="24"/>
                <w:lang w:val="en-US"/>
              </w:rPr>
              <w:t>GAP</w:t>
            </w:r>
            <w:r w:rsidRPr="00E55448">
              <w:rPr>
                <w:sz w:val="24"/>
                <w:szCs w:val="24"/>
              </w:rPr>
              <w:t xml:space="preserve">, </w:t>
            </w:r>
            <w:proofErr w:type="spellStart"/>
            <w:r w:rsidRPr="00E55448">
              <w:rPr>
                <w:sz w:val="24"/>
                <w:szCs w:val="24"/>
              </w:rPr>
              <w:t>ВместоКаско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>Страхование жизни</w:t>
            </w:r>
            <w:r w:rsidRPr="00E55448">
              <w:rPr>
                <w:sz w:val="24"/>
                <w:szCs w:val="24"/>
              </w:rPr>
              <w:t>)</w:t>
            </w:r>
          </w:p>
        </w:tc>
        <w:tc>
          <w:tcPr>
            <w:tcW w:w="1977" w:type="dxa"/>
            <w:shd w:val="clear" w:color="auto" w:fill="auto"/>
          </w:tcPr>
          <w:p w14:paraId="75D4CD16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1" w:type="dxa"/>
            <w:shd w:val="clear" w:color="auto" w:fill="auto"/>
          </w:tcPr>
          <w:p w14:paraId="7FCCBFA5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5FC3825F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28B37D19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</w:tcPr>
          <w:p w14:paraId="6CE12A7B" w14:textId="5196FEA2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E64E51" w:rsidRPr="00E55448" w14:paraId="392AA6A1" w14:textId="77777777" w:rsidTr="001F33CE">
        <w:trPr>
          <w:trHeight w:val="277"/>
        </w:trPr>
        <w:tc>
          <w:tcPr>
            <w:tcW w:w="1912" w:type="dxa"/>
            <w:shd w:val="clear" w:color="auto" w:fill="auto"/>
          </w:tcPr>
          <w:p w14:paraId="29AC4069" w14:textId="7FB7ACE0" w:rsidR="00E64E51" w:rsidRPr="00E55448" w:rsidRDefault="00E64E51" w:rsidP="00701882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E64E51">
              <w:rPr>
                <w:sz w:val="24"/>
                <w:szCs w:val="24"/>
                <w:highlight w:val="yellow"/>
              </w:rPr>
              <w:t>Кол-во полей в акте зави</w:t>
            </w:r>
            <w:r w:rsidR="00701882">
              <w:rPr>
                <w:sz w:val="24"/>
                <w:szCs w:val="24"/>
                <w:highlight w:val="yellow"/>
              </w:rPr>
              <w:t>с</w:t>
            </w:r>
            <w:r w:rsidRPr="00E64E51">
              <w:rPr>
                <w:sz w:val="24"/>
                <w:szCs w:val="24"/>
                <w:highlight w:val="yellow"/>
              </w:rPr>
              <w:t>ит от кол-ва реализуемых Агентом продуктов.</w:t>
            </w:r>
          </w:p>
        </w:tc>
        <w:tc>
          <w:tcPr>
            <w:tcW w:w="1977" w:type="dxa"/>
            <w:shd w:val="clear" w:color="auto" w:fill="auto"/>
          </w:tcPr>
          <w:p w14:paraId="502FC32D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1" w:type="dxa"/>
            <w:shd w:val="clear" w:color="auto" w:fill="auto"/>
          </w:tcPr>
          <w:p w14:paraId="535F76AE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037EA705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1CCD8828" w14:textId="77777777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dxa"/>
          </w:tcPr>
          <w:p w14:paraId="1058C92E" w14:textId="08D2DF4F" w:rsidR="00E64E51" w:rsidRPr="00E55448" w:rsidRDefault="00E64E51" w:rsidP="001F12B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5ED9F565" w14:textId="77777777" w:rsidR="001F2725" w:rsidRDefault="001F2725">
      <w:pPr>
        <w:ind w:firstLine="546"/>
        <w:jc w:val="both"/>
        <w:rPr>
          <w:sz w:val="24"/>
          <w:szCs w:val="24"/>
        </w:rPr>
      </w:pPr>
    </w:p>
    <w:p w14:paraId="6AA7FEA7" w14:textId="77B3401F" w:rsidR="001F2725" w:rsidRDefault="008707E8">
      <w:pPr>
        <w:pStyle w:val="Iauiue"/>
        <w:spacing w:line="240" w:lineRule="atLeast"/>
        <w:ind w:firstLine="546"/>
        <w:jc w:val="both"/>
        <w:rPr>
          <w:sz w:val="24"/>
          <w:szCs w:val="24"/>
        </w:rPr>
      </w:pPr>
      <w:r>
        <w:rPr>
          <w:sz w:val="24"/>
          <w:szCs w:val="24"/>
        </w:rPr>
        <w:t>Агент</w:t>
      </w:r>
      <w:r w:rsidR="001F2725">
        <w:rPr>
          <w:sz w:val="24"/>
          <w:szCs w:val="24"/>
        </w:rPr>
        <w:t xml:space="preserve"> </w:t>
      </w:r>
      <w:r w:rsidR="00D972A4">
        <w:rPr>
          <w:sz w:val="24"/>
          <w:szCs w:val="24"/>
        </w:rPr>
        <w:t xml:space="preserve">оказал услуги </w:t>
      </w:r>
      <w:r w:rsidR="001F2725">
        <w:rPr>
          <w:sz w:val="24"/>
          <w:szCs w:val="24"/>
        </w:rPr>
        <w:t xml:space="preserve">в период с </w:t>
      </w:r>
      <w:r w:rsidR="004921DA">
        <w:rPr>
          <w:sz w:val="24"/>
          <w:szCs w:val="24"/>
          <w:highlight w:val="yellow"/>
        </w:rPr>
        <w:fldChar w:fldCharType="begin"/>
      </w:r>
      <w:r w:rsidR="004921DA">
        <w:rPr>
          <w:sz w:val="24"/>
          <w:szCs w:val="24"/>
          <w:highlight w:val="yellow"/>
        </w:rPr>
        <w:instrText xml:space="preserve"> MERGEFIELD Agent_service_date_from </w:instrText>
      </w:r>
      <w:r w:rsidR="004921DA">
        <w:rPr>
          <w:sz w:val="24"/>
          <w:szCs w:val="24"/>
          <w:highlight w:val="yellow"/>
        </w:rPr>
        <w:fldChar w:fldCharType="separate"/>
      </w:r>
      <w:r w:rsidR="00CD04B4" w:rsidRPr="00500F4C">
        <w:rPr>
          <w:noProof/>
          <w:sz w:val="24"/>
          <w:szCs w:val="24"/>
          <w:highlight w:val="yellow"/>
        </w:rPr>
        <w:t>01.12.2016</w:t>
      </w:r>
      <w:r w:rsidR="004921DA">
        <w:rPr>
          <w:sz w:val="24"/>
          <w:szCs w:val="24"/>
          <w:highlight w:val="yellow"/>
        </w:rPr>
        <w:fldChar w:fldCharType="end"/>
      </w:r>
      <w:r w:rsidR="001F2725">
        <w:rPr>
          <w:sz w:val="24"/>
          <w:szCs w:val="24"/>
        </w:rPr>
        <w:t xml:space="preserve"> по </w:t>
      </w:r>
      <w:r w:rsidR="004921DA">
        <w:rPr>
          <w:sz w:val="24"/>
          <w:szCs w:val="24"/>
          <w:highlight w:val="yellow"/>
        </w:rPr>
        <w:fldChar w:fldCharType="begin"/>
      </w:r>
      <w:r w:rsidR="004921DA">
        <w:rPr>
          <w:sz w:val="24"/>
          <w:szCs w:val="24"/>
          <w:highlight w:val="yellow"/>
        </w:rPr>
        <w:instrText xml:space="preserve"> MERGEFIELD Agent_service_date_to </w:instrText>
      </w:r>
      <w:r w:rsidR="004921DA">
        <w:rPr>
          <w:sz w:val="24"/>
          <w:szCs w:val="24"/>
          <w:highlight w:val="yellow"/>
        </w:rPr>
        <w:fldChar w:fldCharType="separate"/>
      </w:r>
      <w:r w:rsidR="00CD04B4" w:rsidRPr="00500F4C">
        <w:rPr>
          <w:noProof/>
          <w:sz w:val="24"/>
          <w:szCs w:val="24"/>
          <w:highlight w:val="yellow"/>
        </w:rPr>
        <w:t>31.12.2016</w:t>
      </w:r>
      <w:r w:rsidR="004921DA">
        <w:rPr>
          <w:sz w:val="24"/>
          <w:szCs w:val="24"/>
          <w:highlight w:val="yellow"/>
        </w:rPr>
        <w:fldChar w:fldCharType="end"/>
      </w:r>
      <w:r w:rsidR="001F2725">
        <w:rPr>
          <w:sz w:val="24"/>
          <w:szCs w:val="24"/>
        </w:rPr>
        <w:t xml:space="preserve"> своевременно и в полном объеме. У </w:t>
      </w:r>
      <w:r w:rsidR="002E6991">
        <w:rPr>
          <w:sz w:val="24"/>
          <w:szCs w:val="24"/>
        </w:rPr>
        <w:t>Принципал</w:t>
      </w:r>
      <w:r w:rsidR="001F2725">
        <w:rPr>
          <w:sz w:val="24"/>
          <w:szCs w:val="24"/>
        </w:rPr>
        <w:t xml:space="preserve">а к </w:t>
      </w:r>
      <w:r w:rsidR="00C66A9D">
        <w:rPr>
          <w:sz w:val="24"/>
          <w:szCs w:val="24"/>
        </w:rPr>
        <w:t>Агенту</w:t>
      </w:r>
      <w:r w:rsidR="001F2725">
        <w:rPr>
          <w:sz w:val="24"/>
          <w:szCs w:val="24"/>
        </w:rPr>
        <w:t xml:space="preserve"> претензий по </w:t>
      </w:r>
      <w:r w:rsidR="00D1689E">
        <w:rPr>
          <w:sz w:val="24"/>
          <w:szCs w:val="24"/>
        </w:rPr>
        <w:t>выполненным работам</w:t>
      </w:r>
      <w:r w:rsidR="001F2725">
        <w:rPr>
          <w:sz w:val="24"/>
          <w:szCs w:val="24"/>
        </w:rPr>
        <w:t xml:space="preserve"> не имеется.</w:t>
      </w:r>
    </w:p>
    <w:p w14:paraId="49E13A23" w14:textId="77777777" w:rsidR="001F2725" w:rsidRDefault="001F2725">
      <w:pPr>
        <w:ind w:firstLine="546"/>
        <w:jc w:val="both"/>
        <w:rPr>
          <w:sz w:val="24"/>
          <w:szCs w:val="24"/>
        </w:rPr>
      </w:pPr>
    </w:p>
    <w:p w14:paraId="60803903" w14:textId="38497C93" w:rsidR="001F2725" w:rsidRPr="00946FA0" w:rsidRDefault="00530C5E">
      <w:pPr>
        <w:ind w:firstLine="546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>Услуги</w:t>
      </w:r>
      <w:r w:rsidR="00D1689E" w:rsidRPr="00946FA0">
        <w:rPr>
          <w:sz w:val="24"/>
          <w:szCs w:val="24"/>
        </w:rPr>
        <w:t xml:space="preserve"> </w:t>
      </w:r>
      <w:r>
        <w:rPr>
          <w:sz w:val="24"/>
          <w:szCs w:val="24"/>
        </w:rPr>
        <w:t>оказа</w:t>
      </w:r>
      <w:r w:rsidR="00D1689E">
        <w:rPr>
          <w:sz w:val="24"/>
          <w:szCs w:val="24"/>
        </w:rPr>
        <w:t>ны</w:t>
      </w:r>
      <w:r w:rsidR="001F2725" w:rsidRPr="00946FA0">
        <w:rPr>
          <w:sz w:val="24"/>
          <w:szCs w:val="24"/>
        </w:rPr>
        <w:t xml:space="preserve"> </w:t>
      </w:r>
      <w:r w:rsidR="001F2725">
        <w:rPr>
          <w:sz w:val="24"/>
          <w:szCs w:val="24"/>
        </w:rPr>
        <w:t>на</w:t>
      </w:r>
      <w:r w:rsidR="001F2725" w:rsidRPr="00946FA0">
        <w:rPr>
          <w:sz w:val="24"/>
          <w:szCs w:val="24"/>
        </w:rPr>
        <w:t xml:space="preserve"> </w:t>
      </w:r>
      <w:r w:rsidR="001F2725">
        <w:rPr>
          <w:sz w:val="24"/>
          <w:szCs w:val="24"/>
        </w:rPr>
        <w:t>сумму</w:t>
      </w:r>
      <w:r w:rsidR="001F2725" w:rsidRPr="00946FA0">
        <w:rPr>
          <w:sz w:val="24"/>
          <w:szCs w:val="24"/>
        </w:rPr>
        <w:t xml:space="preserve"> </w:t>
      </w:r>
      <w:r w:rsidR="004921DA">
        <w:rPr>
          <w:sz w:val="24"/>
          <w:szCs w:val="24"/>
          <w:highlight w:val="yellow"/>
        </w:rPr>
        <w:fldChar w:fldCharType="begin"/>
      </w:r>
      <w:r w:rsidR="004921DA" w:rsidRPr="00946FA0">
        <w:rPr>
          <w:sz w:val="24"/>
          <w:szCs w:val="24"/>
          <w:highlight w:val="yellow"/>
        </w:rPr>
        <w:instrText xml:space="preserve"> </w:instrText>
      </w:r>
      <w:r w:rsidR="004921DA" w:rsidRPr="00591523">
        <w:rPr>
          <w:sz w:val="24"/>
          <w:szCs w:val="24"/>
          <w:highlight w:val="yellow"/>
          <w:lang w:val="en-US"/>
        </w:rPr>
        <w:instrText>MERGEFIELD</w:instrText>
      </w:r>
      <w:r w:rsidR="004921DA" w:rsidRPr="00946FA0">
        <w:rPr>
          <w:sz w:val="24"/>
          <w:szCs w:val="24"/>
          <w:highlight w:val="yellow"/>
        </w:rPr>
        <w:instrText xml:space="preserve"> </w:instrText>
      </w:r>
      <w:r w:rsidR="004921DA" w:rsidRPr="00591523">
        <w:rPr>
          <w:sz w:val="24"/>
          <w:szCs w:val="24"/>
          <w:highlight w:val="yellow"/>
          <w:lang w:val="en-US"/>
        </w:rPr>
        <w:instrText>Agent</w:instrText>
      </w:r>
      <w:r w:rsidR="004921DA" w:rsidRPr="00946FA0">
        <w:rPr>
          <w:sz w:val="24"/>
          <w:szCs w:val="24"/>
          <w:highlight w:val="yellow"/>
        </w:rPr>
        <w:instrText>_</w:instrText>
      </w:r>
      <w:r w:rsidR="004921DA" w:rsidRPr="00591523">
        <w:rPr>
          <w:sz w:val="24"/>
          <w:szCs w:val="24"/>
          <w:highlight w:val="yellow"/>
          <w:lang w:val="en-US"/>
        </w:rPr>
        <w:instrText>sum</w:instrText>
      </w:r>
      <w:r w:rsidR="004921DA" w:rsidRPr="00946FA0">
        <w:rPr>
          <w:sz w:val="24"/>
          <w:szCs w:val="24"/>
          <w:highlight w:val="yellow"/>
        </w:rPr>
        <w:instrText>_1_</w:instrText>
      </w:r>
      <w:r w:rsidR="004921DA" w:rsidRPr="00591523">
        <w:rPr>
          <w:sz w:val="24"/>
          <w:szCs w:val="24"/>
          <w:highlight w:val="yellow"/>
          <w:lang w:val="en-US"/>
        </w:rPr>
        <w:instrText>text</w:instrText>
      </w:r>
      <w:r w:rsidR="004921DA" w:rsidRPr="00946FA0">
        <w:rPr>
          <w:sz w:val="24"/>
          <w:szCs w:val="24"/>
          <w:highlight w:val="yellow"/>
        </w:rPr>
        <w:instrText xml:space="preserve"> </w:instrText>
      </w:r>
      <w:r w:rsidR="004921DA">
        <w:rPr>
          <w:sz w:val="24"/>
          <w:szCs w:val="24"/>
          <w:highlight w:val="yellow"/>
        </w:rPr>
        <w:fldChar w:fldCharType="separate"/>
      </w:r>
      <w:r w:rsidR="00CD04B4" w:rsidRPr="00CD04B4">
        <w:rPr>
          <w:noProof/>
          <w:sz w:val="24"/>
          <w:szCs w:val="24"/>
          <w:highlight w:val="yellow"/>
        </w:rPr>
        <w:t>100 000,00</w:t>
      </w:r>
      <w:r w:rsidR="004921DA">
        <w:rPr>
          <w:sz w:val="24"/>
          <w:szCs w:val="24"/>
          <w:highlight w:val="yellow"/>
        </w:rPr>
        <w:fldChar w:fldCharType="end"/>
      </w:r>
      <w:r w:rsidR="001F2725" w:rsidRPr="00946FA0">
        <w:rPr>
          <w:sz w:val="24"/>
          <w:szCs w:val="24"/>
        </w:rPr>
        <w:t xml:space="preserve"> </w:t>
      </w:r>
      <w:r w:rsidR="001F2725" w:rsidRPr="00946FA0">
        <w:rPr>
          <w:noProof/>
          <w:sz w:val="24"/>
          <w:szCs w:val="24"/>
        </w:rPr>
        <w:t>(</w:t>
      </w:r>
      <w:r w:rsidR="006F555C">
        <w:rPr>
          <w:noProof/>
          <w:sz w:val="24"/>
          <w:szCs w:val="24"/>
          <w:highlight w:val="yellow"/>
        </w:rPr>
        <w:fldChar w:fldCharType="begin"/>
      </w:r>
      <w:r w:rsidR="006F555C" w:rsidRPr="00946FA0">
        <w:rPr>
          <w:noProof/>
          <w:sz w:val="24"/>
          <w:szCs w:val="24"/>
          <w:highlight w:val="yellow"/>
        </w:rPr>
        <w:instrText xml:space="preserve"> </w:instrText>
      </w:r>
      <w:r w:rsidR="006F555C" w:rsidRPr="006F555C">
        <w:rPr>
          <w:noProof/>
          <w:sz w:val="24"/>
          <w:szCs w:val="24"/>
          <w:highlight w:val="yellow"/>
          <w:lang w:val="en-US"/>
        </w:rPr>
        <w:instrText>MERGEFIELD</w:instrText>
      </w:r>
      <w:r w:rsidR="006F555C" w:rsidRPr="00946FA0">
        <w:rPr>
          <w:noProof/>
          <w:sz w:val="24"/>
          <w:szCs w:val="24"/>
          <w:highlight w:val="yellow"/>
        </w:rPr>
        <w:instrText xml:space="preserve"> </w:instrText>
      </w:r>
      <w:r w:rsidR="006F555C" w:rsidRPr="006F555C">
        <w:rPr>
          <w:noProof/>
          <w:sz w:val="24"/>
          <w:szCs w:val="24"/>
          <w:highlight w:val="yellow"/>
          <w:lang w:val="en-US"/>
        </w:rPr>
        <w:instrText>Agent</w:instrText>
      </w:r>
      <w:r w:rsidR="006F555C" w:rsidRPr="00946FA0">
        <w:rPr>
          <w:noProof/>
          <w:sz w:val="24"/>
          <w:szCs w:val="24"/>
          <w:highlight w:val="yellow"/>
        </w:rPr>
        <w:instrText>_</w:instrText>
      </w:r>
      <w:r w:rsidR="006F555C" w:rsidRPr="006F555C">
        <w:rPr>
          <w:noProof/>
          <w:sz w:val="24"/>
          <w:szCs w:val="24"/>
          <w:highlight w:val="yellow"/>
          <w:lang w:val="en-US"/>
        </w:rPr>
        <w:instrText>sum</w:instrText>
      </w:r>
      <w:r w:rsidR="006F555C" w:rsidRPr="00946FA0">
        <w:rPr>
          <w:noProof/>
          <w:sz w:val="24"/>
          <w:szCs w:val="24"/>
          <w:highlight w:val="yellow"/>
        </w:rPr>
        <w:instrText>_1_</w:instrText>
      </w:r>
      <w:r w:rsidR="006F555C" w:rsidRPr="006F555C">
        <w:rPr>
          <w:noProof/>
          <w:sz w:val="24"/>
          <w:szCs w:val="24"/>
          <w:highlight w:val="yellow"/>
          <w:lang w:val="en-US"/>
        </w:rPr>
        <w:instrText>word</w:instrText>
      </w:r>
      <w:r w:rsidR="006F555C" w:rsidRPr="00946FA0">
        <w:rPr>
          <w:noProof/>
          <w:sz w:val="24"/>
          <w:szCs w:val="24"/>
          <w:highlight w:val="yellow"/>
        </w:rPr>
        <w:instrText xml:space="preserve"> </w:instrText>
      </w:r>
      <w:r w:rsidR="006F555C">
        <w:rPr>
          <w:noProof/>
          <w:sz w:val="24"/>
          <w:szCs w:val="24"/>
          <w:highlight w:val="yellow"/>
        </w:rPr>
        <w:fldChar w:fldCharType="separate"/>
      </w:r>
      <w:r w:rsidR="00CD04B4" w:rsidRPr="00CD04B4">
        <w:rPr>
          <w:noProof/>
          <w:sz w:val="24"/>
          <w:szCs w:val="24"/>
          <w:highlight w:val="yellow"/>
        </w:rPr>
        <w:t>сто тысяч</w:t>
      </w:r>
      <w:r w:rsidR="006F555C">
        <w:rPr>
          <w:noProof/>
          <w:sz w:val="24"/>
          <w:szCs w:val="24"/>
          <w:highlight w:val="yellow"/>
        </w:rPr>
        <w:fldChar w:fldCharType="end"/>
      </w:r>
      <w:r w:rsidR="001F2725" w:rsidRPr="00946FA0">
        <w:rPr>
          <w:noProof/>
          <w:sz w:val="24"/>
          <w:szCs w:val="24"/>
        </w:rPr>
        <w:t xml:space="preserve">) </w:t>
      </w:r>
      <w:r w:rsidR="001F2725">
        <w:rPr>
          <w:noProof/>
          <w:sz w:val="24"/>
          <w:szCs w:val="24"/>
        </w:rPr>
        <w:t>рублей</w:t>
      </w:r>
      <w:r w:rsidR="001F2725" w:rsidRPr="00946FA0">
        <w:rPr>
          <w:noProof/>
          <w:sz w:val="24"/>
          <w:szCs w:val="24"/>
        </w:rPr>
        <w:t xml:space="preserve"> </w:t>
      </w:r>
      <w:r w:rsidR="006F555C">
        <w:rPr>
          <w:noProof/>
          <w:sz w:val="24"/>
          <w:szCs w:val="24"/>
          <w:highlight w:val="yellow"/>
        </w:rPr>
        <w:fldChar w:fldCharType="begin"/>
      </w:r>
      <w:r w:rsidR="006F555C">
        <w:rPr>
          <w:noProof/>
          <w:sz w:val="24"/>
          <w:szCs w:val="24"/>
          <w:highlight w:val="yellow"/>
        </w:rPr>
        <w:instrText xml:space="preserve"> MERGEFIELD Agent_sum_1_kop </w:instrText>
      </w:r>
      <w:r w:rsidR="006F555C">
        <w:rPr>
          <w:noProof/>
          <w:sz w:val="24"/>
          <w:szCs w:val="24"/>
          <w:highlight w:val="yellow"/>
        </w:rPr>
        <w:fldChar w:fldCharType="separate"/>
      </w:r>
      <w:r w:rsidR="00CD04B4" w:rsidRPr="00500F4C">
        <w:rPr>
          <w:noProof/>
          <w:sz w:val="24"/>
          <w:szCs w:val="24"/>
          <w:highlight w:val="yellow"/>
        </w:rPr>
        <w:t>00</w:t>
      </w:r>
      <w:r w:rsidR="006F555C">
        <w:rPr>
          <w:noProof/>
          <w:sz w:val="24"/>
          <w:szCs w:val="24"/>
          <w:highlight w:val="yellow"/>
        </w:rPr>
        <w:fldChar w:fldCharType="end"/>
      </w:r>
      <w:r w:rsidR="001F2725" w:rsidRPr="00946FA0">
        <w:rPr>
          <w:noProof/>
          <w:sz w:val="24"/>
          <w:szCs w:val="24"/>
        </w:rPr>
        <w:t xml:space="preserve"> </w:t>
      </w:r>
      <w:r w:rsidR="001F2725">
        <w:rPr>
          <w:noProof/>
          <w:sz w:val="24"/>
          <w:szCs w:val="24"/>
        </w:rPr>
        <w:t>копеек</w:t>
      </w:r>
      <w:r w:rsidR="001F2725" w:rsidRPr="00946FA0">
        <w:rPr>
          <w:noProof/>
          <w:sz w:val="24"/>
          <w:szCs w:val="24"/>
        </w:rPr>
        <w:t xml:space="preserve">. </w:t>
      </w:r>
    </w:p>
    <w:p w14:paraId="3218224D" w14:textId="77777777" w:rsidR="00765489" w:rsidRDefault="00765489">
      <w:pPr>
        <w:ind w:firstLine="546"/>
        <w:jc w:val="both"/>
        <w:rPr>
          <w:sz w:val="24"/>
          <w:szCs w:val="24"/>
        </w:rPr>
      </w:pPr>
      <w:r w:rsidRPr="00765489">
        <w:rPr>
          <w:sz w:val="24"/>
          <w:szCs w:val="24"/>
        </w:rPr>
        <w:t>Уплата налогов осуществляется в соответствии с налоговым законодательством Российской Федерации</w:t>
      </w:r>
      <w:r>
        <w:rPr>
          <w:sz w:val="24"/>
          <w:szCs w:val="24"/>
        </w:rPr>
        <w:t>.</w:t>
      </w:r>
    </w:p>
    <w:p w14:paraId="62E8A143" w14:textId="23EC62D5" w:rsidR="001F2725" w:rsidRDefault="001F2725">
      <w:pPr>
        <w:ind w:firstLine="54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A929C5">
        <w:rPr>
          <w:sz w:val="24"/>
          <w:szCs w:val="24"/>
        </w:rPr>
        <w:t>А</w:t>
      </w:r>
      <w:r>
        <w:rPr>
          <w:sz w:val="24"/>
          <w:szCs w:val="24"/>
        </w:rPr>
        <w:t>кт составлен в 2-х экземплярах, имеющих одинаковую юридическую силу</w:t>
      </w:r>
      <w:r w:rsidR="004673AE">
        <w:rPr>
          <w:sz w:val="24"/>
          <w:szCs w:val="24"/>
        </w:rPr>
        <w:t>:</w:t>
      </w:r>
      <w:r>
        <w:rPr>
          <w:sz w:val="24"/>
          <w:szCs w:val="24"/>
        </w:rPr>
        <w:t xml:space="preserve"> по одному экземпляру для каждой из Сторон.</w:t>
      </w:r>
    </w:p>
    <w:p w14:paraId="117F7783" w14:textId="77777777" w:rsidR="001F2725" w:rsidRDefault="001F2725">
      <w:pPr>
        <w:rPr>
          <w:sz w:val="24"/>
          <w:szCs w:val="24"/>
        </w:rPr>
      </w:pPr>
    </w:p>
    <w:tbl>
      <w:tblPr>
        <w:tblW w:w="9668" w:type="dxa"/>
        <w:tblInd w:w="108" w:type="dxa"/>
        <w:tblLook w:val="0000" w:firstRow="0" w:lastRow="0" w:firstColumn="0" w:lastColumn="0" w:noHBand="0" w:noVBand="0"/>
      </w:tblPr>
      <w:tblGrid>
        <w:gridCol w:w="4212"/>
        <w:gridCol w:w="546"/>
        <w:gridCol w:w="4910"/>
      </w:tblGrid>
      <w:tr w:rsidR="001F2725" w14:paraId="6D66DB36" w14:textId="77777777"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14:paraId="62188CD8" w14:textId="77777777" w:rsidR="001F2725" w:rsidRDefault="008707E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АГЕНТ</w:t>
            </w:r>
            <w:r w:rsidR="001F2725">
              <w:rPr>
                <w:b/>
                <w:bCs/>
                <w:sz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62E01368" w14:textId="77777777" w:rsidR="001F2725" w:rsidRDefault="001F2725">
            <w:pPr>
              <w:widowControl w:val="0"/>
              <w:autoSpaceDE w:val="0"/>
              <w:autoSpaceDN w:val="0"/>
              <w:adjustRightInd w:val="0"/>
              <w:ind w:firstLine="48"/>
              <w:jc w:val="both"/>
              <w:rPr>
                <w:sz w:val="24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</w:tcPr>
          <w:p w14:paraId="49556DEC" w14:textId="77777777" w:rsidR="001F2725" w:rsidRDefault="002E6991">
            <w:pPr>
              <w:ind w:left="4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ПРИНЦИПАЛ</w:t>
            </w:r>
            <w:r w:rsidR="001F2725">
              <w:rPr>
                <w:b/>
                <w:bCs/>
                <w:sz w:val="24"/>
              </w:rPr>
              <w:t>:</w:t>
            </w:r>
          </w:p>
        </w:tc>
      </w:tr>
      <w:tr w:rsidR="001F2725" w14:paraId="1D264B10" w14:textId="77777777">
        <w:trPr>
          <w:trHeight w:val="1736"/>
        </w:trPr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</w:tcPr>
          <w:p w14:paraId="1DF496B6" w14:textId="77777777" w:rsidR="001F2725" w:rsidRDefault="001F2725"/>
          <w:p w14:paraId="4B4693C4" w14:textId="77777777" w:rsidR="001F2725" w:rsidRDefault="001F2725"/>
          <w:p w14:paraId="6D9FA343" w14:textId="77777777" w:rsidR="001F2725" w:rsidRDefault="001F2725"/>
          <w:p w14:paraId="2047321C" w14:textId="77777777" w:rsidR="001F2725" w:rsidRDefault="001F2725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</w:p>
          <w:p w14:paraId="665A1DE2" w14:textId="6D277A90" w:rsidR="001F2725" w:rsidRDefault="001F2725">
            <w:pPr>
              <w:widowControl w:val="0"/>
              <w:autoSpaceDE w:val="0"/>
              <w:autoSpaceDN w:val="0"/>
              <w:adjustRightInd w:val="0"/>
            </w:pPr>
            <w:r>
              <w:t>___________________/</w:t>
            </w:r>
            <w:r w:rsidR="00591523">
              <w:rPr>
                <w:highlight w:val="yellow"/>
              </w:rPr>
              <w:fldChar w:fldCharType="begin"/>
            </w:r>
            <w:r w:rsidR="00591523">
              <w:rPr>
                <w:highlight w:val="yellow"/>
              </w:rPr>
              <w:instrText xml:space="preserve"> MERGEFIELD Principal_FIO_short </w:instrText>
            </w:r>
            <w:r w:rsidR="00591523">
              <w:rPr>
                <w:highlight w:val="yellow"/>
              </w:rPr>
              <w:fldChar w:fldCharType="separate"/>
            </w:r>
            <w:r w:rsidR="00CD04B4" w:rsidRPr="00500F4C">
              <w:rPr>
                <w:noProof/>
                <w:highlight w:val="yellow"/>
              </w:rPr>
              <w:t>Акулов А.А.</w:t>
            </w:r>
            <w:r w:rsidR="00591523">
              <w:rPr>
                <w:highlight w:val="yellow"/>
              </w:rPr>
              <w:fldChar w:fldCharType="end"/>
            </w:r>
            <w:r>
              <w:t>/</w:t>
            </w:r>
          </w:p>
          <w:p w14:paraId="2A394C68" w14:textId="77777777" w:rsidR="001F2725" w:rsidRDefault="001F2725">
            <w:pPr>
              <w:widowControl w:val="0"/>
              <w:autoSpaceDE w:val="0"/>
              <w:autoSpaceDN w:val="0"/>
              <w:adjustRightInd w:val="0"/>
            </w:pPr>
            <w:r>
              <w:t xml:space="preserve">     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7334FB6F" w14:textId="77777777" w:rsidR="001F2725" w:rsidRDefault="001F2725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</w:tcPr>
          <w:p w14:paraId="529EC05E" w14:textId="77777777" w:rsidR="001F2725" w:rsidRDefault="001F2725">
            <w:pPr>
              <w:ind w:left="48"/>
            </w:pPr>
            <w:r>
              <w:t>________________________________</w:t>
            </w:r>
          </w:p>
          <w:p w14:paraId="2F46B755" w14:textId="77777777" w:rsidR="001F2725" w:rsidRDefault="001F2725">
            <w:pPr>
              <w:ind w:left="48"/>
            </w:pPr>
            <w:r>
              <w:t xml:space="preserve">________________________________ </w:t>
            </w:r>
          </w:p>
          <w:p w14:paraId="46F401E8" w14:textId="77777777" w:rsidR="001F2725" w:rsidRDefault="001F2725">
            <w:pPr>
              <w:ind w:left="48"/>
            </w:pPr>
          </w:p>
          <w:p w14:paraId="19FA0CCE" w14:textId="77777777" w:rsidR="001F2725" w:rsidRDefault="001F2725">
            <w:pPr>
              <w:ind w:left="48"/>
            </w:pPr>
          </w:p>
          <w:p w14:paraId="28CA076A" w14:textId="108DDCBF" w:rsidR="001F2725" w:rsidRDefault="001F2725">
            <w:pPr>
              <w:ind w:left="48"/>
            </w:pPr>
            <w:r>
              <w:t>___________________/</w:t>
            </w:r>
            <w:r w:rsidR="00591523">
              <w:rPr>
                <w:highlight w:val="yellow"/>
              </w:rPr>
              <w:fldChar w:fldCharType="begin"/>
            </w:r>
            <w:r w:rsidR="00591523">
              <w:rPr>
                <w:highlight w:val="yellow"/>
              </w:rPr>
              <w:instrText xml:space="preserve"> MERGEFIELD Agent_FIO_short </w:instrText>
            </w:r>
            <w:r w:rsidR="00591523">
              <w:rPr>
                <w:highlight w:val="yellow"/>
              </w:rPr>
              <w:fldChar w:fldCharType="separate"/>
            </w:r>
            <w:r w:rsidR="00CD04B4" w:rsidRPr="00500F4C">
              <w:rPr>
                <w:noProof/>
                <w:highlight w:val="yellow"/>
              </w:rPr>
              <w:t>Баранов Б.Б.</w:t>
            </w:r>
            <w:r w:rsidR="00591523">
              <w:rPr>
                <w:highlight w:val="yellow"/>
              </w:rPr>
              <w:fldChar w:fldCharType="end"/>
            </w:r>
            <w:r>
              <w:t xml:space="preserve">/ </w:t>
            </w:r>
          </w:p>
          <w:p w14:paraId="698B3968" w14:textId="77777777" w:rsidR="001F2725" w:rsidRDefault="001F2725">
            <w:pPr>
              <w:ind w:left="48"/>
            </w:pPr>
            <w:r>
              <w:t xml:space="preserve">        </w:t>
            </w:r>
            <w:proofErr w:type="spellStart"/>
            <w:r>
              <w:t>м.п</w:t>
            </w:r>
            <w:proofErr w:type="spellEnd"/>
            <w:r>
              <w:t>.</w:t>
            </w:r>
          </w:p>
        </w:tc>
      </w:tr>
    </w:tbl>
    <w:p w14:paraId="611A5716" w14:textId="77777777" w:rsidR="001F2725" w:rsidRPr="007F00FF" w:rsidRDefault="001F2725">
      <w:pPr>
        <w:rPr>
          <w:sz w:val="24"/>
          <w:szCs w:val="24"/>
        </w:rPr>
      </w:pPr>
    </w:p>
    <w:p w14:paraId="10E3CF93" w14:textId="77777777" w:rsidR="00863B19" w:rsidRPr="007F00FF" w:rsidRDefault="00863B19">
      <w:pPr>
        <w:rPr>
          <w:sz w:val="24"/>
          <w:szCs w:val="24"/>
        </w:rPr>
      </w:pPr>
    </w:p>
    <w:p w14:paraId="0E9F04A9" w14:textId="77777777" w:rsidR="00863B19" w:rsidRPr="007F00FF" w:rsidRDefault="00863B19">
      <w:pPr>
        <w:rPr>
          <w:sz w:val="24"/>
          <w:szCs w:val="24"/>
        </w:rPr>
      </w:pPr>
    </w:p>
    <w:p w14:paraId="05827B19" w14:textId="77777777" w:rsidR="00863B19" w:rsidRPr="007F00FF" w:rsidRDefault="00863B19">
      <w:pPr>
        <w:rPr>
          <w:sz w:val="24"/>
          <w:szCs w:val="24"/>
        </w:rPr>
      </w:pPr>
    </w:p>
    <w:p w14:paraId="79B92E4B" w14:textId="77777777" w:rsidR="00863B19" w:rsidRPr="007F00FF" w:rsidRDefault="00863B19">
      <w:pPr>
        <w:rPr>
          <w:sz w:val="24"/>
          <w:szCs w:val="24"/>
        </w:rPr>
      </w:pPr>
    </w:p>
    <w:p w14:paraId="5031E6A3" w14:textId="77777777" w:rsidR="00863B19" w:rsidRPr="007F00FF" w:rsidRDefault="00863B19">
      <w:pPr>
        <w:rPr>
          <w:sz w:val="24"/>
          <w:szCs w:val="24"/>
        </w:rPr>
      </w:pPr>
    </w:p>
    <w:p w14:paraId="2569CA91" w14:textId="77777777" w:rsidR="00863B19" w:rsidRPr="007F00FF" w:rsidRDefault="00863B19">
      <w:pPr>
        <w:rPr>
          <w:sz w:val="24"/>
          <w:szCs w:val="24"/>
        </w:rPr>
      </w:pPr>
    </w:p>
    <w:p w14:paraId="668CDDDD" w14:textId="77777777" w:rsidR="00863B19" w:rsidRPr="007F00FF" w:rsidRDefault="00863B19">
      <w:pPr>
        <w:rPr>
          <w:sz w:val="24"/>
          <w:szCs w:val="24"/>
        </w:rPr>
      </w:pPr>
    </w:p>
    <w:p w14:paraId="4528422C" w14:textId="77777777" w:rsidR="00863B19" w:rsidRPr="007F00FF" w:rsidRDefault="00863B19">
      <w:pPr>
        <w:rPr>
          <w:sz w:val="24"/>
          <w:szCs w:val="24"/>
        </w:rPr>
      </w:pPr>
    </w:p>
    <w:p w14:paraId="347F787D" w14:textId="77777777" w:rsidR="00863B19" w:rsidRPr="007F00FF" w:rsidRDefault="00863B19">
      <w:pPr>
        <w:rPr>
          <w:sz w:val="24"/>
          <w:szCs w:val="24"/>
        </w:rPr>
      </w:pPr>
    </w:p>
    <w:p w14:paraId="193E1979" w14:textId="77777777" w:rsidR="00863B19" w:rsidRPr="007F00FF" w:rsidRDefault="00863B19">
      <w:pPr>
        <w:rPr>
          <w:sz w:val="24"/>
          <w:szCs w:val="24"/>
        </w:rPr>
      </w:pPr>
    </w:p>
    <w:p w14:paraId="7E63E40F" w14:textId="77777777" w:rsidR="00863B19" w:rsidRPr="007F00FF" w:rsidRDefault="00863B19">
      <w:pPr>
        <w:rPr>
          <w:sz w:val="24"/>
          <w:szCs w:val="24"/>
        </w:rPr>
      </w:pPr>
    </w:p>
    <w:p w14:paraId="593120FD" w14:textId="77777777" w:rsidR="00863B19" w:rsidRPr="007F00FF" w:rsidRDefault="00863B19">
      <w:pPr>
        <w:rPr>
          <w:sz w:val="24"/>
          <w:szCs w:val="24"/>
        </w:rPr>
      </w:pPr>
    </w:p>
    <w:p w14:paraId="4CCB6865" w14:textId="77777777" w:rsidR="00863B19" w:rsidRPr="007F00FF" w:rsidRDefault="00863B19">
      <w:pPr>
        <w:rPr>
          <w:sz w:val="24"/>
          <w:szCs w:val="24"/>
        </w:rPr>
      </w:pPr>
    </w:p>
    <w:p w14:paraId="3270C668" w14:textId="77777777" w:rsidR="00863B19" w:rsidRPr="007F00FF" w:rsidRDefault="00863B19">
      <w:pPr>
        <w:rPr>
          <w:sz w:val="24"/>
          <w:szCs w:val="24"/>
        </w:rPr>
      </w:pPr>
    </w:p>
    <w:p w14:paraId="2B7843D9" w14:textId="77777777" w:rsidR="00863B19" w:rsidRPr="007F00FF" w:rsidRDefault="00863B19">
      <w:pPr>
        <w:rPr>
          <w:sz w:val="24"/>
          <w:szCs w:val="24"/>
        </w:rPr>
      </w:pPr>
    </w:p>
    <w:p w14:paraId="3FCF9AEC" w14:textId="77777777" w:rsidR="00863B19" w:rsidRPr="007F00FF" w:rsidRDefault="00863B19">
      <w:pPr>
        <w:rPr>
          <w:sz w:val="24"/>
          <w:szCs w:val="24"/>
        </w:rPr>
      </w:pPr>
    </w:p>
    <w:p w14:paraId="1A772754" w14:textId="77777777" w:rsidR="00863B19" w:rsidRPr="007F00FF" w:rsidRDefault="00863B19">
      <w:pPr>
        <w:rPr>
          <w:sz w:val="24"/>
          <w:szCs w:val="24"/>
        </w:rPr>
      </w:pPr>
    </w:p>
    <w:p w14:paraId="682C81F4" w14:textId="77777777" w:rsidR="00863B19" w:rsidRPr="007F00FF" w:rsidRDefault="00863B19">
      <w:pPr>
        <w:rPr>
          <w:sz w:val="24"/>
          <w:szCs w:val="24"/>
        </w:rPr>
      </w:pPr>
    </w:p>
    <w:p w14:paraId="0E824F93" w14:textId="77777777" w:rsidR="00863B19" w:rsidRPr="007F00FF" w:rsidRDefault="00863B19">
      <w:pPr>
        <w:rPr>
          <w:sz w:val="24"/>
          <w:szCs w:val="24"/>
        </w:rPr>
      </w:pPr>
    </w:p>
    <w:p w14:paraId="38337D64" w14:textId="77777777" w:rsidR="00863B19" w:rsidRPr="007F00FF" w:rsidRDefault="00863B19">
      <w:pPr>
        <w:rPr>
          <w:sz w:val="24"/>
          <w:szCs w:val="24"/>
        </w:rPr>
      </w:pPr>
    </w:p>
    <w:p w14:paraId="2A5E27A4" w14:textId="77777777" w:rsidR="00863B19" w:rsidRPr="007F00FF" w:rsidRDefault="00863B19">
      <w:pPr>
        <w:rPr>
          <w:sz w:val="24"/>
          <w:szCs w:val="24"/>
        </w:rPr>
      </w:pPr>
    </w:p>
    <w:p w14:paraId="79238EE6" w14:textId="77777777" w:rsidR="00863B19" w:rsidRPr="007F00FF" w:rsidRDefault="00863B19">
      <w:pPr>
        <w:rPr>
          <w:sz w:val="24"/>
          <w:szCs w:val="24"/>
        </w:rPr>
      </w:pPr>
    </w:p>
    <w:p w14:paraId="642E02F7" w14:textId="77777777" w:rsidR="00863B19" w:rsidRPr="007F00FF" w:rsidRDefault="00863B19">
      <w:pPr>
        <w:rPr>
          <w:sz w:val="24"/>
          <w:szCs w:val="24"/>
        </w:rPr>
      </w:pPr>
    </w:p>
    <w:p w14:paraId="5434AFD8" w14:textId="77777777" w:rsidR="00863B19" w:rsidRPr="007F00FF" w:rsidRDefault="00863B19">
      <w:pPr>
        <w:rPr>
          <w:sz w:val="24"/>
          <w:szCs w:val="24"/>
        </w:rPr>
      </w:pPr>
    </w:p>
    <w:p w14:paraId="044AE3D0" w14:textId="77777777" w:rsidR="00863B19" w:rsidRPr="007F00FF" w:rsidRDefault="00863B19">
      <w:pPr>
        <w:rPr>
          <w:sz w:val="24"/>
          <w:szCs w:val="24"/>
        </w:rPr>
      </w:pPr>
    </w:p>
    <w:sectPr w:rsidR="00863B19" w:rsidRPr="007F00FF" w:rsidSect="00211334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992" w:right="851" w:bottom="567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8909B" w14:textId="77777777" w:rsidR="004C07C3" w:rsidRDefault="004C07C3">
      <w:r>
        <w:separator/>
      </w:r>
    </w:p>
  </w:endnote>
  <w:endnote w:type="continuationSeparator" w:id="0">
    <w:p w14:paraId="78E6D559" w14:textId="77777777" w:rsidR="004C07C3" w:rsidRDefault="004C07C3">
      <w:r>
        <w:continuationSeparator/>
      </w:r>
    </w:p>
  </w:endnote>
  <w:endnote w:type="continuationNotice" w:id="1">
    <w:p w14:paraId="1ED281A8" w14:textId="77777777" w:rsidR="004C07C3" w:rsidRDefault="004C0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A544A" w14:textId="77777777" w:rsidR="004C07C3" w:rsidRDefault="004C07C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D083A1" w14:textId="77777777" w:rsidR="004C07C3" w:rsidRDefault="004C07C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01772" w14:textId="4D05CB1F" w:rsidR="004C07C3" w:rsidRDefault="004C07C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04B4">
      <w:rPr>
        <w:rStyle w:val="a7"/>
        <w:noProof/>
      </w:rPr>
      <w:t>2</w:t>
    </w:r>
    <w:r>
      <w:rPr>
        <w:rStyle w:val="a7"/>
      </w:rPr>
      <w:fldChar w:fldCharType="end"/>
    </w:r>
  </w:p>
  <w:p w14:paraId="6040436F" w14:textId="77777777" w:rsidR="004C07C3" w:rsidRDefault="004C07C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9792A" w14:textId="77777777" w:rsidR="004C07C3" w:rsidRDefault="004C07C3">
      <w:r>
        <w:separator/>
      </w:r>
    </w:p>
  </w:footnote>
  <w:footnote w:type="continuationSeparator" w:id="0">
    <w:p w14:paraId="6F77D73E" w14:textId="77777777" w:rsidR="004C07C3" w:rsidRDefault="004C07C3">
      <w:r>
        <w:continuationSeparator/>
      </w:r>
    </w:p>
  </w:footnote>
  <w:footnote w:type="continuationNotice" w:id="1">
    <w:p w14:paraId="25C62849" w14:textId="77777777" w:rsidR="004C07C3" w:rsidRDefault="004C0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E9699" w14:textId="2B133D53" w:rsidR="004C07C3" w:rsidRDefault="004C07C3">
    <w:pPr>
      <w:pStyle w:val="a8"/>
      <w:jc w:val="right"/>
      <w:rPr>
        <w:sz w:val="24"/>
      </w:rPr>
    </w:pPr>
    <w:r>
      <w:rPr>
        <w:sz w:val="24"/>
      </w:rPr>
      <w:t xml:space="preserve">Типовая форма № </w:t>
    </w:r>
    <w:r w:rsidRPr="00FA6CF4">
      <w:rPr>
        <w:sz w:val="24"/>
      </w:rPr>
      <w:t>126АД-936/2016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832DC" w14:textId="7C14870A" w:rsidR="004C07C3" w:rsidRDefault="004C07C3">
    <w:pPr>
      <w:pStyle w:val="a8"/>
      <w:jc w:val="right"/>
      <w:rPr>
        <w:sz w:val="24"/>
      </w:rPr>
    </w:pPr>
    <w:r>
      <w:rPr>
        <w:sz w:val="24"/>
      </w:rPr>
      <w:t>Типовая форма № 126АД-936/2016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F754BD"/>
    <w:multiLevelType w:val="multilevel"/>
    <w:tmpl w:val="5D5E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466C2A"/>
    <w:multiLevelType w:val="hybridMultilevel"/>
    <w:tmpl w:val="751C3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E23D8"/>
    <w:multiLevelType w:val="multilevel"/>
    <w:tmpl w:val="80CC906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color w:val="000000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94F7BEA"/>
    <w:multiLevelType w:val="hybridMultilevel"/>
    <w:tmpl w:val="4CBA06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F6E74"/>
    <w:multiLevelType w:val="multilevel"/>
    <w:tmpl w:val="0F1626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6" w15:restartNumberingAfterBreak="0">
    <w:nsid w:val="4C506FC2"/>
    <w:multiLevelType w:val="multilevel"/>
    <w:tmpl w:val="F31C21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04B0473"/>
    <w:multiLevelType w:val="multilevel"/>
    <w:tmpl w:val="B51C7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52107F15"/>
    <w:multiLevelType w:val="hybridMultilevel"/>
    <w:tmpl w:val="2BB6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355C"/>
    <w:multiLevelType w:val="hybridMultilevel"/>
    <w:tmpl w:val="4BA6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988" w:hanging="283"/>
        </w:pPr>
        <w:rPr>
          <w:rFonts w:ascii="Wingdings" w:hAnsi="Wingdings" w:hint="default"/>
          <w:b w:val="0"/>
          <w:i w:val="0"/>
          <w:sz w:val="28"/>
        </w:rPr>
      </w:lvl>
    </w:lvlOverride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82454961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C:\Users\Usman\Documents\UsmanDocs\VTB24\Act_merge\Act_merge_exce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_fields$` "/>
    <w:dataSource r:id="rId1"/>
    <w:viewMergedData/>
    <w:odso>
      <w:udl w:val="Provider=Microsoft.ACE.OLEDB.12.0;User ID=Admin;Data Source=C:\Users\Usman\Documents\UsmanDocs\VTB24\Act_merge\Act_merge_exce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_fields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5"/>
    <w:rsid w:val="000046DC"/>
    <w:rsid w:val="00016ED6"/>
    <w:rsid w:val="000171E6"/>
    <w:rsid w:val="00025F42"/>
    <w:rsid w:val="00036016"/>
    <w:rsid w:val="00041B0C"/>
    <w:rsid w:val="0007384A"/>
    <w:rsid w:val="00090C84"/>
    <w:rsid w:val="00094A86"/>
    <w:rsid w:val="000A0C1C"/>
    <w:rsid w:val="000A4686"/>
    <w:rsid w:val="000B48A8"/>
    <w:rsid w:val="000B5694"/>
    <w:rsid w:val="000C4105"/>
    <w:rsid w:val="000C66C3"/>
    <w:rsid w:val="000D1DED"/>
    <w:rsid w:val="000F4368"/>
    <w:rsid w:val="000F73B3"/>
    <w:rsid w:val="0011723B"/>
    <w:rsid w:val="001422E5"/>
    <w:rsid w:val="0014636F"/>
    <w:rsid w:val="001463BE"/>
    <w:rsid w:val="00157D08"/>
    <w:rsid w:val="0018114A"/>
    <w:rsid w:val="001822E0"/>
    <w:rsid w:val="00195C91"/>
    <w:rsid w:val="001A2FEA"/>
    <w:rsid w:val="001A7438"/>
    <w:rsid w:val="001B31FD"/>
    <w:rsid w:val="001D27EA"/>
    <w:rsid w:val="001D42FE"/>
    <w:rsid w:val="001E5C65"/>
    <w:rsid w:val="001F12BD"/>
    <w:rsid w:val="001F2725"/>
    <w:rsid w:val="001F33CE"/>
    <w:rsid w:val="001F3F47"/>
    <w:rsid w:val="001F7399"/>
    <w:rsid w:val="001F7FA6"/>
    <w:rsid w:val="00211334"/>
    <w:rsid w:val="00215DBF"/>
    <w:rsid w:val="00215E0B"/>
    <w:rsid w:val="00221E12"/>
    <w:rsid w:val="00233520"/>
    <w:rsid w:val="00236311"/>
    <w:rsid w:val="00260E88"/>
    <w:rsid w:val="002616A0"/>
    <w:rsid w:val="002619AC"/>
    <w:rsid w:val="00261EC8"/>
    <w:rsid w:val="00266587"/>
    <w:rsid w:val="00277859"/>
    <w:rsid w:val="002818B9"/>
    <w:rsid w:val="00282FC5"/>
    <w:rsid w:val="00290C9C"/>
    <w:rsid w:val="00294F79"/>
    <w:rsid w:val="002A0C12"/>
    <w:rsid w:val="002A59D0"/>
    <w:rsid w:val="002B15B1"/>
    <w:rsid w:val="002B238A"/>
    <w:rsid w:val="002C326D"/>
    <w:rsid w:val="002D5676"/>
    <w:rsid w:val="002E3C44"/>
    <w:rsid w:val="002E6991"/>
    <w:rsid w:val="00301FD9"/>
    <w:rsid w:val="00322ED9"/>
    <w:rsid w:val="0033709C"/>
    <w:rsid w:val="003445F1"/>
    <w:rsid w:val="00347580"/>
    <w:rsid w:val="003520B0"/>
    <w:rsid w:val="00356E6D"/>
    <w:rsid w:val="00365C97"/>
    <w:rsid w:val="003827DD"/>
    <w:rsid w:val="0038528C"/>
    <w:rsid w:val="00393D47"/>
    <w:rsid w:val="003B36D4"/>
    <w:rsid w:val="003C2689"/>
    <w:rsid w:val="003D06A8"/>
    <w:rsid w:val="003E7E4A"/>
    <w:rsid w:val="003F28B9"/>
    <w:rsid w:val="003F3E36"/>
    <w:rsid w:val="003F588D"/>
    <w:rsid w:val="004103F2"/>
    <w:rsid w:val="00415434"/>
    <w:rsid w:val="00425AC4"/>
    <w:rsid w:val="00443664"/>
    <w:rsid w:val="00462ED8"/>
    <w:rsid w:val="004673AE"/>
    <w:rsid w:val="004808DE"/>
    <w:rsid w:val="004817ED"/>
    <w:rsid w:val="0048228F"/>
    <w:rsid w:val="0048584D"/>
    <w:rsid w:val="0049044D"/>
    <w:rsid w:val="004921DA"/>
    <w:rsid w:val="00493264"/>
    <w:rsid w:val="004949D6"/>
    <w:rsid w:val="004B4657"/>
    <w:rsid w:val="004C07C3"/>
    <w:rsid w:val="004C6984"/>
    <w:rsid w:val="004C7B74"/>
    <w:rsid w:val="004E2DE6"/>
    <w:rsid w:val="004F4938"/>
    <w:rsid w:val="005108CB"/>
    <w:rsid w:val="0051766E"/>
    <w:rsid w:val="00522DF9"/>
    <w:rsid w:val="00530C5E"/>
    <w:rsid w:val="00557F1C"/>
    <w:rsid w:val="00562428"/>
    <w:rsid w:val="00564464"/>
    <w:rsid w:val="005708B3"/>
    <w:rsid w:val="00590B3F"/>
    <w:rsid w:val="00591523"/>
    <w:rsid w:val="005975FE"/>
    <w:rsid w:val="005A3976"/>
    <w:rsid w:val="005F3207"/>
    <w:rsid w:val="005F3EDB"/>
    <w:rsid w:val="005F506A"/>
    <w:rsid w:val="00627C12"/>
    <w:rsid w:val="0066096A"/>
    <w:rsid w:val="006652F4"/>
    <w:rsid w:val="00675D76"/>
    <w:rsid w:val="00683353"/>
    <w:rsid w:val="0069260D"/>
    <w:rsid w:val="00692E41"/>
    <w:rsid w:val="006A5C4A"/>
    <w:rsid w:val="006A7944"/>
    <w:rsid w:val="006C00EC"/>
    <w:rsid w:val="006E0A22"/>
    <w:rsid w:val="006E5B05"/>
    <w:rsid w:val="006E6C18"/>
    <w:rsid w:val="006E76AD"/>
    <w:rsid w:val="006F555C"/>
    <w:rsid w:val="006F6FCE"/>
    <w:rsid w:val="00701882"/>
    <w:rsid w:val="00705C0F"/>
    <w:rsid w:val="00707AFB"/>
    <w:rsid w:val="007128BA"/>
    <w:rsid w:val="007132CE"/>
    <w:rsid w:val="007134FC"/>
    <w:rsid w:val="00722872"/>
    <w:rsid w:val="00724178"/>
    <w:rsid w:val="00724BE5"/>
    <w:rsid w:val="00752383"/>
    <w:rsid w:val="00756546"/>
    <w:rsid w:val="00765489"/>
    <w:rsid w:val="0079473D"/>
    <w:rsid w:val="007E3F77"/>
    <w:rsid w:val="007E7685"/>
    <w:rsid w:val="007F00FF"/>
    <w:rsid w:val="0082327F"/>
    <w:rsid w:val="00832C35"/>
    <w:rsid w:val="0083685A"/>
    <w:rsid w:val="008441BF"/>
    <w:rsid w:val="008454F3"/>
    <w:rsid w:val="008528E8"/>
    <w:rsid w:val="00863B19"/>
    <w:rsid w:val="008707C6"/>
    <w:rsid w:val="008707E8"/>
    <w:rsid w:val="008725FF"/>
    <w:rsid w:val="00875846"/>
    <w:rsid w:val="0088422D"/>
    <w:rsid w:val="00893AAE"/>
    <w:rsid w:val="008B2244"/>
    <w:rsid w:val="008B75F8"/>
    <w:rsid w:val="008B764A"/>
    <w:rsid w:val="008D3D82"/>
    <w:rsid w:val="008E1FC1"/>
    <w:rsid w:val="0090150B"/>
    <w:rsid w:val="0090561A"/>
    <w:rsid w:val="009132E3"/>
    <w:rsid w:val="00923E92"/>
    <w:rsid w:val="009314DB"/>
    <w:rsid w:val="009425DE"/>
    <w:rsid w:val="00943336"/>
    <w:rsid w:val="00946FA0"/>
    <w:rsid w:val="009514FA"/>
    <w:rsid w:val="009665B7"/>
    <w:rsid w:val="00970305"/>
    <w:rsid w:val="0098338A"/>
    <w:rsid w:val="00984183"/>
    <w:rsid w:val="00985CA0"/>
    <w:rsid w:val="009A1C52"/>
    <w:rsid w:val="009A6384"/>
    <w:rsid w:val="009C0FBA"/>
    <w:rsid w:val="009E4052"/>
    <w:rsid w:val="009E5021"/>
    <w:rsid w:val="009F325B"/>
    <w:rsid w:val="009F3431"/>
    <w:rsid w:val="009F3770"/>
    <w:rsid w:val="00A25DC1"/>
    <w:rsid w:val="00A274A1"/>
    <w:rsid w:val="00A3137A"/>
    <w:rsid w:val="00A44419"/>
    <w:rsid w:val="00A45CBE"/>
    <w:rsid w:val="00A52500"/>
    <w:rsid w:val="00A64929"/>
    <w:rsid w:val="00A66A3E"/>
    <w:rsid w:val="00A7201C"/>
    <w:rsid w:val="00A72E5A"/>
    <w:rsid w:val="00A77FEF"/>
    <w:rsid w:val="00A80545"/>
    <w:rsid w:val="00A9249D"/>
    <w:rsid w:val="00A929C5"/>
    <w:rsid w:val="00AA0241"/>
    <w:rsid w:val="00AA2CAC"/>
    <w:rsid w:val="00AB6EDC"/>
    <w:rsid w:val="00AB7E05"/>
    <w:rsid w:val="00AC6ECC"/>
    <w:rsid w:val="00AD7F67"/>
    <w:rsid w:val="00AE43AD"/>
    <w:rsid w:val="00B10B43"/>
    <w:rsid w:val="00B1206C"/>
    <w:rsid w:val="00B135E6"/>
    <w:rsid w:val="00B1590B"/>
    <w:rsid w:val="00B25611"/>
    <w:rsid w:val="00B278C6"/>
    <w:rsid w:val="00B37504"/>
    <w:rsid w:val="00B54179"/>
    <w:rsid w:val="00B76497"/>
    <w:rsid w:val="00B77DE5"/>
    <w:rsid w:val="00B82CBA"/>
    <w:rsid w:val="00B86F0A"/>
    <w:rsid w:val="00B9632B"/>
    <w:rsid w:val="00B96762"/>
    <w:rsid w:val="00BA3C0E"/>
    <w:rsid w:val="00BB0D29"/>
    <w:rsid w:val="00BC4FDE"/>
    <w:rsid w:val="00BD35B4"/>
    <w:rsid w:val="00BE487B"/>
    <w:rsid w:val="00C02DB6"/>
    <w:rsid w:val="00C04F95"/>
    <w:rsid w:val="00C05936"/>
    <w:rsid w:val="00C1347B"/>
    <w:rsid w:val="00C17FCA"/>
    <w:rsid w:val="00C24995"/>
    <w:rsid w:val="00C363C3"/>
    <w:rsid w:val="00C6337E"/>
    <w:rsid w:val="00C66A9D"/>
    <w:rsid w:val="00C77705"/>
    <w:rsid w:val="00C83E18"/>
    <w:rsid w:val="00C92E04"/>
    <w:rsid w:val="00CA13FA"/>
    <w:rsid w:val="00CC15A5"/>
    <w:rsid w:val="00CD04B4"/>
    <w:rsid w:val="00CD061D"/>
    <w:rsid w:val="00CF4A9F"/>
    <w:rsid w:val="00D16250"/>
    <w:rsid w:val="00D1689E"/>
    <w:rsid w:val="00D322D6"/>
    <w:rsid w:val="00D434CA"/>
    <w:rsid w:val="00D55902"/>
    <w:rsid w:val="00D55B72"/>
    <w:rsid w:val="00D77CDC"/>
    <w:rsid w:val="00D87EB5"/>
    <w:rsid w:val="00D92B21"/>
    <w:rsid w:val="00D972A4"/>
    <w:rsid w:val="00DC513C"/>
    <w:rsid w:val="00DC71E7"/>
    <w:rsid w:val="00DC7666"/>
    <w:rsid w:val="00DC7EA9"/>
    <w:rsid w:val="00DD2EE4"/>
    <w:rsid w:val="00DD4F9E"/>
    <w:rsid w:val="00DD68EF"/>
    <w:rsid w:val="00DE770C"/>
    <w:rsid w:val="00E27160"/>
    <w:rsid w:val="00E414C2"/>
    <w:rsid w:val="00E52949"/>
    <w:rsid w:val="00E5338E"/>
    <w:rsid w:val="00E55448"/>
    <w:rsid w:val="00E6360F"/>
    <w:rsid w:val="00E63CAC"/>
    <w:rsid w:val="00E64E51"/>
    <w:rsid w:val="00E878BE"/>
    <w:rsid w:val="00E87A53"/>
    <w:rsid w:val="00E94C08"/>
    <w:rsid w:val="00EB15FA"/>
    <w:rsid w:val="00EB52A2"/>
    <w:rsid w:val="00EC4512"/>
    <w:rsid w:val="00EC5FFD"/>
    <w:rsid w:val="00EE6354"/>
    <w:rsid w:val="00EF022F"/>
    <w:rsid w:val="00EF2277"/>
    <w:rsid w:val="00EF557A"/>
    <w:rsid w:val="00F00A0E"/>
    <w:rsid w:val="00F01A55"/>
    <w:rsid w:val="00F05A6F"/>
    <w:rsid w:val="00F07CED"/>
    <w:rsid w:val="00F235BE"/>
    <w:rsid w:val="00F25F2B"/>
    <w:rsid w:val="00F3063D"/>
    <w:rsid w:val="00F34F37"/>
    <w:rsid w:val="00F422B8"/>
    <w:rsid w:val="00FA04AB"/>
    <w:rsid w:val="00FA6CF4"/>
    <w:rsid w:val="00FB57CA"/>
    <w:rsid w:val="00FC30C7"/>
    <w:rsid w:val="00FD0D8F"/>
    <w:rsid w:val="00FE11B0"/>
    <w:rsid w:val="00F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BD37D6"/>
  <w15:docId w15:val="{2B484AE4-C411-4BBA-80BC-4EB4B503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ind w:right="-285"/>
      <w:jc w:val="both"/>
      <w:outlineLvl w:val="1"/>
    </w:pPr>
    <w:rPr>
      <w:b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0171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</w:style>
  <w:style w:type="paragraph" w:customStyle="1" w:styleId="20">
    <w:name w:val="Îñíîâíîé òåêñò 2"/>
    <w:basedOn w:val="a3"/>
    <w:pPr>
      <w:spacing w:after="60"/>
      <w:ind w:firstLine="720"/>
      <w:jc w:val="both"/>
    </w:pPr>
    <w:rPr>
      <w:sz w:val="22"/>
    </w:rPr>
  </w:style>
  <w:style w:type="paragraph" w:customStyle="1" w:styleId="Iauiue">
    <w:name w:val="Iau?iue"/>
  </w:style>
  <w:style w:type="paragraph" w:styleId="3">
    <w:name w:val="Body Text Indent 3"/>
    <w:basedOn w:val="a"/>
    <w:pPr>
      <w:ind w:firstLine="720"/>
      <w:jc w:val="both"/>
    </w:pPr>
    <w:rPr>
      <w:sz w:val="24"/>
    </w:rPr>
  </w:style>
  <w:style w:type="paragraph" w:styleId="21">
    <w:name w:val="Body Text 2"/>
    <w:basedOn w:val="a"/>
    <w:pPr>
      <w:ind w:right="-285"/>
    </w:pPr>
    <w:rPr>
      <w:sz w:val="24"/>
    </w:rPr>
  </w:style>
  <w:style w:type="paragraph" w:styleId="a4">
    <w:name w:val="Body Text"/>
    <w:basedOn w:val="a"/>
    <w:pPr>
      <w:jc w:val="both"/>
    </w:pPr>
    <w:rPr>
      <w:sz w:val="24"/>
    </w:rPr>
  </w:style>
  <w:style w:type="character" w:styleId="a5">
    <w:name w:val="Emphasis"/>
    <w:qFormat/>
    <w:rPr>
      <w:i/>
    </w:rPr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note text"/>
    <w:basedOn w:val="a"/>
    <w:link w:val="aa"/>
    <w:unhideWhenUsed/>
    <w:rsid w:val="00D77CDC"/>
    <w:pPr>
      <w:spacing w:after="200" w:line="276" w:lineRule="auto"/>
    </w:pPr>
    <w:rPr>
      <w:rFonts w:ascii="Calibri" w:hAnsi="Calibri"/>
      <w:lang w:eastAsia="en-US"/>
    </w:rPr>
  </w:style>
  <w:style w:type="character" w:customStyle="1" w:styleId="aa">
    <w:name w:val="Текст сноски Знак"/>
    <w:link w:val="a9"/>
    <w:rsid w:val="00D77CDC"/>
    <w:rPr>
      <w:rFonts w:ascii="Calibri" w:hAnsi="Calibri"/>
      <w:lang w:eastAsia="en-US"/>
    </w:rPr>
  </w:style>
  <w:style w:type="character" w:styleId="ab">
    <w:name w:val="footnote reference"/>
    <w:unhideWhenUsed/>
    <w:rsid w:val="00D77CDC"/>
    <w:rPr>
      <w:rFonts w:ascii="Times New Roman" w:hAnsi="Times New Roman" w:cs="Times New Roman" w:hint="default"/>
      <w:vertAlign w:val="superscript"/>
    </w:rPr>
  </w:style>
  <w:style w:type="table" w:styleId="ac">
    <w:name w:val="Table Grid"/>
    <w:basedOn w:val="a1"/>
    <w:rsid w:val="002D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090C8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90C84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semiHidden/>
    <w:rsid w:val="000171E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af">
    <w:name w:val="annotation reference"/>
    <w:rsid w:val="009F3431"/>
    <w:rPr>
      <w:sz w:val="16"/>
      <w:szCs w:val="16"/>
    </w:rPr>
  </w:style>
  <w:style w:type="paragraph" w:styleId="af0">
    <w:name w:val="annotation text"/>
    <w:basedOn w:val="a"/>
    <w:link w:val="af1"/>
    <w:rsid w:val="009F3431"/>
  </w:style>
  <w:style w:type="character" w:customStyle="1" w:styleId="af1">
    <w:name w:val="Текст примечания Знак"/>
    <w:basedOn w:val="a0"/>
    <w:link w:val="af0"/>
    <w:rsid w:val="009F3431"/>
  </w:style>
  <w:style w:type="paragraph" w:styleId="af2">
    <w:name w:val="annotation subject"/>
    <w:basedOn w:val="af0"/>
    <w:next w:val="af0"/>
    <w:link w:val="af3"/>
    <w:rsid w:val="009F3431"/>
    <w:rPr>
      <w:b/>
      <w:bCs/>
    </w:rPr>
  </w:style>
  <w:style w:type="character" w:customStyle="1" w:styleId="af3">
    <w:name w:val="Тема примечания Знак"/>
    <w:link w:val="af2"/>
    <w:rsid w:val="009F3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man\Documents\UsmanDocs\VTB24\Act_merge\Act_merge_excel.xlsm" TargetMode="External"/><Relationship Id="rId1" Type="http://schemas.openxmlformats.org/officeDocument/2006/relationships/mailMergeSource" Target="file:///C:\Users\Usman\Documents\UsmanDocs\VTB24\Act_merge\Act_merge_excel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6CBE0-EB8B-4E8F-9589-67D77B17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 № ____</vt:lpstr>
    </vt:vector>
  </TitlesOfParts>
  <Company>GUTA-BANK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 № ____</dc:title>
  <dc:creator>Понамарев</dc:creator>
  <cp:lastModifiedBy>Yesman</cp:lastModifiedBy>
  <cp:revision>42</cp:revision>
  <cp:lastPrinted>2016-10-25T13:40:00Z</cp:lastPrinted>
  <dcterms:created xsi:type="dcterms:W3CDTF">2016-10-24T14:29:00Z</dcterms:created>
  <dcterms:modified xsi:type="dcterms:W3CDTF">2016-12-11T14:08:00Z</dcterms:modified>
</cp:coreProperties>
</file>