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24T00:00:00Z">
                    <w:dateFormat w:val="dd-MM-yyyy"/>
                    <w:lid w:val="da-DK"/>
                    <w:storeMappedDataAs w:val="dateTime"/>
                    <w:calendar w:val="gregorian"/>
                  </w:date>
                </w:sdtPr>
                <w:sdtContent>
                  <w:p w:rsidR="00F27741" w:rsidRPr="00F27741" w:rsidRDefault="00706517">
                    <w:pPr>
                      <w:pStyle w:val="Ingenafstand"/>
                      <w:rPr>
                        <w:color w:val="4F81BD" w:themeColor="accent1"/>
                        <w:lang w:val="en-US"/>
                      </w:rPr>
                    </w:pPr>
                    <w:r>
                      <w:rPr>
                        <w:color w:val="4F81BD" w:themeColor="accent1"/>
                      </w:rPr>
                      <w:t>24</w:t>
                    </w:r>
                    <w:r w:rsidR="00870175">
                      <w:rPr>
                        <w:color w:val="4F81BD" w:themeColor="accent1"/>
                      </w:rPr>
                      <w:t>-10</w:t>
                    </w:r>
                    <w:r w:rsidR="00D9413F">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87017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6092450" w:history="1">
        <w:r w:rsidR="00870175" w:rsidRPr="00002BA2">
          <w:rPr>
            <w:rStyle w:val="Hyperlink"/>
            <w:noProof/>
          </w:rPr>
          <w:t>Introduction</w:t>
        </w:r>
        <w:r w:rsidR="00870175">
          <w:rPr>
            <w:noProof/>
            <w:webHidden/>
          </w:rPr>
          <w:tab/>
        </w:r>
        <w:r w:rsidR="00870175">
          <w:rPr>
            <w:noProof/>
            <w:webHidden/>
          </w:rPr>
          <w:fldChar w:fldCharType="begin"/>
        </w:r>
        <w:r w:rsidR="00870175">
          <w:rPr>
            <w:noProof/>
            <w:webHidden/>
          </w:rPr>
          <w:instrText xml:space="preserve"> PAGEREF _Toc526092450 \h </w:instrText>
        </w:r>
        <w:r w:rsidR="00870175">
          <w:rPr>
            <w:noProof/>
            <w:webHidden/>
          </w:rPr>
        </w:r>
        <w:r w:rsidR="00870175">
          <w:rPr>
            <w:noProof/>
            <w:webHidden/>
          </w:rPr>
          <w:fldChar w:fldCharType="separate"/>
        </w:r>
        <w:r w:rsidR="00870175">
          <w:rPr>
            <w:noProof/>
            <w:webHidden/>
          </w:rPr>
          <w:t>3</w:t>
        </w:r>
        <w:r w:rsidR="00870175">
          <w:rPr>
            <w:noProof/>
            <w:webHidden/>
          </w:rPr>
          <w:fldChar w:fldCharType="end"/>
        </w:r>
      </w:hyperlink>
    </w:p>
    <w:p w:rsidR="00870175" w:rsidRDefault="0070651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1" w:history="1">
        <w:r w:rsidR="00870175" w:rsidRPr="00002BA2">
          <w:rPr>
            <w:rStyle w:val="Hyperlink"/>
            <w:noProof/>
          </w:rPr>
          <w:t>Run-time complexity</w:t>
        </w:r>
        <w:r w:rsidR="00870175">
          <w:rPr>
            <w:noProof/>
            <w:webHidden/>
          </w:rPr>
          <w:tab/>
        </w:r>
        <w:r w:rsidR="00870175">
          <w:rPr>
            <w:noProof/>
            <w:webHidden/>
          </w:rPr>
          <w:fldChar w:fldCharType="begin"/>
        </w:r>
        <w:r w:rsidR="00870175">
          <w:rPr>
            <w:noProof/>
            <w:webHidden/>
          </w:rPr>
          <w:instrText xml:space="preserve"> PAGEREF _Toc526092451 \h </w:instrText>
        </w:r>
        <w:r w:rsidR="00870175">
          <w:rPr>
            <w:noProof/>
            <w:webHidden/>
          </w:rPr>
        </w:r>
        <w:r w:rsidR="00870175">
          <w:rPr>
            <w:noProof/>
            <w:webHidden/>
          </w:rPr>
          <w:fldChar w:fldCharType="separate"/>
        </w:r>
        <w:r w:rsidR="00870175">
          <w:rPr>
            <w:noProof/>
            <w:webHidden/>
          </w:rPr>
          <w:t>4</w:t>
        </w:r>
        <w:r w:rsidR="00870175">
          <w:rPr>
            <w:noProof/>
            <w:webHidden/>
          </w:rPr>
          <w:fldChar w:fldCharType="end"/>
        </w:r>
      </w:hyperlink>
    </w:p>
    <w:p w:rsidR="00870175" w:rsidRDefault="0070651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2" w:history="1">
        <w:r w:rsidR="00870175" w:rsidRPr="00002BA2">
          <w:rPr>
            <w:rStyle w:val="Hyperlink"/>
            <w:noProof/>
          </w:rPr>
          <w:t>Data Structures revisited</w:t>
        </w:r>
        <w:r w:rsidR="00870175">
          <w:rPr>
            <w:noProof/>
            <w:webHidden/>
          </w:rPr>
          <w:tab/>
        </w:r>
        <w:r w:rsidR="00870175">
          <w:rPr>
            <w:noProof/>
            <w:webHidden/>
          </w:rPr>
          <w:fldChar w:fldCharType="begin"/>
        </w:r>
        <w:r w:rsidR="00870175">
          <w:rPr>
            <w:noProof/>
            <w:webHidden/>
          </w:rPr>
          <w:instrText xml:space="preserve"> PAGEREF _Toc526092452 \h </w:instrText>
        </w:r>
        <w:r w:rsidR="00870175">
          <w:rPr>
            <w:noProof/>
            <w:webHidden/>
          </w:rPr>
        </w:r>
        <w:r w:rsidR="00870175">
          <w:rPr>
            <w:noProof/>
            <w:webHidden/>
          </w:rPr>
          <w:fldChar w:fldCharType="separate"/>
        </w:r>
        <w:r w:rsidR="00870175">
          <w:rPr>
            <w:noProof/>
            <w:webHidden/>
          </w:rPr>
          <w:t>8</w:t>
        </w:r>
        <w:r w:rsidR="00870175">
          <w:rPr>
            <w:noProof/>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53" w:history="1">
        <w:r w:rsidR="00870175" w:rsidRPr="00002BA2">
          <w:rPr>
            <w:rStyle w:val="Hyperlink"/>
          </w:rPr>
          <w:t>The LinkedList class</w:t>
        </w:r>
        <w:r w:rsidR="00870175">
          <w:rPr>
            <w:webHidden/>
          </w:rPr>
          <w:tab/>
        </w:r>
        <w:r w:rsidR="00870175">
          <w:rPr>
            <w:webHidden/>
          </w:rPr>
          <w:fldChar w:fldCharType="begin"/>
        </w:r>
        <w:r w:rsidR="00870175">
          <w:rPr>
            <w:webHidden/>
          </w:rPr>
          <w:instrText xml:space="preserve"> PAGEREF _Toc526092453 \h </w:instrText>
        </w:r>
        <w:r w:rsidR="00870175">
          <w:rPr>
            <w:webHidden/>
          </w:rPr>
        </w:r>
        <w:r w:rsidR="00870175">
          <w:rPr>
            <w:webHidden/>
          </w:rPr>
          <w:fldChar w:fldCharType="separate"/>
        </w:r>
        <w:r w:rsidR="00870175">
          <w:rPr>
            <w:webHidden/>
          </w:rPr>
          <w:t>8</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54" w:history="1">
        <w:r w:rsidR="00870175" w:rsidRPr="00002BA2">
          <w:rPr>
            <w:rStyle w:val="Hyperlink"/>
          </w:rPr>
          <w:t>The Queue and Stack class</w:t>
        </w:r>
        <w:r w:rsidR="00870175">
          <w:rPr>
            <w:webHidden/>
          </w:rPr>
          <w:tab/>
        </w:r>
        <w:r w:rsidR="00870175">
          <w:rPr>
            <w:webHidden/>
          </w:rPr>
          <w:fldChar w:fldCharType="begin"/>
        </w:r>
        <w:r w:rsidR="00870175">
          <w:rPr>
            <w:webHidden/>
          </w:rPr>
          <w:instrText xml:space="preserve"> PAGEREF _Toc526092454 \h </w:instrText>
        </w:r>
        <w:r w:rsidR="00870175">
          <w:rPr>
            <w:webHidden/>
          </w:rPr>
        </w:r>
        <w:r w:rsidR="00870175">
          <w:rPr>
            <w:webHidden/>
          </w:rPr>
          <w:fldChar w:fldCharType="separate"/>
        </w:r>
        <w:r w:rsidR="00870175">
          <w:rPr>
            <w:webHidden/>
          </w:rPr>
          <w:t>10</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55" w:history="1">
        <w:r w:rsidR="00870175" w:rsidRPr="00002BA2">
          <w:rPr>
            <w:rStyle w:val="Hyperlink"/>
          </w:rPr>
          <w:t>The HashSet class</w:t>
        </w:r>
        <w:r w:rsidR="00870175">
          <w:rPr>
            <w:webHidden/>
          </w:rPr>
          <w:tab/>
        </w:r>
        <w:r w:rsidR="00870175">
          <w:rPr>
            <w:webHidden/>
          </w:rPr>
          <w:fldChar w:fldCharType="begin"/>
        </w:r>
        <w:r w:rsidR="00870175">
          <w:rPr>
            <w:webHidden/>
          </w:rPr>
          <w:instrText xml:space="preserve"> PAGEREF _Toc526092455 \h </w:instrText>
        </w:r>
        <w:r w:rsidR="00870175">
          <w:rPr>
            <w:webHidden/>
          </w:rPr>
        </w:r>
        <w:r w:rsidR="00870175">
          <w:rPr>
            <w:webHidden/>
          </w:rPr>
          <w:fldChar w:fldCharType="separate"/>
        </w:r>
        <w:r w:rsidR="00870175">
          <w:rPr>
            <w:webHidden/>
          </w:rPr>
          <w:t>11</w:t>
        </w:r>
        <w:r w:rsidR="00870175">
          <w:rPr>
            <w:webHidden/>
          </w:rPr>
          <w:fldChar w:fldCharType="end"/>
        </w:r>
      </w:hyperlink>
    </w:p>
    <w:p w:rsidR="00870175" w:rsidRDefault="0070651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6" w:history="1">
        <w:r w:rsidR="00870175" w:rsidRPr="00002BA2">
          <w:rPr>
            <w:rStyle w:val="Hyperlink"/>
            <w:noProof/>
          </w:rPr>
          <w:t>Recursion – iteration without loops</w:t>
        </w:r>
        <w:r w:rsidR="00870175">
          <w:rPr>
            <w:noProof/>
            <w:webHidden/>
          </w:rPr>
          <w:tab/>
        </w:r>
        <w:r w:rsidR="00870175">
          <w:rPr>
            <w:noProof/>
            <w:webHidden/>
          </w:rPr>
          <w:fldChar w:fldCharType="begin"/>
        </w:r>
        <w:r w:rsidR="00870175">
          <w:rPr>
            <w:noProof/>
            <w:webHidden/>
          </w:rPr>
          <w:instrText xml:space="preserve"> PAGEREF _Toc526092456 \h </w:instrText>
        </w:r>
        <w:r w:rsidR="00870175">
          <w:rPr>
            <w:noProof/>
            <w:webHidden/>
          </w:rPr>
        </w:r>
        <w:r w:rsidR="00870175">
          <w:rPr>
            <w:noProof/>
            <w:webHidden/>
          </w:rPr>
          <w:fldChar w:fldCharType="separate"/>
        </w:r>
        <w:r w:rsidR="00870175">
          <w:rPr>
            <w:noProof/>
            <w:webHidden/>
          </w:rPr>
          <w:t>12</w:t>
        </w:r>
        <w:r w:rsidR="00870175">
          <w:rPr>
            <w:noProof/>
            <w:webHidden/>
          </w:rPr>
          <w:fldChar w:fldCharType="end"/>
        </w:r>
      </w:hyperlink>
    </w:p>
    <w:p w:rsidR="00870175" w:rsidRDefault="0070651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7" w:history="1">
        <w:r w:rsidR="00870175" w:rsidRPr="00002BA2">
          <w:rPr>
            <w:rStyle w:val="Hyperlink"/>
            <w:noProof/>
          </w:rPr>
          <w:t>LINQ (Language In-Line Query)</w:t>
        </w:r>
        <w:r w:rsidR="00870175">
          <w:rPr>
            <w:noProof/>
            <w:webHidden/>
          </w:rPr>
          <w:tab/>
        </w:r>
        <w:r w:rsidR="00870175">
          <w:rPr>
            <w:noProof/>
            <w:webHidden/>
          </w:rPr>
          <w:fldChar w:fldCharType="begin"/>
        </w:r>
        <w:r w:rsidR="00870175">
          <w:rPr>
            <w:noProof/>
            <w:webHidden/>
          </w:rPr>
          <w:instrText xml:space="preserve"> PAGEREF _Toc526092457 \h </w:instrText>
        </w:r>
        <w:r w:rsidR="00870175">
          <w:rPr>
            <w:noProof/>
            <w:webHidden/>
          </w:rPr>
        </w:r>
        <w:r w:rsidR="00870175">
          <w:rPr>
            <w:noProof/>
            <w:webHidden/>
          </w:rPr>
          <w:fldChar w:fldCharType="separate"/>
        </w:r>
        <w:r w:rsidR="00870175">
          <w:rPr>
            <w:noProof/>
            <w:webHidden/>
          </w:rPr>
          <w:t>17</w:t>
        </w:r>
        <w:r w:rsidR="00870175">
          <w:rPr>
            <w:noProof/>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58" w:history="1">
        <w:r w:rsidR="00870175" w:rsidRPr="00002BA2">
          <w:rPr>
            <w:rStyle w:val="Hyperlink"/>
          </w:rPr>
          <w:t>Sample Data</w:t>
        </w:r>
        <w:r w:rsidR="00870175">
          <w:rPr>
            <w:webHidden/>
          </w:rPr>
          <w:tab/>
        </w:r>
        <w:r w:rsidR="00870175">
          <w:rPr>
            <w:webHidden/>
          </w:rPr>
          <w:fldChar w:fldCharType="begin"/>
        </w:r>
        <w:r w:rsidR="00870175">
          <w:rPr>
            <w:webHidden/>
          </w:rPr>
          <w:instrText xml:space="preserve"> PAGEREF _Toc526092458 \h </w:instrText>
        </w:r>
        <w:r w:rsidR="00870175">
          <w:rPr>
            <w:webHidden/>
          </w:rPr>
        </w:r>
        <w:r w:rsidR="00870175">
          <w:rPr>
            <w:webHidden/>
          </w:rPr>
          <w:fldChar w:fldCharType="separate"/>
        </w:r>
        <w:r w:rsidR="00870175">
          <w:rPr>
            <w:webHidden/>
          </w:rPr>
          <w:t>18</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59" w:history="1">
        <w:r w:rsidR="00870175" w:rsidRPr="00002BA2">
          <w:rPr>
            <w:rStyle w:val="Hyperlink"/>
          </w:rPr>
          <w:t>Selection – single property</w:t>
        </w:r>
        <w:r w:rsidR="00870175">
          <w:rPr>
            <w:webHidden/>
          </w:rPr>
          <w:tab/>
        </w:r>
        <w:r w:rsidR="00870175">
          <w:rPr>
            <w:webHidden/>
          </w:rPr>
          <w:fldChar w:fldCharType="begin"/>
        </w:r>
        <w:r w:rsidR="00870175">
          <w:rPr>
            <w:webHidden/>
          </w:rPr>
          <w:instrText xml:space="preserve"> PAGEREF _Toc526092459 \h </w:instrText>
        </w:r>
        <w:r w:rsidR="00870175">
          <w:rPr>
            <w:webHidden/>
          </w:rPr>
        </w:r>
        <w:r w:rsidR="00870175">
          <w:rPr>
            <w:webHidden/>
          </w:rPr>
          <w:fldChar w:fldCharType="separate"/>
        </w:r>
        <w:r w:rsidR="00870175">
          <w:rPr>
            <w:webHidden/>
          </w:rPr>
          <w:t>19</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60" w:history="1">
        <w:r w:rsidR="00870175" w:rsidRPr="00002BA2">
          <w:rPr>
            <w:rStyle w:val="Hyperlink"/>
          </w:rPr>
          <w:t>Selection – several properties</w:t>
        </w:r>
        <w:r w:rsidR="00870175">
          <w:rPr>
            <w:webHidden/>
          </w:rPr>
          <w:tab/>
        </w:r>
        <w:r w:rsidR="00870175">
          <w:rPr>
            <w:webHidden/>
          </w:rPr>
          <w:fldChar w:fldCharType="begin"/>
        </w:r>
        <w:r w:rsidR="00870175">
          <w:rPr>
            <w:webHidden/>
          </w:rPr>
          <w:instrText xml:space="preserve"> PAGEREF _Toc526092460 \h </w:instrText>
        </w:r>
        <w:r w:rsidR="00870175">
          <w:rPr>
            <w:webHidden/>
          </w:rPr>
        </w:r>
        <w:r w:rsidR="00870175">
          <w:rPr>
            <w:webHidden/>
          </w:rPr>
          <w:fldChar w:fldCharType="separate"/>
        </w:r>
        <w:r w:rsidR="00870175">
          <w:rPr>
            <w:webHidden/>
          </w:rPr>
          <w:t>20</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61" w:history="1">
        <w:r w:rsidR="00870175" w:rsidRPr="00002BA2">
          <w:rPr>
            <w:rStyle w:val="Hyperlink"/>
          </w:rPr>
          <w:t>Selection – collections containing collections</w:t>
        </w:r>
        <w:r w:rsidR="00870175">
          <w:rPr>
            <w:webHidden/>
          </w:rPr>
          <w:tab/>
        </w:r>
        <w:r w:rsidR="00870175">
          <w:rPr>
            <w:webHidden/>
          </w:rPr>
          <w:fldChar w:fldCharType="begin"/>
        </w:r>
        <w:r w:rsidR="00870175">
          <w:rPr>
            <w:webHidden/>
          </w:rPr>
          <w:instrText xml:space="preserve"> PAGEREF _Toc526092461 \h </w:instrText>
        </w:r>
        <w:r w:rsidR="00870175">
          <w:rPr>
            <w:webHidden/>
          </w:rPr>
        </w:r>
        <w:r w:rsidR="00870175">
          <w:rPr>
            <w:webHidden/>
          </w:rPr>
          <w:fldChar w:fldCharType="separate"/>
        </w:r>
        <w:r w:rsidR="00870175">
          <w:rPr>
            <w:webHidden/>
          </w:rPr>
          <w:t>21</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62" w:history="1">
        <w:r w:rsidR="00870175" w:rsidRPr="00002BA2">
          <w:rPr>
            <w:rStyle w:val="Hyperlink"/>
          </w:rPr>
          <w:t>Filtering</w:t>
        </w:r>
        <w:r w:rsidR="00870175">
          <w:rPr>
            <w:webHidden/>
          </w:rPr>
          <w:tab/>
        </w:r>
        <w:r w:rsidR="00870175">
          <w:rPr>
            <w:webHidden/>
          </w:rPr>
          <w:fldChar w:fldCharType="begin"/>
        </w:r>
        <w:r w:rsidR="00870175">
          <w:rPr>
            <w:webHidden/>
          </w:rPr>
          <w:instrText xml:space="preserve"> PAGEREF _Toc526092462 \h </w:instrText>
        </w:r>
        <w:r w:rsidR="00870175">
          <w:rPr>
            <w:webHidden/>
          </w:rPr>
        </w:r>
        <w:r w:rsidR="00870175">
          <w:rPr>
            <w:webHidden/>
          </w:rPr>
          <w:fldChar w:fldCharType="separate"/>
        </w:r>
        <w:r w:rsidR="00870175">
          <w:rPr>
            <w:webHidden/>
          </w:rPr>
          <w:t>22</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63" w:history="1">
        <w:r w:rsidR="00870175" w:rsidRPr="00002BA2">
          <w:rPr>
            <w:rStyle w:val="Hyperlink"/>
          </w:rPr>
          <w:t>Ordering</w:t>
        </w:r>
        <w:r w:rsidR="00870175">
          <w:rPr>
            <w:webHidden/>
          </w:rPr>
          <w:tab/>
        </w:r>
        <w:r w:rsidR="00870175">
          <w:rPr>
            <w:webHidden/>
          </w:rPr>
          <w:fldChar w:fldCharType="begin"/>
        </w:r>
        <w:r w:rsidR="00870175">
          <w:rPr>
            <w:webHidden/>
          </w:rPr>
          <w:instrText xml:space="preserve"> PAGEREF _Toc526092463 \h </w:instrText>
        </w:r>
        <w:r w:rsidR="00870175">
          <w:rPr>
            <w:webHidden/>
          </w:rPr>
        </w:r>
        <w:r w:rsidR="00870175">
          <w:rPr>
            <w:webHidden/>
          </w:rPr>
          <w:fldChar w:fldCharType="separate"/>
        </w:r>
        <w:r w:rsidR="00870175">
          <w:rPr>
            <w:webHidden/>
          </w:rPr>
          <w:t>23</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64" w:history="1">
        <w:r w:rsidR="00870175" w:rsidRPr="00002BA2">
          <w:rPr>
            <w:rStyle w:val="Hyperlink"/>
          </w:rPr>
          <w:t>Aggregation functions</w:t>
        </w:r>
        <w:r w:rsidR="00870175">
          <w:rPr>
            <w:webHidden/>
          </w:rPr>
          <w:tab/>
        </w:r>
        <w:r w:rsidR="00870175">
          <w:rPr>
            <w:webHidden/>
          </w:rPr>
          <w:fldChar w:fldCharType="begin"/>
        </w:r>
        <w:r w:rsidR="00870175">
          <w:rPr>
            <w:webHidden/>
          </w:rPr>
          <w:instrText xml:space="preserve"> PAGEREF _Toc526092464 \h </w:instrText>
        </w:r>
        <w:r w:rsidR="00870175">
          <w:rPr>
            <w:webHidden/>
          </w:rPr>
        </w:r>
        <w:r w:rsidR="00870175">
          <w:rPr>
            <w:webHidden/>
          </w:rPr>
          <w:fldChar w:fldCharType="separate"/>
        </w:r>
        <w:r w:rsidR="00870175">
          <w:rPr>
            <w:webHidden/>
          </w:rPr>
          <w:t>23</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65" w:history="1">
        <w:r w:rsidR="00870175" w:rsidRPr="00002BA2">
          <w:rPr>
            <w:rStyle w:val="Hyperlink"/>
          </w:rPr>
          <w:t>Joining</w:t>
        </w:r>
        <w:r w:rsidR="00870175">
          <w:rPr>
            <w:webHidden/>
          </w:rPr>
          <w:tab/>
        </w:r>
        <w:r w:rsidR="00870175">
          <w:rPr>
            <w:webHidden/>
          </w:rPr>
          <w:fldChar w:fldCharType="begin"/>
        </w:r>
        <w:r w:rsidR="00870175">
          <w:rPr>
            <w:webHidden/>
          </w:rPr>
          <w:instrText xml:space="preserve"> PAGEREF _Toc526092465 \h </w:instrText>
        </w:r>
        <w:r w:rsidR="00870175">
          <w:rPr>
            <w:webHidden/>
          </w:rPr>
        </w:r>
        <w:r w:rsidR="00870175">
          <w:rPr>
            <w:webHidden/>
          </w:rPr>
          <w:fldChar w:fldCharType="separate"/>
        </w:r>
        <w:r w:rsidR="00870175">
          <w:rPr>
            <w:webHidden/>
          </w:rPr>
          <w:t>24</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66" w:history="1">
        <w:r w:rsidR="00870175" w:rsidRPr="00002BA2">
          <w:rPr>
            <w:rStyle w:val="Hyperlink"/>
          </w:rPr>
          <w:t>Deferred evaluation</w:t>
        </w:r>
        <w:r w:rsidR="00870175">
          <w:rPr>
            <w:webHidden/>
          </w:rPr>
          <w:tab/>
        </w:r>
        <w:r w:rsidR="00870175">
          <w:rPr>
            <w:webHidden/>
          </w:rPr>
          <w:fldChar w:fldCharType="begin"/>
        </w:r>
        <w:r w:rsidR="00870175">
          <w:rPr>
            <w:webHidden/>
          </w:rPr>
          <w:instrText xml:space="preserve"> PAGEREF _Toc526092466 \h </w:instrText>
        </w:r>
        <w:r w:rsidR="00870175">
          <w:rPr>
            <w:webHidden/>
          </w:rPr>
        </w:r>
        <w:r w:rsidR="00870175">
          <w:rPr>
            <w:webHidden/>
          </w:rPr>
          <w:fldChar w:fldCharType="separate"/>
        </w:r>
        <w:r w:rsidR="00870175">
          <w:rPr>
            <w:webHidden/>
          </w:rPr>
          <w:t>25</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67" w:history="1">
        <w:r w:rsidR="00870175" w:rsidRPr="00002BA2">
          <w:rPr>
            <w:rStyle w:val="Hyperlink"/>
          </w:rPr>
          <w:t>The Fluent syntax</w:t>
        </w:r>
        <w:r w:rsidR="00870175">
          <w:rPr>
            <w:webHidden/>
          </w:rPr>
          <w:tab/>
        </w:r>
        <w:r w:rsidR="00870175">
          <w:rPr>
            <w:webHidden/>
          </w:rPr>
          <w:fldChar w:fldCharType="begin"/>
        </w:r>
        <w:r w:rsidR="00870175">
          <w:rPr>
            <w:webHidden/>
          </w:rPr>
          <w:instrText xml:space="preserve"> PAGEREF _Toc526092467 \h </w:instrText>
        </w:r>
        <w:r w:rsidR="00870175">
          <w:rPr>
            <w:webHidden/>
          </w:rPr>
        </w:r>
        <w:r w:rsidR="00870175">
          <w:rPr>
            <w:webHidden/>
          </w:rPr>
          <w:fldChar w:fldCharType="separate"/>
        </w:r>
        <w:r w:rsidR="00870175">
          <w:rPr>
            <w:webHidden/>
          </w:rPr>
          <w:t>26</w:t>
        </w:r>
        <w:r w:rsidR="00870175">
          <w:rPr>
            <w:webHidden/>
          </w:rPr>
          <w:fldChar w:fldCharType="end"/>
        </w:r>
      </w:hyperlink>
    </w:p>
    <w:p w:rsidR="00870175" w:rsidRDefault="0070651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68" w:history="1">
        <w:r w:rsidR="00870175" w:rsidRPr="00002BA2">
          <w:rPr>
            <w:rStyle w:val="Hyperlink"/>
            <w:noProof/>
          </w:rPr>
          <w:t>Exercises</w:t>
        </w:r>
        <w:r w:rsidR="00870175">
          <w:rPr>
            <w:noProof/>
            <w:webHidden/>
          </w:rPr>
          <w:tab/>
        </w:r>
        <w:r w:rsidR="00870175">
          <w:rPr>
            <w:noProof/>
            <w:webHidden/>
          </w:rPr>
          <w:fldChar w:fldCharType="begin"/>
        </w:r>
        <w:r w:rsidR="00870175">
          <w:rPr>
            <w:noProof/>
            <w:webHidden/>
          </w:rPr>
          <w:instrText xml:space="preserve"> PAGEREF _Toc526092468 \h </w:instrText>
        </w:r>
        <w:r w:rsidR="00870175">
          <w:rPr>
            <w:noProof/>
            <w:webHidden/>
          </w:rPr>
        </w:r>
        <w:r w:rsidR="00870175">
          <w:rPr>
            <w:noProof/>
            <w:webHidden/>
          </w:rPr>
          <w:fldChar w:fldCharType="separate"/>
        </w:r>
        <w:r w:rsidR="00870175">
          <w:rPr>
            <w:noProof/>
            <w:webHidden/>
          </w:rPr>
          <w:t>30</w:t>
        </w:r>
        <w:r w:rsidR="00870175">
          <w:rPr>
            <w:noProof/>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69" w:history="1">
        <w:r w:rsidR="00870175" w:rsidRPr="00002BA2">
          <w:rPr>
            <w:rStyle w:val="Hyperlink"/>
            <w:lang w:eastAsia="da-DK"/>
          </w:rPr>
          <w:t>PRO.3.1</w:t>
        </w:r>
        <w:r w:rsidR="00870175">
          <w:rPr>
            <w:webHidden/>
          </w:rPr>
          <w:tab/>
        </w:r>
        <w:r w:rsidR="00870175">
          <w:rPr>
            <w:webHidden/>
          </w:rPr>
          <w:fldChar w:fldCharType="begin"/>
        </w:r>
        <w:r w:rsidR="00870175">
          <w:rPr>
            <w:webHidden/>
          </w:rPr>
          <w:instrText xml:space="preserve"> PAGEREF _Toc526092469 \h </w:instrText>
        </w:r>
        <w:r w:rsidR="00870175">
          <w:rPr>
            <w:webHidden/>
          </w:rPr>
        </w:r>
        <w:r w:rsidR="00870175">
          <w:rPr>
            <w:webHidden/>
          </w:rPr>
          <w:fldChar w:fldCharType="separate"/>
        </w:r>
        <w:r w:rsidR="00870175">
          <w:rPr>
            <w:webHidden/>
          </w:rPr>
          <w:t>30</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70" w:history="1">
        <w:r w:rsidR="00870175" w:rsidRPr="00002BA2">
          <w:rPr>
            <w:rStyle w:val="Hyperlink"/>
            <w:lang w:eastAsia="da-DK"/>
          </w:rPr>
          <w:t>PRO.3.2</w:t>
        </w:r>
        <w:r w:rsidR="00870175">
          <w:rPr>
            <w:webHidden/>
          </w:rPr>
          <w:tab/>
        </w:r>
        <w:r w:rsidR="00870175">
          <w:rPr>
            <w:webHidden/>
          </w:rPr>
          <w:fldChar w:fldCharType="begin"/>
        </w:r>
        <w:r w:rsidR="00870175">
          <w:rPr>
            <w:webHidden/>
          </w:rPr>
          <w:instrText xml:space="preserve"> PAGEREF _Toc526092470 \h </w:instrText>
        </w:r>
        <w:r w:rsidR="00870175">
          <w:rPr>
            <w:webHidden/>
          </w:rPr>
        </w:r>
        <w:r w:rsidR="00870175">
          <w:rPr>
            <w:webHidden/>
          </w:rPr>
          <w:fldChar w:fldCharType="separate"/>
        </w:r>
        <w:r w:rsidR="00870175">
          <w:rPr>
            <w:webHidden/>
          </w:rPr>
          <w:t>31</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71" w:history="1">
        <w:r w:rsidR="00870175" w:rsidRPr="00002BA2">
          <w:rPr>
            <w:rStyle w:val="Hyperlink"/>
            <w:lang w:eastAsia="da-DK"/>
          </w:rPr>
          <w:t>PRO.3.3</w:t>
        </w:r>
        <w:r w:rsidR="00870175">
          <w:rPr>
            <w:webHidden/>
          </w:rPr>
          <w:tab/>
        </w:r>
        <w:r w:rsidR="00870175">
          <w:rPr>
            <w:webHidden/>
          </w:rPr>
          <w:fldChar w:fldCharType="begin"/>
        </w:r>
        <w:r w:rsidR="00870175">
          <w:rPr>
            <w:webHidden/>
          </w:rPr>
          <w:instrText xml:space="preserve"> PAGEREF _Toc526092471 \h </w:instrText>
        </w:r>
        <w:r w:rsidR="00870175">
          <w:rPr>
            <w:webHidden/>
          </w:rPr>
        </w:r>
        <w:r w:rsidR="00870175">
          <w:rPr>
            <w:webHidden/>
          </w:rPr>
          <w:fldChar w:fldCharType="separate"/>
        </w:r>
        <w:r w:rsidR="00870175">
          <w:rPr>
            <w:webHidden/>
          </w:rPr>
          <w:t>32</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72" w:history="1">
        <w:r w:rsidR="00870175" w:rsidRPr="00002BA2">
          <w:rPr>
            <w:rStyle w:val="Hyperlink"/>
            <w:lang w:eastAsia="da-DK"/>
          </w:rPr>
          <w:t>PRO.3.4</w:t>
        </w:r>
        <w:r w:rsidR="00870175">
          <w:rPr>
            <w:webHidden/>
          </w:rPr>
          <w:tab/>
        </w:r>
        <w:r w:rsidR="00870175">
          <w:rPr>
            <w:webHidden/>
          </w:rPr>
          <w:fldChar w:fldCharType="begin"/>
        </w:r>
        <w:r w:rsidR="00870175">
          <w:rPr>
            <w:webHidden/>
          </w:rPr>
          <w:instrText xml:space="preserve"> PAGEREF _Toc526092472 \h </w:instrText>
        </w:r>
        <w:r w:rsidR="00870175">
          <w:rPr>
            <w:webHidden/>
          </w:rPr>
        </w:r>
        <w:r w:rsidR="00870175">
          <w:rPr>
            <w:webHidden/>
          </w:rPr>
          <w:fldChar w:fldCharType="separate"/>
        </w:r>
        <w:r w:rsidR="00870175">
          <w:rPr>
            <w:webHidden/>
          </w:rPr>
          <w:t>33</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73" w:history="1">
        <w:r w:rsidR="00870175" w:rsidRPr="00002BA2">
          <w:rPr>
            <w:rStyle w:val="Hyperlink"/>
            <w:lang w:eastAsia="da-DK"/>
          </w:rPr>
          <w:t>PRO.3.5</w:t>
        </w:r>
        <w:r w:rsidR="00870175">
          <w:rPr>
            <w:webHidden/>
          </w:rPr>
          <w:tab/>
        </w:r>
        <w:r w:rsidR="00870175">
          <w:rPr>
            <w:webHidden/>
          </w:rPr>
          <w:fldChar w:fldCharType="begin"/>
        </w:r>
        <w:r w:rsidR="00870175">
          <w:rPr>
            <w:webHidden/>
          </w:rPr>
          <w:instrText xml:space="preserve"> PAGEREF _Toc526092473 \h </w:instrText>
        </w:r>
        <w:r w:rsidR="00870175">
          <w:rPr>
            <w:webHidden/>
          </w:rPr>
        </w:r>
        <w:r w:rsidR="00870175">
          <w:rPr>
            <w:webHidden/>
          </w:rPr>
          <w:fldChar w:fldCharType="separate"/>
        </w:r>
        <w:r w:rsidR="00870175">
          <w:rPr>
            <w:webHidden/>
          </w:rPr>
          <w:t>34</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74" w:history="1">
        <w:r w:rsidR="00870175" w:rsidRPr="00002BA2">
          <w:rPr>
            <w:rStyle w:val="Hyperlink"/>
            <w:lang w:eastAsia="da-DK"/>
          </w:rPr>
          <w:t>PRO.3.6</w:t>
        </w:r>
        <w:r w:rsidR="00870175">
          <w:rPr>
            <w:webHidden/>
          </w:rPr>
          <w:tab/>
        </w:r>
        <w:r w:rsidR="00870175">
          <w:rPr>
            <w:webHidden/>
          </w:rPr>
          <w:fldChar w:fldCharType="begin"/>
        </w:r>
        <w:r w:rsidR="00870175">
          <w:rPr>
            <w:webHidden/>
          </w:rPr>
          <w:instrText xml:space="preserve"> PAGEREF _Toc526092474 \h </w:instrText>
        </w:r>
        <w:r w:rsidR="00870175">
          <w:rPr>
            <w:webHidden/>
          </w:rPr>
        </w:r>
        <w:r w:rsidR="00870175">
          <w:rPr>
            <w:webHidden/>
          </w:rPr>
          <w:fldChar w:fldCharType="separate"/>
        </w:r>
        <w:r w:rsidR="00870175">
          <w:rPr>
            <w:webHidden/>
          </w:rPr>
          <w:t>35</w:t>
        </w:r>
        <w:r w:rsidR="00870175">
          <w:rPr>
            <w:webHidden/>
          </w:rPr>
          <w:fldChar w:fldCharType="end"/>
        </w:r>
      </w:hyperlink>
    </w:p>
    <w:p w:rsidR="00870175" w:rsidRDefault="00706517">
      <w:pPr>
        <w:pStyle w:val="Indholdsfortegnelse2"/>
        <w:rPr>
          <w:rFonts w:eastAsiaTheme="minorEastAsia" w:cstheme="minorBidi"/>
          <w:bCs w:val="0"/>
          <w:sz w:val="22"/>
          <w:szCs w:val="22"/>
          <w:lang w:val="da-DK" w:eastAsia="da-DK"/>
        </w:rPr>
      </w:pPr>
      <w:hyperlink w:anchor="_Toc526092475" w:history="1">
        <w:r w:rsidR="00870175" w:rsidRPr="00002BA2">
          <w:rPr>
            <w:rStyle w:val="Hyperlink"/>
            <w:lang w:eastAsia="da-DK"/>
          </w:rPr>
          <w:t>PR</w:t>
        </w:r>
        <w:r w:rsidR="00870175" w:rsidRPr="00002BA2">
          <w:rPr>
            <w:rStyle w:val="Hyperlink"/>
            <w:lang w:eastAsia="da-DK"/>
          </w:rPr>
          <w:t>O</w:t>
        </w:r>
        <w:r w:rsidR="00870175" w:rsidRPr="00002BA2">
          <w:rPr>
            <w:rStyle w:val="Hyperlink"/>
            <w:lang w:eastAsia="da-DK"/>
          </w:rPr>
          <w:t>.3.7</w:t>
        </w:r>
        <w:r w:rsidR="00870175">
          <w:rPr>
            <w:webHidden/>
          </w:rPr>
          <w:tab/>
        </w:r>
        <w:r w:rsidR="00870175">
          <w:rPr>
            <w:webHidden/>
          </w:rPr>
          <w:fldChar w:fldCharType="begin"/>
        </w:r>
        <w:r w:rsidR="00870175">
          <w:rPr>
            <w:webHidden/>
          </w:rPr>
          <w:instrText xml:space="preserve"> PAGEREF _Toc526092475 \h </w:instrText>
        </w:r>
        <w:r w:rsidR="00870175">
          <w:rPr>
            <w:webHidden/>
          </w:rPr>
        </w:r>
        <w:r w:rsidR="00870175">
          <w:rPr>
            <w:webHidden/>
          </w:rPr>
          <w:fldChar w:fldCharType="separate"/>
        </w:r>
        <w:r w:rsidR="00870175">
          <w:rPr>
            <w:webHidden/>
          </w:rPr>
          <w:t>36</w:t>
        </w:r>
        <w:r w:rsidR="00870175">
          <w:rPr>
            <w:webHidden/>
          </w:rPr>
          <w:fldChar w:fldCharType="end"/>
        </w:r>
      </w:hyperlink>
    </w:p>
    <w:p w:rsidR="00703F7F" w:rsidRDefault="009D54CE">
      <w:r>
        <w:lastRenderedPageBreak/>
        <w:fldChar w:fldCharType="end"/>
      </w:r>
      <w:r w:rsidR="00703F7F">
        <w:br w:type="page"/>
      </w:r>
    </w:p>
    <w:p w:rsidR="00F33A09" w:rsidRDefault="00621F8E" w:rsidP="006F088D">
      <w:pPr>
        <w:pStyle w:val="Overskrift1"/>
        <w:ind w:left="0"/>
      </w:pPr>
      <w:bookmarkStart w:id="1" w:name="_Toc526092450"/>
      <w:r>
        <w:lastRenderedPageBreak/>
        <w:t>Introduction</w:t>
      </w:r>
      <w:bookmarkEnd w:id="1"/>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In-Line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2" w:name="_Toc526092451"/>
      <w:r>
        <w:lastRenderedPageBreak/>
        <w:t>Run-time complexity</w:t>
      </w:r>
      <w:bookmarkEnd w:id="2"/>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3" w:name="OLE_LINK88"/>
      <w:bookmarkStart w:id="4"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3"/>
    <w:bookmarkEnd w:id="4"/>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rsidTr="00A005F3">
        <w:trPr>
          <w:trHeight w:val="102"/>
          <w:jc w:val="center"/>
        </w:trPr>
        <w:tc>
          <w:tcPr>
            <w:tcW w:w="2972" w:type="dxa"/>
          </w:tcPr>
          <w:p w:rsidR="00094229" w:rsidRPr="00545E17" w:rsidRDefault="00094229" w:rsidP="00E91113">
            <w:pPr>
              <w:rPr>
                <w:b/>
                <w:sz w:val="28"/>
                <w:szCs w:val="28"/>
              </w:rPr>
            </w:pPr>
            <w:r w:rsidRPr="00545E17">
              <w:rPr>
                <w:b/>
                <w:sz w:val="28"/>
                <w:szCs w:val="28"/>
              </w:rPr>
              <w:t>n</w:t>
            </w:r>
          </w:p>
        </w:tc>
        <w:tc>
          <w:tcPr>
            <w:tcW w:w="1701" w:type="dxa"/>
          </w:tcPr>
          <w:p w:rsidR="00094229" w:rsidRPr="00545E17" w:rsidRDefault="00094229" w:rsidP="00E91113">
            <w:pPr>
              <w:rPr>
                <w:b/>
                <w:sz w:val="28"/>
                <w:szCs w:val="28"/>
              </w:rPr>
            </w:pPr>
            <w:r w:rsidRPr="00545E17">
              <w:rPr>
                <w:b/>
                <w:sz w:val="28"/>
                <w:szCs w:val="28"/>
              </w:rPr>
              <w:t>log(n)</w:t>
            </w:r>
          </w:p>
        </w:tc>
      </w:tr>
      <w:tr w:rsidR="00502875" w:rsidTr="00A005F3">
        <w:trPr>
          <w:jc w:val="center"/>
        </w:trPr>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A005F3">
        <w:trPr>
          <w:jc w:val="center"/>
        </w:trPr>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A005F3">
        <w:trPr>
          <w:jc w:val="center"/>
        </w:trPr>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5" w:name="_Toc510548941"/>
      <w:bookmarkStart w:id="6" w:name="_Toc526092452"/>
      <w:r>
        <w:t xml:space="preserve">Data </w:t>
      </w:r>
      <w:bookmarkEnd w:id="5"/>
      <w:r>
        <w:t>Structures revisited</w:t>
      </w:r>
      <w:bookmarkEnd w:id="6"/>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7" w:name="_Toc510548942"/>
      <w:bookmarkStart w:id="8" w:name="_Toc526092453"/>
      <w:r w:rsidRPr="006158A2">
        <w:t>The LinkedList class</w:t>
      </w:r>
      <w:bookmarkEnd w:id="7"/>
      <w:bookmarkEnd w:id="8"/>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706517" w:rsidRPr="008A59FC" w:rsidRDefault="00706517"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706517" w:rsidRPr="008A59FC" w:rsidRDefault="00706517"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706517" w:rsidRPr="008A59FC" w:rsidRDefault="00706517"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706517" w:rsidRPr="008A59FC" w:rsidRDefault="00706517"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706517" w:rsidRPr="008A59FC" w:rsidRDefault="00706517"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706517" w:rsidRPr="008A59FC" w:rsidRDefault="00706517"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9" w:name="_Toc510548943"/>
      <w:bookmarkStart w:id="10" w:name="_Toc526092454"/>
      <w:r w:rsidRPr="008F5D88">
        <w:t>The Queue and Stack class</w:t>
      </w:r>
      <w:bookmarkEnd w:id="9"/>
      <w:bookmarkEnd w:id="10"/>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1" w:name="_Toc510548944"/>
      <w:bookmarkStart w:id="12" w:name="_Toc526092455"/>
      <w:r>
        <w:t xml:space="preserve">The </w:t>
      </w:r>
      <w:r w:rsidRPr="00E42223">
        <w:t>HashSet</w:t>
      </w:r>
      <w:r>
        <w:t xml:space="preserve"> class</w:t>
      </w:r>
      <w:bookmarkEnd w:id="11"/>
      <w:bookmarkEnd w:id="12"/>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3" w:name="_Toc510548945"/>
      <w:bookmarkStart w:id="14" w:name="_Toc526092456"/>
      <w:r>
        <w:t>Recursion – iteration without loops</w:t>
      </w:r>
      <w:bookmarkEnd w:id="13"/>
      <w:bookmarkEnd w:id="14"/>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5" w:name="OLE_LINK90"/>
      <w:bookmarkStart w:id="16"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5"/>
    <w:bookmarkEnd w:id="16"/>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7" w:name="OLE_LINK92"/>
      <w:bookmarkStart w:id="18"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7"/>
    <w:bookmarkEnd w:id="18"/>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9" w:name="OLE_LINK94"/>
      <w:bookmarkStart w:id="20"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19"/>
    <w:bookmarkEnd w:id="20"/>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1" w:name="OLE_LINK96"/>
      <w:bookmarkStart w:id="22" w:name="OLE_LINK97"/>
      <w:bookmarkStart w:id="23" w:name="OLE_LINK1"/>
      <w:bookmarkStart w:id="24"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1"/>
    <w:bookmarkEnd w:id="22"/>
    <w:bookmarkEnd w:id="23"/>
    <w:bookmarkEnd w:id="24"/>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sidR="00063DAB">
        <w:rPr>
          <w:sz w:val="28"/>
          <w:szCs w:val="28"/>
        </w:rPr>
        <w:t xml:space="preserve"> sequence</w:t>
      </w:r>
      <w:r>
        <w:rPr>
          <w:sz w:val="28"/>
          <w:szCs w:val="28"/>
        </w:rPr>
        <w:t xml:space="preserv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0E15A6">
      <w:pPr>
        <w:pStyle w:val="Overskrift1"/>
        <w:keepNext/>
        <w:keepLines/>
        <w:ind w:left="0"/>
      </w:pPr>
      <w:bookmarkStart w:id="25" w:name="_Toc510548946"/>
      <w:bookmarkStart w:id="26" w:name="_Toc526092457"/>
      <w:r>
        <w:lastRenderedPageBreak/>
        <w:t>LINQ (Language In-Line Query)</w:t>
      </w:r>
      <w:bookmarkEnd w:id="25"/>
      <w:bookmarkEnd w:id="26"/>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In-Line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t>cif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B52178">
      <w:pPr>
        <w:keepNext/>
        <w:keepLines/>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7" w:name="_Toc510548948"/>
      <w:bookmarkStart w:id="28" w:name="_Toc526092458"/>
      <w:r>
        <w:t>Sample Data</w:t>
      </w:r>
      <w:bookmarkEnd w:id="27"/>
      <w:bookmarkEnd w:id="28"/>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r w:rsidRPr="006921CD">
              <w:rPr>
                <w:b/>
                <w:i/>
                <w:sz w:val="24"/>
                <w:szCs w:val="24"/>
              </w:rPr>
              <w:t>StudioName</w:t>
            </w:r>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rsidTr="00E91113">
        <w:tc>
          <w:tcPr>
            <w:tcW w:w="3272" w:type="dxa"/>
          </w:tcPr>
          <w:p w:rsidR="00E91113" w:rsidRPr="006921CD" w:rsidRDefault="00E91113" w:rsidP="00E91113">
            <w:pPr>
              <w:rPr>
                <w:b/>
                <w:i/>
                <w:sz w:val="24"/>
                <w:szCs w:val="24"/>
              </w:rPr>
            </w:pPr>
            <w:r w:rsidRPr="006921CD">
              <w:rPr>
                <w:b/>
                <w:i/>
                <w:sz w:val="24"/>
                <w:szCs w:val="24"/>
              </w:rPr>
              <w:t>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Default="00E91113" w:rsidP="00E91113">
      <w:pPr>
        <w:rPr>
          <w:sz w:val="28"/>
          <w:szCs w:val="28"/>
        </w:rPr>
      </w:pPr>
    </w:p>
    <w:p w:rsidR="00E91113" w:rsidRPr="009D5A28" w:rsidRDefault="00E91113" w:rsidP="00CB7835">
      <w:pPr>
        <w:pStyle w:val="Overskrift2"/>
        <w:ind w:left="0"/>
      </w:pPr>
      <w:bookmarkStart w:id="29" w:name="_Toc510548949"/>
      <w:bookmarkStart w:id="30" w:name="_Toc526092459"/>
      <w:r w:rsidRPr="009D5A28">
        <w:t>Selection</w:t>
      </w:r>
      <w:r>
        <w:t xml:space="preserve"> – single property</w:t>
      </w:r>
      <w:bookmarkEnd w:id="29"/>
      <w:bookmarkEnd w:id="30"/>
    </w:p>
    <w:p w:rsidR="00E91113" w:rsidRDefault="00E91113"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rsidR="00E91113" w:rsidRDefault="00E91113" w:rsidP="00E91113">
      <w:pPr>
        <w:rPr>
          <w:sz w:val="28"/>
          <w:szCs w:val="28"/>
        </w:rPr>
      </w:pPr>
    </w:p>
    <w:p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called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Pr>
          <w:sz w:val="28"/>
          <w:szCs w:val="28"/>
        </w:rPr>
        <w:t xml:space="preserve">.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E91113" w:rsidP="00CB7835">
      <w:pPr>
        <w:pStyle w:val="Overskrift2"/>
        <w:ind w:left="0"/>
      </w:pPr>
      <w:bookmarkStart w:id="31" w:name="_Toc510548950"/>
      <w:bookmarkStart w:id="32" w:name="_Toc526092460"/>
      <w:r>
        <w:t>Selection – several properties</w:t>
      </w:r>
      <w:bookmarkEnd w:id="31"/>
      <w:bookmarkEnd w:id="32"/>
    </w:p>
    <w:p w:rsidR="00E91113" w:rsidRDefault="00E91113" w:rsidP="00E91113">
      <w:pPr>
        <w:rPr>
          <w:sz w:val="28"/>
          <w:szCs w:val="28"/>
        </w:rPr>
      </w:pPr>
    </w:p>
    <w:p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33" w:name="OLE_LINK75"/>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bookmarkEnd w:id="33"/>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lastRenderedPageBreak/>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r w:rsidR="00E40CAF">
        <w:rPr>
          <w:sz w:val="28"/>
          <w:szCs w:val="28"/>
        </w:rPr>
        <w:t xml:space="preserve"> In such cases, LINQ is used as a data </w:t>
      </w:r>
      <w:r w:rsidR="00E40CAF" w:rsidRPr="00E40CAF">
        <w:rPr>
          <w:b/>
          <w:sz w:val="28"/>
          <w:szCs w:val="28"/>
        </w:rPr>
        <w:t>transformation</w:t>
      </w:r>
      <w:r w:rsidR="00E40CAF">
        <w:rPr>
          <w:sz w:val="28"/>
          <w:szCs w:val="28"/>
        </w:rPr>
        <w:t xml:space="preserve"> language.</w:t>
      </w:r>
    </w:p>
    <w:p w:rsidR="00E91113" w:rsidRDefault="00E91113" w:rsidP="00E91113">
      <w:pPr>
        <w:rPr>
          <w:sz w:val="28"/>
          <w:szCs w:val="28"/>
        </w:rPr>
      </w:pPr>
    </w:p>
    <w:p w:rsidR="00E91113" w:rsidRDefault="00E91113" w:rsidP="00CB7835">
      <w:pPr>
        <w:pStyle w:val="Overskrift2"/>
        <w:ind w:left="0"/>
      </w:pPr>
      <w:bookmarkStart w:id="34" w:name="_Toc510548951"/>
      <w:bookmarkStart w:id="35" w:name="_Toc526092461"/>
      <w:r>
        <w:t>Selection – collections containing collections</w:t>
      </w:r>
      <w:bookmarkEnd w:id="34"/>
      <w:bookmarkEnd w:id="35"/>
    </w:p>
    <w:p w:rsidR="00E91113" w:rsidRDefault="00E91113" w:rsidP="00E91113">
      <w:pPr>
        <w:rPr>
          <w:sz w:val="28"/>
          <w:szCs w:val="28"/>
        </w:rPr>
      </w:pPr>
    </w:p>
    <w:p w:rsidR="00E91113"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&gt;. 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6" w:name="_Toc510548952"/>
      <w:bookmarkStart w:id="37" w:name="_Toc526092462"/>
      <w:r>
        <w:t>Filtering</w:t>
      </w:r>
      <w:bookmarkEnd w:id="36"/>
      <w:bookmarkEnd w:id="37"/>
    </w:p>
    <w:p w:rsidR="00E91113" w:rsidRDefault="00E91113" w:rsidP="00E91113">
      <w:pPr>
        <w:rPr>
          <w:sz w:val="28"/>
          <w:szCs w:val="28"/>
        </w:rPr>
      </w:pPr>
    </w:p>
    <w:p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8" w:name="OLE_LINK71"/>
      <w:bookmarkStart w:id="39"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8"/>
      <w:bookmarkEnd w:id="39"/>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lastRenderedPageBreak/>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0" w:name="_Toc510548953"/>
      <w:bookmarkStart w:id="41" w:name="_Toc526092463"/>
      <w:r>
        <w:t>Ordering</w:t>
      </w:r>
      <w:bookmarkEnd w:id="40"/>
      <w:bookmarkEnd w:id="41"/>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2" w:name="_Toc510548954"/>
      <w:bookmarkStart w:id="43" w:name="_Toc526092464"/>
      <w:r>
        <w:t>Aggregation functions</w:t>
      </w:r>
      <w:bookmarkEnd w:id="42"/>
      <w:bookmarkEnd w:id="43"/>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rsidR="00E91113" w:rsidRDefault="00E91113" w:rsidP="00E91113">
      <w:pPr>
        <w:rPr>
          <w:sz w:val="28"/>
          <w:szCs w:val="28"/>
        </w:rPr>
      </w:pPr>
    </w:p>
    <w:p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rsidR="00E91113" w:rsidRDefault="00E91113" w:rsidP="00E91113">
      <w:pPr>
        <w:rPr>
          <w:sz w:val="28"/>
          <w:szCs w:val="28"/>
        </w:rPr>
      </w:pPr>
    </w:p>
    <w:p w:rsidR="00E91113" w:rsidRDefault="00E91113" w:rsidP="00CB7835">
      <w:pPr>
        <w:pStyle w:val="Overskrift2"/>
        <w:ind w:left="0"/>
      </w:pPr>
      <w:bookmarkStart w:id="44" w:name="_Toc510548955"/>
      <w:bookmarkStart w:id="45" w:name="_Toc526092465"/>
      <w:r>
        <w:t>Joining</w:t>
      </w:r>
      <w:bookmarkEnd w:id="44"/>
      <w:bookmarkEnd w:id="45"/>
    </w:p>
    <w:p w:rsidR="00E91113" w:rsidRDefault="00E91113" w:rsidP="00E91113">
      <w:pPr>
        <w:rPr>
          <w:sz w:val="28"/>
          <w:szCs w:val="28"/>
        </w:rPr>
      </w:pPr>
    </w:p>
    <w:p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6" w:name="OLE_LINK98"/>
      <w:bookmarkStart w:id="47"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6"/>
    <w:bookmarkEnd w:id="47"/>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lastRenderedPageBreak/>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48" w:name="_Toc510548956"/>
      <w:bookmarkStart w:id="49" w:name="_Toc526092466"/>
      <w:r>
        <w:t>Deferred evaluation</w:t>
      </w:r>
      <w:bookmarkEnd w:id="48"/>
      <w:bookmarkEnd w:id="49"/>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7E37DF" w:rsidP="007E37DF">
      <w:pPr>
        <w:pStyle w:val="Overskrift2"/>
        <w:ind w:left="0"/>
      </w:pPr>
      <w:bookmarkStart w:id="50" w:name="_Toc526092467"/>
      <w:r>
        <w:lastRenderedPageBreak/>
        <w:t>The Fluent syntax</w:t>
      </w:r>
      <w:bookmarkEnd w:id="50"/>
    </w:p>
    <w:p w:rsidR="007E37DF" w:rsidRDefault="007E37DF" w:rsidP="00E91113">
      <w:pPr>
        <w:rPr>
          <w:sz w:val="28"/>
          <w:szCs w:val="28"/>
        </w:rPr>
      </w:pPr>
    </w:p>
    <w:p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in a way that looks more like typical Object-Oriented code, since the LINQ functionality is also available as a set of methods</w:t>
      </w:r>
      <w:r w:rsidR="00DF70A6">
        <w:rPr>
          <w:sz w:val="28"/>
          <w:szCs w:val="28"/>
        </w:rPr>
        <w:t>, which can be called on collection objects</w:t>
      </w:r>
      <w:r w:rsidR="00E45869">
        <w:rPr>
          <w:sz w:val="28"/>
          <w:szCs w:val="28"/>
        </w:rPr>
        <w:t>. A simple example of LINQ in this format is given below:</w:t>
      </w:r>
    </w:p>
    <w:p w:rsidR="00E45869" w:rsidRDefault="00E45869" w:rsidP="00E91113">
      <w:pPr>
        <w:rPr>
          <w:sz w:val="28"/>
          <w:szCs w:val="28"/>
        </w:rPr>
      </w:pPr>
    </w:p>
    <w:p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rsidR="00E9127F" w:rsidRDefault="00E9127F" w:rsidP="00E45869">
      <w:pPr>
        <w:ind w:firstLine="720"/>
        <w:rPr>
          <w:rFonts w:ascii="Consolas" w:hAnsi="Consolas" w:cs="Consolas"/>
          <w:b/>
          <w:color w:val="000000"/>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rsidR="00E45869" w:rsidRDefault="00E45869" w:rsidP="00E91113">
      <w:pPr>
        <w:rPr>
          <w:sz w:val="28"/>
          <w:szCs w:val="28"/>
        </w:rPr>
      </w:pPr>
    </w:p>
    <w:p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anonymous method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rsidR="00E45869" w:rsidRDefault="00E45869" w:rsidP="00E91113">
      <w:pPr>
        <w:rPr>
          <w:sz w:val="28"/>
          <w:szCs w:val="28"/>
        </w:rPr>
      </w:pPr>
    </w:p>
    <w:p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rsidR="007E37DF" w:rsidRDefault="007E37DF" w:rsidP="00E91113">
      <w:pPr>
        <w:rPr>
          <w:sz w:val="28"/>
          <w:szCs w:val="28"/>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rsidR="00EE388E" w:rsidRDefault="00EE388E" w:rsidP="00E91113">
      <w:pPr>
        <w:rPr>
          <w:sz w:val="28"/>
          <w:szCs w:val="28"/>
        </w:rPr>
      </w:pPr>
    </w:p>
    <w:p w:rsidR="007E37DF" w:rsidRDefault="00E9127F" w:rsidP="00E91113">
      <w:pPr>
        <w:rPr>
          <w:sz w:val="28"/>
          <w:szCs w:val="28"/>
        </w:rPr>
      </w:pPr>
      <w:r>
        <w:rPr>
          <w:sz w:val="28"/>
          <w:szCs w:val="28"/>
        </w:rPr>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rsidR="00EE388E" w:rsidRDefault="00EE388E" w:rsidP="00E91113">
      <w:pPr>
        <w:rPr>
          <w:sz w:val="28"/>
          <w:szCs w:val="28"/>
        </w:rPr>
      </w:pPr>
    </w:p>
    <w:p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rsidR="00EE388E" w:rsidRDefault="00EE388E" w:rsidP="00E91113">
      <w:pPr>
        <w:rPr>
          <w:sz w:val="28"/>
          <w:szCs w:val="28"/>
        </w:rPr>
      </w:pPr>
    </w:p>
    <w:p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rsidR="00EE388E" w:rsidRDefault="00EE388E" w:rsidP="00E91113">
      <w:pPr>
        <w:rPr>
          <w:sz w:val="28"/>
          <w:szCs w:val="28"/>
        </w:rPr>
      </w:pPr>
    </w:p>
    <w:p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 xml:space="preserve">SQL-like queries, breaking the statement into two lines of </w:t>
      </w:r>
      <w:r w:rsidR="00C019C8">
        <w:rPr>
          <w:sz w:val="28"/>
          <w:szCs w:val="28"/>
        </w:rPr>
        <w:lastRenderedPageBreak/>
        <w:t>text. As soon as you start chaining together such method calls, the statements tend to become quite long, and it usually improves readability to break the statement at each method call. It is, however, entirely a matter of taste.</w:t>
      </w:r>
    </w:p>
    <w:p w:rsidR="00C019C8" w:rsidRDefault="00C019C8" w:rsidP="00E91113">
      <w:pPr>
        <w:rPr>
          <w:sz w:val="28"/>
          <w:szCs w:val="28"/>
        </w:rPr>
      </w:pPr>
    </w:p>
    <w:p w:rsidR="00C019C8" w:rsidRDefault="00C019C8" w:rsidP="00E91113">
      <w:pPr>
        <w:rPr>
          <w:sz w:val="28"/>
          <w:szCs w:val="28"/>
        </w:rPr>
      </w:pPr>
      <w:r>
        <w:rPr>
          <w:sz w:val="28"/>
          <w:szCs w:val="28"/>
        </w:rPr>
        <w:t>Once we start chaining together such calls, we can in principle make as many calls as we like in a single statement:</w:t>
      </w:r>
    </w:p>
    <w:p w:rsidR="00C019C8" w:rsidRDefault="00C019C8" w:rsidP="00C019C8">
      <w:pPr>
        <w:widowControl/>
        <w:autoSpaceDE w:val="0"/>
        <w:autoSpaceDN w:val="0"/>
        <w:adjustRightInd w:val="0"/>
        <w:rPr>
          <w:rFonts w:ascii="Consolas" w:hAnsi="Consolas" w:cs="Consolas"/>
          <w:b/>
          <w:color w:val="008000"/>
        </w:rPr>
      </w:pPr>
    </w:p>
    <w:p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rsidR="00C019C8" w:rsidRDefault="00C019C8" w:rsidP="00E91113">
      <w:pPr>
        <w:rPr>
          <w:sz w:val="28"/>
          <w:szCs w:val="28"/>
        </w:rPr>
      </w:pPr>
    </w:p>
    <w:p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rsidR="00017BB0" w:rsidRDefault="00017BB0" w:rsidP="00E91113">
      <w:pPr>
        <w:rPr>
          <w:sz w:val="28"/>
          <w:szCs w:val="28"/>
        </w:rPr>
      </w:pPr>
    </w:p>
    <w:p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rsidR="007E37DF" w:rsidRDefault="007E37DF" w:rsidP="00E91113">
      <w:pPr>
        <w:rPr>
          <w:sz w:val="28"/>
          <w:szCs w:val="28"/>
        </w:rPr>
      </w:pPr>
    </w:p>
    <w:p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An example of Fluent interfaces is exactly what we have above. We have some objects available which implement methods of a certain nature; methods, which have the interface itself as return type. This enables us to keep calling such methods in a single chain of method calls, since the return type keeps being of the same type.</w:t>
      </w:r>
    </w:p>
    <w:p w:rsidR="006F77F0" w:rsidRDefault="006F77F0" w:rsidP="00E91113">
      <w:pPr>
        <w:rPr>
          <w:sz w:val="28"/>
          <w:szCs w:val="28"/>
        </w:rPr>
      </w:pPr>
    </w:p>
    <w:p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rsidR="006F77F0" w:rsidRDefault="006F77F0" w:rsidP="00E91113">
      <w:pPr>
        <w:rPr>
          <w:sz w:val="28"/>
          <w:szCs w:val="28"/>
        </w:rPr>
      </w:pP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6F77F0" w:rsidRPr="000C7980" w:rsidRDefault="006F77F0" w:rsidP="006F77F0">
      <w:pPr>
        <w:keepNext/>
        <w:keepLines/>
        <w:rPr>
          <w:b/>
        </w:rPr>
      </w:pPr>
      <w:r w:rsidRPr="000C7980">
        <w:rPr>
          <w:rFonts w:ascii="Consolas" w:hAnsi="Consolas" w:cs="Consolas"/>
          <w:b/>
          <w:color w:val="000000"/>
        </w:rPr>
        <w:t>}</w:t>
      </w:r>
    </w:p>
    <w:p w:rsidR="006F77F0" w:rsidRDefault="006F77F0" w:rsidP="00E91113">
      <w:pPr>
        <w:rPr>
          <w:sz w:val="28"/>
          <w:szCs w:val="28"/>
        </w:rPr>
      </w:pPr>
    </w:p>
    <w:p w:rsidR="006F77F0" w:rsidRDefault="006F77F0" w:rsidP="00E91113">
      <w:pPr>
        <w:rPr>
          <w:sz w:val="28"/>
          <w:szCs w:val="28"/>
        </w:rPr>
      </w:pPr>
      <w:r>
        <w:rPr>
          <w:sz w:val="28"/>
          <w:szCs w:val="28"/>
        </w:rPr>
        <w:lastRenderedPageBreak/>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called </w:t>
      </w:r>
      <w:r w:rsidR="00BB0B16" w:rsidRPr="00BB0B16">
        <w:rPr>
          <w:b/>
          <w:sz w:val="28"/>
          <w:szCs w:val="28"/>
        </w:rPr>
        <w:t>extension methods</w:t>
      </w:r>
      <w:r w:rsidR="00BB0B16">
        <w:rPr>
          <w:sz w:val="28"/>
          <w:szCs w:val="28"/>
        </w:rPr>
        <w:t xml:space="preserve">. </w:t>
      </w:r>
      <w:r w:rsidR="00984D17">
        <w:rPr>
          <w:sz w:val="28"/>
          <w:szCs w:val="28"/>
        </w:rPr>
        <w:t>An extension method is as such just an ordinary C# method, with a couple of distinct features:</w:t>
      </w:r>
    </w:p>
    <w:p w:rsidR="00984D17" w:rsidRDefault="00984D17" w:rsidP="00E91113">
      <w:pPr>
        <w:rPr>
          <w:sz w:val="28"/>
          <w:szCs w:val="28"/>
        </w:rPr>
      </w:pPr>
    </w:p>
    <w:p w:rsidR="00984D17" w:rsidRDefault="00984D17" w:rsidP="00984D17">
      <w:pPr>
        <w:pStyle w:val="Listeafsnit"/>
        <w:numPr>
          <w:ilvl w:val="0"/>
          <w:numId w:val="24"/>
        </w:numPr>
        <w:rPr>
          <w:sz w:val="28"/>
          <w:szCs w:val="28"/>
        </w:rPr>
      </w:pPr>
      <w:r w:rsidRPr="00984D17">
        <w:rPr>
          <w:sz w:val="28"/>
          <w:szCs w:val="28"/>
        </w:rPr>
        <w:t xml:space="preserve">It is a </w:t>
      </w:r>
      <w:r w:rsidRPr="00984D17">
        <w:rPr>
          <w:sz w:val="28"/>
          <w:szCs w:val="28"/>
          <w:u w:val="single"/>
        </w:rPr>
        <w:t>static</w:t>
      </w:r>
      <w:r w:rsidRPr="00984D17">
        <w:rPr>
          <w:sz w:val="28"/>
          <w:szCs w:val="28"/>
        </w:rPr>
        <w:t xml:space="preserve"> method, and can be defined in any class you like</w:t>
      </w:r>
      <w:r>
        <w:rPr>
          <w:sz w:val="28"/>
          <w:szCs w:val="28"/>
        </w:rPr>
        <w:t>.</w:t>
      </w:r>
    </w:p>
    <w:p w:rsidR="00984D17" w:rsidRDefault="00984D17" w:rsidP="00984D17">
      <w:pPr>
        <w:pStyle w:val="Listeafsnit"/>
        <w:numPr>
          <w:ilvl w:val="0"/>
          <w:numId w:val="24"/>
        </w:numPr>
        <w:rPr>
          <w:sz w:val="28"/>
          <w:szCs w:val="28"/>
        </w:rPr>
      </w:pPr>
      <w:r>
        <w:rPr>
          <w:sz w:val="28"/>
          <w:szCs w:val="28"/>
        </w:rPr>
        <w:t xml:space="preserve">The </w:t>
      </w:r>
      <w:r w:rsidRPr="00984D17">
        <w:rPr>
          <w:sz w:val="28"/>
          <w:szCs w:val="28"/>
          <w:u w:val="single"/>
        </w:rPr>
        <w:t>first</w:t>
      </w:r>
      <w:r>
        <w:rPr>
          <w:sz w:val="28"/>
          <w:szCs w:val="28"/>
        </w:rPr>
        <w:t xml:space="preserve"> parameter to the method has the type of the type the method should be used on</w:t>
      </w:r>
      <w:r w:rsidR="008E2732">
        <w:rPr>
          <w:sz w:val="28"/>
          <w:szCs w:val="28"/>
        </w:rPr>
        <w:t>.</w:t>
      </w:r>
    </w:p>
    <w:p w:rsidR="00984D17" w:rsidRPr="00984D17" w:rsidRDefault="00984D17" w:rsidP="00984D17">
      <w:pPr>
        <w:pStyle w:val="Listeafsnit"/>
        <w:numPr>
          <w:ilvl w:val="0"/>
          <w:numId w:val="24"/>
        </w:numPr>
        <w:rPr>
          <w:sz w:val="28"/>
          <w:szCs w:val="28"/>
        </w:rPr>
      </w:pPr>
      <w:r>
        <w:rPr>
          <w:sz w:val="28"/>
          <w:szCs w:val="28"/>
        </w:rPr>
        <w:t xml:space="preserve">This first parameter is preceeded by the keyword </w:t>
      </w:r>
      <w:r w:rsidRPr="00984D17">
        <w:rPr>
          <w:b/>
          <w:sz w:val="28"/>
          <w:szCs w:val="28"/>
        </w:rPr>
        <w:t>this</w:t>
      </w:r>
      <w:r>
        <w:rPr>
          <w:sz w:val="28"/>
          <w:szCs w:val="28"/>
        </w:rPr>
        <w:t>.</w:t>
      </w:r>
    </w:p>
    <w:p w:rsidR="00984D17" w:rsidRDefault="00984D17" w:rsidP="00E91113">
      <w:pPr>
        <w:rPr>
          <w:sz w:val="28"/>
          <w:szCs w:val="28"/>
        </w:rPr>
      </w:pPr>
    </w:p>
    <w:p w:rsidR="00984D17" w:rsidRDefault="00984D17" w:rsidP="00E91113">
      <w:pPr>
        <w:rPr>
          <w:sz w:val="28"/>
          <w:szCs w:val="28"/>
        </w:rPr>
      </w:pPr>
      <w:r>
        <w:rPr>
          <w:sz w:val="28"/>
          <w:szCs w:val="28"/>
        </w:rPr>
        <w:t>Below is an example of a definition of an extension method:</w:t>
      </w:r>
    </w:p>
    <w:p w:rsidR="00984D17" w:rsidRDefault="00984D17" w:rsidP="00E91113">
      <w:pPr>
        <w:rPr>
          <w:sz w:val="28"/>
          <w:szCs w:val="28"/>
        </w:rPr>
      </w:pP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class</w:t>
      </w:r>
      <w:r w:rsidRPr="003E5B34">
        <w:rPr>
          <w:rFonts w:ascii="Consolas" w:hAnsi="Consolas" w:cs="Consolas"/>
          <w:b/>
          <w:color w:val="000000"/>
        </w:rPr>
        <w:t xml:space="preserve"> </w:t>
      </w:r>
      <w:r w:rsidRPr="003E5B34">
        <w:rPr>
          <w:rFonts w:ascii="Consolas" w:hAnsi="Consolas" w:cs="Consolas"/>
          <w:b/>
          <w:color w:val="2B91AF"/>
        </w:rPr>
        <w:t>MovieExtensions</w:t>
      </w: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double</w:t>
      </w:r>
      <w:r w:rsidRPr="003E5B34">
        <w:rPr>
          <w:rFonts w:ascii="Consolas" w:hAnsi="Consolas" w:cs="Consolas"/>
          <w:b/>
          <w:color w:val="000000"/>
        </w:rPr>
        <w:t xml:space="preserve"> DurationInHours(</w:t>
      </w:r>
      <w:r w:rsidRPr="003E5B34">
        <w:rPr>
          <w:rFonts w:ascii="Consolas" w:hAnsi="Consolas" w:cs="Consolas"/>
          <w:b/>
          <w:color w:val="0000FF"/>
        </w:rPr>
        <w:t>this</w:t>
      </w:r>
      <w:r w:rsidRPr="003E5B34">
        <w:rPr>
          <w:rFonts w:ascii="Consolas" w:hAnsi="Consolas" w:cs="Consolas"/>
          <w:b/>
          <w:color w:val="000000"/>
        </w:rPr>
        <w:t xml:space="preserve"> </w:t>
      </w:r>
      <w:r w:rsidR="005E2DFF" w:rsidRPr="003E5B34">
        <w:rPr>
          <w:rFonts w:ascii="Consolas" w:hAnsi="Consolas" w:cs="Consolas"/>
          <w:b/>
          <w:color w:val="2B91AF"/>
        </w:rPr>
        <w:t>Movie</w:t>
      </w:r>
      <w:r w:rsidRPr="003E5B34">
        <w:rPr>
          <w:rFonts w:ascii="Consolas" w:hAnsi="Consolas" w:cs="Consolas"/>
          <w:b/>
          <w:color w:val="000000"/>
        </w:rPr>
        <w:t xml:space="preserve"> aMovie)</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left="720" w:firstLine="720"/>
        <w:rPr>
          <w:rFonts w:ascii="Consolas" w:hAnsi="Consolas" w:cs="Consolas"/>
          <w:b/>
          <w:color w:val="000000"/>
        </w:rPr>
      </w:pPr>
      <w:r w:rsidRPr="003E5B34">
        <w:rPr>
          <w:rFonts w:ascii="Consolas" w:hAnsi="Consolas" w:cs="Consolas"/>
          <w:b/>
          <w:color w:val="0000FF"/>
        </w:rPr>
        <w:t>return</w:t>
      </w:r>
      <w:r w:rsidRPr="003E5B34">
        <w:rPr>
          <w:rFonts w:ascii="Consolas" w:hAnsi="Consolas" w:cs="Consolas"/>
          <w:b/>
          <w:color w:val="000000"/>
        </w:rPr>
        <w:t xml:space="preserve"> aMovie.DurationInMins / 60.0;</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984D17" w:rsidRPr="003E5B34" w:rsidRDefault="003E5B34" w:rsidP="003E5B34">
      <w:pPr>
        <w:rPr>
          <w:b/>
        </w:rPr>
      </w:pPr>
      <w:r w:rsidRPr="003E5B34">
        <w:rPr>
          <w:rFonts w:ascii="Consolas" w:hAnsi="Consolas" w:cs="Consolas"/>
          <w:b/>
          <w:color w:val="000000"/>
        </w:rPr>
        <w:t>}</w:t>
      </w:r>
    </w:p>
    <w:p w:rsidR="003E5B34" w:rsidRDefault="003E5B34" w:rsidP="00E91113">
      <w:pPr>
        <w:rPr>
          <w:sz w:val="28"/>
          <w:szCs w:val="28"/>
        </w:rPr>
      </w:pPr>
    </w:p>
    <w:p w:rsidR="00984D17" w:rsidRDefault="00676EA9" w:rsidP="00E91113">
      <w:pPr>
        <w:rPr>
          <w:sz w:val="28"/>
          <w:szCs w:val="28"/>
        </w:rPr>
      </w:pPr>
      <w:r>
        <w:rPr>
          <w:sz w:val="28"/>
          <w:szCs w:val="28"/>
        </w:rPr>
        <w:t>With this definition in place, we can now write a (valid) LINQ query like this:</w:t>
      </w:r>
    </w:p>
    <w:p w:rsidR="00676EA9" w:rsidRDefault="00676EA9" w:rsidP="00E91113">
      <w:pPr>
        <w:rPr>
          <w:sz w:val="28"/>
          <w:szCs w:val="28"/>
        </w:rPr>
      </w:pPr>
    </w:p>
    <w:p w:rsidR="00676EA9" w:rsidRPr="00676EA9" w:rsidRDefault="00676EA9" w:rsidP="00E91113">
      <w:pPr>
        <w:rPr>
          <w:b/>
        </w:rPr>
      </w:pPr>
      <w:r w:rsidRPr="00676EA9">
        <w:rPr>
          <w:rFonts w:ascii="Consolas" w:hAnsi="Consolas" w:cs="Consolas"/>
          <w:b/>
          <w:color w:val="0000FF"/>
        </w:rPr>
        <w:t>var</w:t>
      </w:r>
      <w:r w:rsidRPr="00676EA9">
        <w:rPr>
          <w:rFonts w:ascii="Consolas" w:hAnsi="Consolas" w:cs="Consolas"/>
          <w:b/>
          <w:color w:val="000000"/>
        </w:rPr>
        <w:t xml:space="preserve"> resultA = movies.Select(m =&gt; </w:t>
      </w:r>
      <w:r w:rsidRPr="00676EA9">
        <w:rPr>
          <w:rFonts w:ascii="Consolas" w:hAnsi="Consolas" w:cs="Consolas"/>
          <w:b/>
          <w:color w:val="0000FF"/>
        </w:rPr>
        <w:t>new</w:t>
      </w:r>
      <w:r w:rsidRPr="00676EA9">
        <w:rPr>
          <w:rFonts w:ascii="Consolas" w:hAnsi="Consolas" w:cs="Consolas"/>
          <w:b/>
          <w:color w:val="000000"/>
        </w:rPr>
        <w:t xml:space="preserve"> {m.Title, Hours = </w:t>
      </w:r>
      <w:r w:rsidRPr="00676EA9">
        <w:rPr>
          <w:rFonts w:ascii="Consolas" w:hAnsi="Consolas" w:cs="Consolas"/>
          <w:b/>
          <w:color w:val="000000"/>
          <w:highlight w:val="yellow"/>
        </w:rPr>
        <w:t>m.DurationInHours()</w:t>
      </w:r>
      <w:r w:rsidRPr="00676EA9">
        <w:rPr>
          <w:rFonts w:ascii="Consolas" w:hAnsi="Consolas" w:cs="Consolas"/>
          <w:b/>
          <w:color w:val="000000"/>
        </w:rPr>
        <w:t>});</w:t>
      </w:r>
    </w:p>
    <w:p w:rsidR="00676EA9" w:rsidRDefault="00676EA9" w:rsidP="00E91113">
      <w:pPr>
        <w:rPr>
          <w:sz w:val="28"/>
          <w:szCs w:val="28"/>
        </w:rPr>
      </w:pPr>
    </w:p>
    <w:p w:rsidR="00676EA9" w:rsidRDefault="00676EA9" w:rsidP="00E91113">
      <w:pPr>
        <w:rPr>
          <w:sz w:val="28"/>
          <w:szCs w:val="28"/>
        </w:rPr>
      </w:pPr>
      <w:r>
        <w:rPr>
          <w:sz w:val="28"/>
          <w:szCs w:val="28"/>
        </w:rPr>
        <w:t xml:space="preserve">The obvious question here should be: why not just define the </w:t>
      </w:r>
      <w:r w:rsidRPr="00676EA9">
        <w:rPr>
          <w:b/>
          <w:sz w:val="28"/>
          <w:szCs w:val="28"/>
        </w:rPr>
        <w:t>DurationInHours</w:t>
      </w:r>
      <w:r>
        <w:rPr>
          <w:sz w:val="28"/>
          <w:szCs w:val="28"/>
        </w:rPr>
        <w:t xml:space="preserve"> met</w:t>
      </w:r>
      <w:r>
        <w:rPr>
          <w:sz w:val="28"/>
          <w:szCs w:val="28"/>
        </w:rPr>
        <w:softHyphen/>
        <w:t xml:space="preserve">hod directly in the </w:t>
      </w:r>
      <w:r w:rsidRPr="00676EA9">
        <w:rPr>
          <w:b/>
          <w:sz w:val="28"/>
          <w:szCs w:val="28"/>
        </w:rPr>
        <w:t>Movie</w:t>
      </w:r>
      <w:r>
        <w:rPr>
          <w:sz w:val="28"/>
          <w:szCs w:val="28"/>
        </w:rPr>
        <w:t xml:space="preserve"> class? In any context where we are allowed to make modifi</w:t>
      </w:r>
      <w:r>
        <w:rPr>
          <w:sz w:val="28"/>
          <w:szCs w:val="28"/>
        </w:rPr>
        <w:softHyphen/>
        <w:t xml:space="preserve">cations to the </w:t>
      </w:r>
      <w:r w:rsidRPr="00676EA9">
        <w:rPr>
          <w:b/>
          <w:sz w:val="28"/>
          <w:szCs w:val="28"/>
        </w:rPr>
        <w:t>Movie</w:t>
      </w:r>
      <w:r>
        <w:rPr>
          <w:sz w:val="28"/>
          <w:szCs w:val="28"/>
        </w:rPr>
        <w:t xml:space="preserve"> class, we should of course do that. Alternatively, you could de</w:t>
      </w:r>
      <w:r>
        <w:rPr>
          <w:sz w:val="28"/>
          <w:szCs w:val="28"/>
        </w:rPr>
        <w:softHyphen/>
        <w:t xml:space="preserve">fine a new class which inherits from </w:t>
      </w:r>
      <w:r w:rsidRPr="00676EA9">
        <w:rPr>
          <w:b/>
          <w:sz w:val="28"/>
          <w:szCs w:val="28"/>
        </w:rPr>
        <w:t>Movie</w:t>
      </w:r>
      <w:r>
        <w:rPr>
          <w:sz w:val="28"/>
          <w:szCs w:val="28"/>
        </w:rPr>
        <w:t xml:space="preserve">, and implement the method there. With regards to LINQ methods, the language designers have however desired to have their cake and eat it too, so to speak. A lot of code exists in the world which relies on the </w:t>
      </w:r>
      <w:r w:rsidRPr="00676EA9">
        <w:rPr>
          <w:b/>
          <w:sz w:val="28"/>
          <w:szCs w:val="28"/>
        </w:rPr>
        <w:t>IEnumerable&lt;T&gt;</w:t>
      </w:r>
      <w:r>
        <w:rPr>
          <w:sz w:val="28"/>
          <w:szCs w:val="28"/>
        </w:rPr>
        <w:t xml:space="preserve"> interface, and it would be </w:t>
      </w:r>
      <w:r w:rsidR="002A5903">
        <w:rPr>
          <w:sz w:val="28"/>
          <w:szCs w:val="28"/>
        </w:rPr>
        <w:t xml:space="preserve">very convenient to open up for the use of LINQ methods in such code, without forcing the use of e.g. a </w:t>
      </w:r>
      <w:r w:rsidR="008E2732">
        <w:rPr>
          <w:sz w:val="28"/>
          <w:szCs w:val="28"/>
        </w:rPr>
        <w:t xml:space="preserve">new collection </w:t>
      </w:r>
      <w:r w:rsidR="002A5903">
        <w:rPr>
          <w:sz w:val="28"/>
          <w:szCs w:val="28"/>
        </w:rPr>
        <w:t>inter</w:t>
      </w:r>
      <w:r w:rsidR="008E2732">
        <w:rPr>
          <w:sz w:val="28"/>
          <w:szCs w:val="28"/>
        </w:rPr>
        <w:softHyphen/>
      </w:r>
      <w:r w:rsidR="002A5903">
        <w:rPr>
          <w:sz w:val="28"/>
          <w:szCs w:val="28"/>
        </w:rPr>
        <w:t>face. Exten</w:t>
      </w:r>
      <w:r w:rsidR="008E2732">
        <w:rPr>
          <w:sz w:val="28"/>
          <w:szCs w:val="28"/>
        </w:rPr>
        <w:softHyphen/>
      </w:r>
      <w:r w:rsidR="002A5903">
        <w:rPr>
          <w:sz w:val="28"/>
          <w:szCs w:val="28"/>
        </w:rPr>
        <w:t>sion methods e</w:t>
      </w:r>
      <w:r w:rsidR="008E2732">
        <w:rPr>
          <w:sz w:val="28"/>
          <w:szCs w:val="28"/>
        </w:rPr>
        <w:t>nable</w:t>
      </w:r>
      <w:r w:rsidR="002A5903">
        <w:rPr>
          <w:sz w:val="28"/>
          <w:szCs w:val="28"/>
        </w:rPr>
        <w:t xml:space="preserve"> exactly that.</w:t>
      </w:r>
    </w:p>
    <w:p w:rsidR="002A5903" w:rsidRDefault="002A5903" w:rsidP="00E91113">
      <w:pPr>
        <w:rPr>
          <w:sz w:val="28"/>
          <w:szCs w:val="28"/>
        </w:rPr>
      </w:pPr>
    </w:p>
    <w:p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They are defined in a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984D17" w:rsidRDefault="00984D17" w:rsidP="00E91113">
      <w:pPr>
        <w:rPr>
          <w:sz w:val="28"/>
          <w:szCs w:val="28"/>
        </w:rPr>
      </w:pPr>
    </w:p>
    <w:p w:rsidR="007E37DF" w:rsidRDefault="007E37DF" w:rsidP="00E91113">
      <w:pPr>
        <w:rPr>
          <w:sz w:val="28"/>
          <w:szCs w:val="28"/>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lastRenderedPageBreak/>
        <w:t>using</w:t>
      </w:r>
      <w:r w:rsidRPr="002A5903">
        <w:rPr>
          <w:rFonts w:ascii="Consolas" w:hAnsi="Consolas" w:cs="Consolas"/>
          <w:b/>
          <w:color w:val="000000"/>
        </w:rPr>
        <w:t xml:space="preserve"> System.Collections.Generic;</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rPr>
          <w:b/>
        </w:rPr>
      </w:pPr>
      <w:r w:rsidRPr="002A5903">
        <w:rPr>
          <w:rFonts w:ascii="Consolas" w:hAnsi="Consolas" w:cs="Consolas"/>
          <w:b/>
          <w:color w:val="000000"/>
        </w:rPr>
        <w:t>}</w:t>
      </w:r>
    </w:p>
    <w:p w:rsidR="002A5903" w:rsidRDefault="002A5903" w:rsidP="00E91113">
      <w:pPr>
        <w:rPr>
          <w:sz w:val="28"/>
          <w:szCs w:val="28"/>
        </w:rPr>
      </w:pPr>
    </w:p>
    <w:p w:rsidR="002A5903" w:rsidRDefault="002A5903" w:rsidP="00E91113">
      <w:pPr>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r w:rsidR="00F66C97">
        <w:rPr>
          <w:sz w:val="28"/>
          <w:szCs w:val="28"/>
        </w:rPr>
        <w:t xml:space="preserve"> Similarly, we would need to include the </w:t>
      </w:r>
      <w:r w:rsidR="00F66C97" w:rsidRPr="00F66C97">
        <w:rPr>
          <w:b/>
          <w:sz w:val="28"/>
          <w:szCs w:val="28"/>
        </w:rPr>
        <w:t>MovieExtension</w:t>
      </w:r>
      <w:r w:rsidR="00F66C97">
        <w:rPr>
          <w:sz w:val="28"/>
          <w:szCs w:val="28"/>
        </w:rPr>
        <w:t xml:space="preserve"> class in order to use the </w:t>
      </w:r>
      <w:r w:rsidR="00F66C97" w:rsidRPr="00F66C97">
        <w:rPr>
          <w:b/>
          <w:sz w:val="28"/>
          <w:szCs w:val="28"/>
        </w:rPr>
        <w:t>Movie</w:t>
      </w:r>
      <w:r w:rsidR="00F66C97">
        <w:rPr>
          <w:sz w:val="28"/>
          <w:szCs w:val="28"/>
        </w:rPr>
        <w:t>-speci</w:t>
      </w:r>
      <w:r w:rsidR="00F66C97">
        <w:rPr>
          <w:sz w:val="28"/>
          <w:szCs w:val="28"/>
        </w:rPr>
        <w:softHyphen/>
        <w:t>fic extension methods.</w:t>
      </w:r>
    </w:p>
    <w:p w:rsidR="00F66C97" w:rsidRDefault="00F66C97" w:rsidP="00E91113">
      <w:pPr>
        <w:rPr>
          <w:sz w:val="28"/>
          <w:szCs w:val="28"/>
        </w:rPr>
      </w:pPr>
    </w:p>
    <w:p w:rsidR="00F66C97" w:rsidRDefault="00F66C97" w:rsidP="00E91113">
      <w:pPr>
        <w:rPr>
          <w:sz w:val="28"/>
          <w:szCs w:val="28"/>
        </w:rPr>
      </w:pPr>
      <w:r>
        <w:rPr>
          <w:sz w:val="28"/>
          <w:szCs w:val="28"/>
        </w:rPr>
        <w:t>Extension methods are a clever way of adding new functionality to an existing class (or interface), without changing the class itself. They are, however, also a bit contro</w:t>
      </w:r>
      <w:r>
        <w:rPr>
          <w:sz w:val="28"/>
          <w:szCs w:val="28"/>
        </w:rPr>
        <w:softHyphen/>
        <w:t>versial, since they do short-circuit some of the fundamental concepts in Object-Ori</w:t>
      </w:r>
      <w:r>
        <w:rPr>
          <w:sz w:val="28"/>
          <w:szCs w:val="28"/>
        </w:rPr>
        <w:softHyphen/>
        <w:t>en</w:t>
      </w:r>
      <w:r>
        <w:rPr>
          <w:sz w:val="28"/>
          <w:szCs w:val="28"/>
        </w:rPr>
        <w:softHyphen/>
        <w:t>ted programming.</w:t>
      </w:r>
      <w:r w:rsidR="00D40618">
        <w:rPr>
          <w:sz w:val="28"/>
          <w:szCs w:val="28"/>
        </w:rPr>
        <w:t xml:space="preserve"> Microsoft’s own documentation states that </w:t>
      </w:r>
      <w:r w:rsidR="00D40618" w:rsidRPr="00D40618">
        <w:rPr>
          <w:i/>
          <w:sz w:val="28"/>
          <w:szCs w:val="28"/>
        </w:rPr>
        <w:t>“In general, we recommend that you implement extension methods sparingly and only when you have to.”</w:t>
      </w:r>
      <w:r w:rsidR="00D40618">
        <w:rPr>
          <w:sz w:val="28"/>
          <w:szCs w:val="28"/>
        </w:rPr>
        <w:t>. In other words: only define you</w:t>
      </w:r>
      <w:r w:rsidR="00FF1B42">
        <w:rPr>
          <w:sz w:val="28"/>
          <w:szCs w:val="28"/>
        </w:rPr>
        <w:t>r</w:t>
      </w:r>
      <w:r w:rsidR="00D40618">
        <w:rPr>
          <w:sz w:val="28"/>
          <w:szCs w:val="28"/>
        </w:rPr>
        <w:t xml:space="preserve"> own extension methods if a</w:t>
      </w:r>
      <w:r w:rsidR="00FF1B42">
        <w:rPr>
          <w:sz w:val="28"/>
          <w:szCs w:val="28"/>
        </w:rPr>
        <w:t>ll other opti</w:t>
      </w:r>
      <w:r w:rsidR="00FF1B42">
        <w:rPr>
          <w:sz w:val="28"/>
          <w:szCs w:val="28"/>
        </w:rPr>
        <w:softHyphen/>
      </w:r>
      <w:r w:rsidR="00D40618">
        <w:rPr>
          <w:sz w:val="28"/>
          <w:szCs w:val="28"/>
        </w:rPr>
        <w:t xml:space="preserve">ons are </w:t>
      </w:r>
      <w:r w:rsidR="00FF1B42">
        <w:rPr>
          <w:sz w:val="28"/>
          <w:szCs w:val="28"/>
        </w:rPr>
        <w:t>exhausted</w:t>
      </w:r>
      <w:r w:rsidR="00D40618">
        <w:rPr>
          <w:sz w:val="28"/>
          <w:szCs w:val="28"/>
        </w:rPr>
        <w:t>…</w:t>
      </w:r>
    </w:p>
    <w:p w:rsidR="00D40618" w:rsidRDefault="00D40618" w:rsidP="00E91113">
      <w:pPr>
        <w:rPr>
          <w:sz w:val="28"/>
          <w:szCs w:val="28"/>
        </w:rPr>
      </w:pPr>
    </w:p>
    <w:p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and see what pops up in the auto-completion box in the Visual Studio editor, once you type a dot after the variable name. You will find that quite a lot of useful methods are available.</w:t>
      </w:r>
    </w:p>
    <w:p w:rsidR="00621F8E" w:rsidRDefault="00621F8E">
      <w:pPr>
        <w:rPr>
          <w:rFonts w:ascii="Calibri" w:eastAsia="Calibri" w:hAnsi="Calibri"/>
          <w:sz w:val="28"/>
          <w:szCs w:val="28"/>
        </w:rPr>
      </w:pPr>
    </w:p>
    <w:p w:rsidR="00621F8E" w:rsidRDefault="00621F8E" w:rsidP="007E1538">
      <w:pPr>
        <w:pStyle w:val="Overskrift1"/>
        <w:ind w:left="0"/>
      </w:pPr>
      <w:bookmarkStart w:id="51" w:name="_Toc526092468"/>
      <w:r>
        <w:lastRenderedPageBreak/>
        <w:t>Exercises</w:t>
      </w:r>
      <w:bookmarkEnd w:id="51"/>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2" w:name="_Toc510676417"/>
            <w:bookmarkStart w:id="53" w:name="_Toc526092469"/>
            <w:r w:rsidRPr="007E1538">
              <w:rPr>
                <w:lang w:eastAsia="da-DK"/>
              </w:rPr>
              <w:t>PRO.3.1</w:t>
            </w:r>
            <w:bookmarkEnd w:id="52"/>
            <w:bookmarkEnd w:id="53"/>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4" w:name="_Toc510676418"/>
            <w:bookmarkStart w:id="55" w:name="_Toc526092470"/>
            <w:r w:rsidRPr="007E1538">
              <w:rPr>
                <w:lang w:eastAsia="da-DK"/>
              </w:rPr>
              <w:t>PRO.3.2</w:t>
            </w:r>
            <w:bookmarkEnd w:id="54"/>
            <w:bookmarkEnd w:id="55"/>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6" w:name="_Toc510676419"/>
            <w:bookmarkStart w:id="57" w:name="_Toc526092471"/>
            <w:r w:rsidRPr="007E1538">
              <w:rPr>
                <w:lang w:eastAsia="da-DK"/>
              </w:rPr>
              <w:t>PRO.3.3</w:t>
            </w:r>
            <w:bookmarkEnd w:id="56"/>
            <w:bookmarkEnd w:id="57"/>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8" w:name="_Toc510676420"/>
            <w:bookmarkStart w:id="59" w:name="_Toc526092472"/>
            <w:r w:rsidRPr="007E1538">
              <w:rPr>
                <w:lang w:eastAsia="da-DK"/>
              </w:rPr>
              <w:t>PRO.3.4</w:t>
            </w:r>
            <w:bookmarkEnd w:id="58"/>
            <w:bookmarkEnd w:id="5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bookmarkStart w:id="60" w:name="OLE_LINK3"/>
            <w:bookmarkStart w:id="61" w:name="OLE_LINK4"/>
            <w:r w:rsidRPr="007E1538">
              <w:rPr>
                <w:rFonts w:ascii="Calibri" w:eastAsia="Times New Roman" w:hAnsi="Calibri" w:cs="Times New Roman"/>
                <w:color w:val="00000A"/>
                <w:sz w:val="24"/>
                <w:szCs w:val="24"/>
                <w:lang w:eastAsia="da-DK"/>
              </w:rPr>
              <w:t>The names of all drinks.</w:t>
            </w:r>
          </w:p>
          <w:bookmarkEnd w:id="60"/>
          <w:bookmarkEnd w:id="61"/>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62" w:name="OLE_LINK7"/>
            <w:bookmarkStart w:id="63" w:name="OLE_LINK8"/>
            <w:r w:rsidRPr="007E1538">
              <w:rPr>
                <w:rFonts w:ascii="Calibri" w:eastAsia="Times New Roman" w:hAnsi="Calibri" w:cs="Times New Roman"/>
                <w:color w:val="00000A"/>
                <w:sz w:val="24"/>
                <w:szCs w:val="24"/>
                <w:lang w:eastAsia="da-DK"/>
              </w:rPr>
              <w:t>name, alcohol part and alcohol amount for all drinks with alcohol</w:t>
            </w:r>
            <w:bookmarkEnd w:id="62"/>
            <w:bookmarkEnd w:id="63"/>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64" w:name="OLE_LINK9"/>
            <w:bookmarkStart w:id="65"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64"/>
            <w:bookmarkEnd w:id="65"/>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6" w:name="_Toc510676421"/>
            <w:bookmarkStart w:id="67" w:name="_Toc526092473"/>
            <w:r w:rsidRPr="007E1538">
              <w:rPr>
                <w:lang w:eastAsia="da-DK"/>
              </w:rPr>
              <w:t>PRO.3.</w:t>
            </w:r>
            <w:bookmarkEnd w:id="66"/>
            <w:r>
              <w:rPr>
                <w:lang w:eastAsia="da-DK"/>
              </w:rPr>
              <w:t>5</w:t>
            </w:r>
            <w:bookmarkEnd w:id="67"/>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8" w:name="_Toc510676422"/>
            <w:bookmarkStart w:id="69" w:name="_Toc526092474"/>
            <w:r w:rsidRPr="007E1538">
              <w:rPr>
                <w:lang w:eastAsia="da-DK"/>
              </w:rPr>
              <w:t>PRO.3.</w:t>
            </w:r>
            <w:bookmarkEnd w:id="68"/>
            <w:r>
              <w:rPr>
                <w:lang w:eastAsia="da-DK"/>
              </w:rPr>
              <w:t>6</w:t>
            </w:r>
            <w:bookmarkEnd w:id="6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70" w:name="_Toc510676423"/>
            <w:bookmarkStart w:id="71" w:name="_Toc526092475"/>
            <w:r w:rsidRPr="007E1538">
              <w:rPr>
                <w:lang w:eastAsia="da-DK"/>
              </w:rPr>
              <w:t>PRO.3.</w:t>
            </w:r>
            <w:r>
              <w:rPr>
                <w:lang w:eastAsia="da-DK"/>
              </w:rPr>
              <w:t>7</w:t>
            </w:r>
            <w:bookmarkEnd w:id="70"/>
            <w:bookmarkEnd w:id="71"/>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1752E6" w:rsidRDefault="001752E6">
      <w:pPr>
        <w:rPr>
          <w:rFonts w:ascii="Calibri" w:eastAsia="Calibri" w:hAnsi="Calibri"/>
          <w:sz w:val="28"/>
          <w:szCs w:val="28"/>
        </w:rPr>
      </w:pPr>
      <w:r>
        <w:br w:type="page"/>
      </w:r>
    </w:p>
    <w:p w:rsidR="001752E6" w:rsidRPr="007E1538" w:rsidRDefault="001752E6" w:rsidP="001752E6">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pStyle w:val="Overskrift2"/>
              <w:ind w:left="0"/>
              <w:rPr>
                <w:lang w:eastAsia="da-DK"/>
              </w:rPr>
            </w:pPr>
            <w:r>
              <w:rPr>
                <w:lang w:eastAsia="da-DK"/>
              </w:rPr>
              <w:t>PRO.3.8</w:t>
            </w:r>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r>
              <w:rPr>
                <w:rFonts w:ascii="Calibri" w:eastAsia="Times New Roman" w:hAnsi="Calibri" w:cs="Times New Roman"/>
                <w:color w:val="00000A"/>
                <w:sz w:val="28"/>
                <w:szCs w:val="24"/>
                <w:lang w:eastAsia="da-DK"/>
              </w:rPr>
              <w:t xml:space="preserve"> (same project as used in PRO.3.4)</w:t>
            </w:r>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r>
              <w:rPr>
                <w:rFonts w:ascii="Calibri" w:eastAsia="Times New Roman" w:hAnsi="Calibri" w:cs="Times New Roman"/>
                <w:color w:val="00000A"/>
                <w:sz w:val="28"/>
                <w:szCs w:val="24"/>
                <w:lang w:eastAsia="da-DK"/>
              </w:rPr>
              <w:t>, but this time using the Fluent syntax</w:t>
            </w:r>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1752E6" w:rsidRPr="007E1538" w:rsidRDefault="001752E6" w:rsidP="00314209">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Write a LINQ query </w:t>
            </w:r>
            <w:r>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using the Fluent syntax</w:t>
            </w:r>
            <w:r>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color w:val="00000A"/>
                <w:sz w:val="24"/>
                <w:szCs w:val="24"/>
                <w:lang w:eastAsia="da-DK"/>
              </w:rPr>
              <w:t>that returns the speci</w:t>
            </w:r>
            <w:r w:rsidRPr="007E1538">
              <w:rPr>
                <w:rFonts w:ascii="Calibri" w:eastAsia="Times New Roman" w:hAnsi="Calibri" w:cs="Times New Roman"/>
                <w:color w:val="00000A"/>
                <w:sz w:val="24"/>
                <w:szCs w:val="24"/>
                <w:lang w:eastAsia="da-DK"/>
              </w:rPr>
              <w:softHyphen/>
              <w:t>fied result</w:t>
            </w:r>
          </w:p>
          <w:p w:rsidR="001752E6" w:rsidRPr="007E1538" w:rsidRDefault="001752E6" w:rsidP="00314209">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1752E6" w:rsidRPr="007E1538" w:rsidRDefault="001752E6" w:rsidP="00314209">
            <w:pPr>
              <w:widowControl/>
              <w:rPr>
                <w:rFonts w:ascii="Calibri" w:eastAsia="Times New Roman" w:hAnsi="Calibri" w:cs="Times New Roman"/>
                <w:color w:val="00000A"/>
                <w:sz w:val="24"/>
                <w:szCs w:val="24"/>
                <w:lang w:eastAsia="da-DK"/>
              </w:rPr>
            </w:pP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 alcohol part and alcohol amount for all drinks with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1752E6"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1752E6" w:rsidRPr="001752E6" w:rsidRDefault="001752E6" w:rsidP="001752E6">
            <w:pPr>
              <w:widowControl/>
              <w:rPr>
                <w:rFonts w:ascii="Calibri" w:eastAsia="Times New Roman" w:hAnsi="Calibri" w:cs="Times New Roman"/>
                <w:color w:val="00000A"/>
                <w:sz w:val="24"/>
                <w:szCs w:val="24"/>
                <w:lang w:eastAsia="da-DK"/>
              </w:rPr>
            </w:pPr>
          </w:p>
        </w:tc>
      </w:tr>
    </w:tbl>
    <w:p w:rsidR="001752E6" w:rsidRPr="007E1538" w:rsidRDefault="001752E6" w:rsidP="001752E6">
      <w:pPr>
        <w:widowControl/>
        <w:rPr>
          <w:rFonts w:ascii="Calibri" w:eastAsia="Times New Roman" w:hAnsi="Calibri" w:cs="Times New Roman"/>
          <w:color w:val="00000A"/>
          <w:sz w:val="28"/>
          <w:szCs w:val="24"/>
          <w:lang w:eastAsia="da-DK"/>
        </w:rPr>
      </w:pPr>
    </w:p>
    <w:p w:rsidR="00206EE2" w:rsidRDefault="00206EE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pStyle w:val="Overskrift2"/>
              <w:ind w:left="0"/>
              <w:rPr>
                <w:lang w:eastAsia="da-DK"/>
              </w:rPr>
            </w:pPr>
            <w:r>
              <w:rPr>
                <w:lang w:eastAsia="da-DK"/>
              </w:rPr>
              <w:t>PRO.3.9</w:t>
            </w:r>
          </w:p>
          <w:p w:rsidR="00206EE2" w:rsidRPr="007E1538" w:rsidRDefault="00206EE2" w:rsidP="00314209">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InvoiceGenerator</w:t>
            </w:r>
          </w:p>
          <w:p w:rsidR="00206EE2" w:rsidRPr="007E1538" w:rsidRDefault="00206EE2" w:rsidP="00314209">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when relevant, in a more complex setup</w:t>
            </w:r>
          </w:p>
          <w:p w:rsidR="00206EE2" w:rsidRPr="007E1538" w:rsidRDefault="00206EE2" w:rsidP="00314209">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Default="00206EE2"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w:t>
            </w:r>
            <w:r>
              <w:rPr>
                <w:rFonts w:ascii="Calibri" w:eastAsia="Times New Roman" w:hAnsi="Calibri" w:cs="Times New Roman"/>
                <w:color w:val="00000A"/>
                <w:sz w:val="28"/>
                <w:szCs w:val="24"/>
                <w:lang w:eastAsia="da-DK"/>
              </w:rPr>
              <w:t>contains several classes, which fall in three groups (details about each class can be found in the source code):</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b/>
                <w:i/>
                <w:color w:val="00000A"/>
                <w:sz w:val="28"/>
                <w:szCs w:val="24"/>
                <w:lang w:eastAsia="da-DK"/>
              </w:rPr>
              <w:t>DomainModel</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Constants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Discounts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Product</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Order</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OrderLine</w:t>
            </w:r>
          </w:p>
          <w:p w:rsidR="00206EE2" w:rsidRPr="00206EE2" w:rsidRDefault="00206EE2" w:rsidP="00206EE2">
            <w:pPr>
              <w:pStyle w:val="Listeafsnit"/>
              <w:widowControl/>
              <w:numPr>
                <w:ilvl w:val="0"/>
                <w:numId w:val="26"/>
              </w:numPr>
              <w:rPr>
                <w:rFonts w:ascii="Calibri" w:eastAsia="Times New Roman" w:hAnsi="Calibri" w:cs="Times New Roman"/>
                <w:b/>
                <w:color w:val="00000A"/>
                <w:sz w:val="28"/>
                <w:szCs w:val="24"/>
                <w:lang w:eastAsia="da-DK"/>
              </w:rPr>
            </w:pPr>
            <w:r w:rsidRPr="00206EE2">
              <w:rPr>
                <w:rFonts w:ascii="Calibri" w:eastAsia="Times New Roman" w:hAnsi="Calibri" w:cs="Times New Roman"/>
                <w:b/>
                <w:i/>
                <w:color w:val="00000A"/>
                <w:sz w:val="28"/>
                <w:szCs w:val="24"/>
                <w:lang w:eastAsia="da-DK"/>
              </w:rPr>
              <w:t>Printing</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PrintTool</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InvoiceTool</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OverviewTool</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color w:val="00000A"/>
                <w:sz w:val="28"/>
                <w:szCs w:val="24"/>
                <w:lang w:eastAsia="da-DK"/>
              </w:rPr>
              <w:t xml:space="preserve">The </w:t>
            </w:r>
            <w:r w:rsidRPr="00206EE2">
              <w:rPr>
                <w:rFonts w:ascii="Calibri" w:eastAsia="Times New Roman" w:hAnsi="Calibri" w:cs="Times New Roman"/>
                <w:b/>
                <w:color w:val="00000A"/>
                <w:sz w:val="28"/>
                <w:szCs w:val="24"/>
                <w:lang w:eastAsia="da-DK"/>
              </w:rPr>
              <w:t>GUI</w:t>
            </w:r>
            <w:r w:rsidRPr="00206EE2">
              <w:rPr>
                <w:rFonts w:ascii="Calibri" w:eastAsia="Times New Roman" w:hAnsi="Calibri" w:cs="Times New Roman"/>
                <w:color w:val="00000A"/>
                <w:sz w:val="28"/>
                <w:szCs w:val="24"/>
                <w:lang w:eastAsia="da-DK"/>
              </w:rPr>
              <w:t xml:space="preserve"> class</w:t>
            </w:r>
          </w:p>
          <w:p w:rsidR="00206EE2" w:rsidRDefault="00206EE2" w:rsidP="00314209">
            <w:pPr>
              <w:widowControl/>
              <w:rPr>
                <w:rFonts w:ascii="Calibri" w:eastAsia="Times New Roman" w:hAnsi="Calibri" w:cs="Times New Roman"/>
                <w:color w:val="00000A"/>
                <w:sz w:val="28"/>
                <w:szCs w:val="24"/>
                <w:lang w:eastAsia="da-DK"/>
              </w:rPr>
            </w:pPr>
          </w:p>
          <w:p w:rsidR="00206EE2"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is intended to implement </w:t>
            </w:r>
            <w:r w:rsidR="006D7F15">
              <w:rPr>
                <w:rFonts w:ascii="Calibri" w:eastAsia="Times New Roman" w:hAnsi="Calibri" w:cs="Times New Roman"/>
                <w:color w:val="00000A"/>
                <w:sz w:val="28"/>
                <w:szCs w:val="24"/>
                <w:lang w:eastAsia="da-DK"/>
              </w:rPr>
              <w:t xml:space="preserve">screen </w:t>
            </w:r>
            <w:r>
              <w:rPr>
                <w:rFonts w:ascii="Calibri" w:eastAsia="Times New Roman" w:hAnsi="Calibri" w:cs="Times New Roman"/>
                <w:color w:val="00000A"/>
                <w:sz w:val="28"/>
                <w:szCs w:val="24"/>
                <w:lang w:eastAsia="da-DK"/>
              </w:rPr>
              <w:t>printing functionality at two levels: printing of an invoice for a specific order, and printing of overview information for the total set of orders.</w:t>
            </w:r>
          </w:p>
          <w:p w:rsidR="00F7790C" w:rsidRDefault="00F7790C" w:rsidP="00F7790C">
            <w:pPr>
              <w:widowControl/>
              <w:rPr>
                <w:rFonts w:ascii="Calibri" w:eastAsia="Times New Roman" w:hAnsi="Calibri" w:cs="Times New Roman"/>
                <w:color w:val="00000A"/>
                <w:sz w:val="28"/>
                <w:szCs w:val="24"/>
                <w:lang w:eastAsia="da-DK"/>
              </w:rPr>
            </w:pPr>
          </w:p>
          <w:p w:rsidR="00F7790C"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Most of the classes are complete, but most of the functionality in the classes </w:t>
            </w:r>
            <w:r w:rsidR="00D225BC">
              <w:rPr>
                <w:rFonts w:ascii="Calibri" w:eastAsia="Times New Roman" w:hAnsi="Calibri" w:cs="Times New Roman"/>
                <w:b/>
                <w:color w:val="00000A"/>
                <w:sz w:val="28"/>
                <w:szCs w:val="24"/>
                <w:lang w:eastAsia="da-DK"/>
              </w:rPr>
              <w:t>Overview</w:t>
            </w:r>
            <w:r w:rsidRPr="00F7790C">
              <w:rPr>
                <w:rFonts w:ascii="Calibri" w:eastAsia="Times New Roman" w:hAnsi="Calibri" w:cs="Times New Roman"/>
                <w:b/>
                <w:color w:val="00000A"/>
                <w:sz w:val="28"/>
                <w:szCs w:val="24"/>
                <w:lang w:eastAsia="da-DK"/>
              </w:rPr>
              <w:t>Tool</w:t>
            </w:r>
            <w:r>
              <w:rPr>
                <w:rFonts w:ascii="Calibri" w:eastAsia="Times New Roman" w:hAnsi="Calibri" w:cs="Times New Roman"/>
                <w:color w:val="00000A"/>
                <w:sz w:val="28"/>
                <w:szCs w:val="24"/>
                <w:lang w:eastAsia="da-DK"/>
              </w:rPr>
              <w:t xml:space="preserve"> and </w:t>
            </w:r>
            <w:r w:rsidRPr="00F7790C">
              <w:rPr>
                <w:rFonts w:ascii="Calibri" w:eastAsia="Times New Roman" w:hAnsi="Calibri" w:cs="Times New Roman"/>
                <w:b/>
                <w:color w:val="00000A"/>
                <w:sz w:val="28"/>
                <w:szCs w:val="24"/>
                <w:lang w:eastAsia="da-DK"/>
              </w:rPr>
              <w:t>InvoiceTool</w:t>
            </w:r>
            <w:r>
              <w:rPr>
                <w:rFonts w:ascii="Calibri" w:eastAsia="Times New Roman" w:hAnsi="Calibri" w:cs="Times New Roman"/>
                <w:color w:val="00000A"/>
                <w:sz w:val="28"/>
                <w:szCs w:val="24"/>
                <w:lang w:eastAsia="da-DK"/>
              </w:rPr>
              <w:t xml:space="preserve"> is </w:t>
            </w:r>
            <w:r w:rsidRPr="00F7790C">
              <w:rPr>
                <w:rFonts w:ascii="Calibri" w:eastAsia="Times New Roman" w:hAnsi="Calibri" w:cs="Times New Roman"/>
                <w:color w:val="00000A"/>
                <w:sz w:val="28"/>
                <w:szCs w:val="24"/>
                <w:u w:val="single"/>
                <w:lang w:eastAsia="da-DK"/>
              </w:rPr>
              <w:t>not</w:t>
            </w:r>
            <w:r>
              <w:rPr>
                <w:rFonts w:ascii="Calibri" w:eastAsia="Times New Roman" w:hAnsi="Calibri" w:cs="Times New Roman"/>
                <w:color w:val="00000A"/>
                <w:sz w:val="28"/>
                <w:szCs w:val="24"/>
                <w:lang w:eastAsia="da-DK"/>
              </w:rPr>
              <w:t xml:space="preserve"> implemented; this is </w:t>
            </w:r>
            <w:r w:rsidRPr="00F7790C">
              <w:rPr>
                <w:rFonts w:ascii="Calibri" w:eastAsia="Times New Roman" w:hAnsi="Calibri" w:cs="Times New Roman"/>
                <w:color w:val="00000A"/>
                <w:sz w:val="28"/>
                <w:szCs w:val="24"/>
                <w:u w:val="single"/>
                <w:lang w:eastAsia="da-DK"/>
              </w:rPr>
              <w:t>your</w:t>
            </w:r>
            <w:r>
              <w:rPr>
                <w:rFonts w:ascii="Calibri" w:eastAsia="Times New Roman" w:hAnsi="Calibri" w:cs="Times New Roman"/>
                <w:color w:val="00000A"/>
                <w:sz w:val="28"/>
                <w:szCs w:val="24"/>
                <w:lang w:eastAsia="da-DK"/>
              </w:rPr>
              <w:t xml:space="preserve"> job!</w:t>
            </w:r>
          </w:p>
          <w:p w:rsidR="00F7790C" w:rsidRPr="007E1538" w:rsidRDefault="00F7790C" w:rsidP="00F7790C">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D225BC" w:rsidRDefault="00F7790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Get an overview of the application. Try to run it, and see what happens. Then take a closer look at the various classes in the project. Once you have an overview of the project, focus your attention on the </w:t>
            </w:r>
            <w:r w:rsidR="006D7F15">
              <w:rPr>
                <w:rFonts w:ascii="Calibri" w:eastAsia="Times New Roman" w:hAnsi="Calibri" w:cs="Times New Roman"/>
                <w:color w:val="00000A"/>
                <w:sz w:val="24"/>
                <w:szCs w:val="24"/>
                <w:lang w:eastAsia="da-DK"/>
              </w:rPr>
              <w:t xml:space="preserve">three </w:t>
            </w:r>
            <w:r w:rsidRPr="00D225BC">
              <w:rPr>
                <w:rFonts w:ascii="Calibri" w:eastAsia="Times New Roman" w:hAnsi="Calibri" w:cs="Times New Roman"/>
                <w:color w:val="00000A"/>
                <w:sz w:val="24"/>
                <w:szCs w:val="24"/>
                <w:lang w:eastAsia="da-DK"/>
              </w:rPr>
              <w:t xml:space="preserve">classes in the </w:t>
            </w:r>
            <w:r w:rsidRPr="00D225BC">
              <w:rPr>
                <w:rFonts w:ascii="Calibri" w:eastAsia="Times New Roman" w:hAnsi="Calibri" w:cs="Times New Roman"/>
                <w:b/>
                <w:color w:val="00000A"/>
                <w:sz w:val="24"/>
                <w:szCs w:val="24"/>
                <w:lang w:eastAsia="da-DK"/>
              </w:rPr>
              <w:t>Printing</w:t>
            </w:r>
            <w:r w:rsidRPr="00D225BC">
              <w:rPr>
                <w:rFonts w:ascii="Calibri" w:eastAsia="Times New Roman" w:hAnsi="Calibri" w:cs="Times New Roman"/>
                <w:color w:val="00000A"/>
                <w:sz w:val="24"/>
                <w:szCs w:val="24"/>
                <w:lang w:eastAsia="da-DK"/>
              </w:rPr>
              <w:t xml:space="preserve"> folder.</w:t>
            </w: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First concentrate on the </w:t>
            </w:r>
            <w:r w:rsidRPr="00D225BC">
              <w:rPr>
                <w:rFonts w:ascii="Calibri" w:eastAsia="Times New Roman" w:hAnsi="Calibri" w:cs="Times New Roman"/>
                <w:b/>
                <w:color w:val="00000A"/>
                <w:sz w:val="24"/>
                <w:szCs w:val="24"/>
                <w:lang w:eastAsia="da-DK"/>
              </w:rPr>
              <w:t>OverviewTool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PrintOverview</w:t>
            </w:r>
            <w:r w:rsidRPr="00D225BC">
              <w:rPr>
                <w:rFonts w:ascii="Calibri" w:eastAsia="Times New Roman" w:hAnsi="Calibri" w:cs="Times New Roman"/>
                <w:color w:val="00000A"/>
                <w:sz w:val="24"/>
                <w:szCs w:val="24"/>
                <w:lang w:eastAsia="da-DK"/>
              </w:rPr>
              <w:t xml:space="preserve"> should print overview information about the total set of orders. The method should print</w:t>
            </w:r>
            <w:r>
              <w:rPr>
                <w:rFonts w:ascii="Calibri" w:eastAsia="Times New Roman" w:hAnsi="Calibri" w:cs="Times New Roman"/>
                <w:color w:val="00000A"/>
                <w:sz w:val="24"/>
                <w:szCs w:val="24"/>
                <w:lang w:eastAsia="da-DK"/>
              </w:rPr>
              <w:t xml:space="preserve"> (see below for the correct result)</w:t>
            </w:r>
            <w:r w:rsidRPr="00D225BC">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Total number of orders </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 lines</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amount for ordered products</w:t>
            </w:r>
            <w:r w:rsidR="006D7F15">
              <w:rPr>
                <w:rFonts w:ascii="Calibri" w:eastAsia="Times New Roman" w:hAnsi="Calibri" w:cs="Times New Roman"/>
                <w:color w:val="00000A"/>
                <w:sz w:val="24"/>
                <w:szCs w:val="24"/>
                <w:lang w:eastAsia="da-DK"/>
              </w:rPr>
              <w:t xml:space="preserve"> (difficult!)</w:t>
            </w:r>
            <w:bookmarkStart w:id="72" w:name="_GoBack"/>
            <w:bookmarkEnd w:id="72"/>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For each product: the description of the product, and the total number ordered of this product.</w:t>
            </w:r>
          </w:p>
          <w:p w:rsidR="00D225BC" w:rsidRPr="00D225BC" w:rsidRDefault="00D225BC" w:rsidP="00D225BC">
            <w:pPr>
              <w:widowControl/>
              <w:rPr>
                <w:rFonts w:ascii="Calibri" w:eastAsia="Times New Roman" w:hAnsi="Calibri" w:cs="Times New Roman"/>
                <w:color w:val="00000A"/>
                <w:sz w:val="24"/>
                <w:szCs w:val="24"/>
                <w:lang w:eastAsia="da-DK"/>
              </w:rPr>
            </w:pPr>
          </w:p>
          <w:p w:rsidR="00D225BC" w:rsidRDefault="00D225BC" w:rsidP="00D225BC">
            <w:pPr>
              <w:widowControl/>
              <w:rPr>
                <w:rFonts w:ascii="Calibri" w:eastAsia="Times New Roman" w:hAnsi="Calibri" w:cs="Times New Roman"/>
                <w:color w:val="00000A"/>
                <w:sz w:val="24"/>
                <w:szCs w:val="24"/>
                <w:lang w:eastAsia="da-DK"/>
              </w:rPr>
            </w:pPr>
            <w:r>
              <w:rPr>
                <w:noProof/>
                <w:lang w:val="da-DK" w:eastAsia="da-DK"/>
              </w:rPr>
              <w:lastRenderedPageBreak/>
              <w:drawing>
                <wp:inline distT="0" distB="0" distL="0" distR="0" wp14:anchorId="1D12C493" wp14:editId="1E77B1CB">
                  <wp:extent cx="4352307" cy="21763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481" cy="2184464"/>
                          </a:xfrm>
                          <a:prstGeom prst="rect">
                            <a:avLst/>
                          </a:prstGeom>
                        </pic:spPr>
                      </pic:pic>
                    </a:graphicData>
                  </a:graphic>
                </wp:inline>
              </w:drawing>
            </w:r>
          </w:p>
          <w:p w:rsidR="00D225BC" w:rsidRDefault="00D225BC" w:rsidP="00D225BC">
            <w:pPr>
              <w:widowControl/>
              <w:rPr>
                <w:rFonts w:ascii="Calibri" w:eastAsia="Times New Roman" w:hAnsi="Calibri" w:cs="Times New Roman"/>
                <w:color w:val="00000A"/>
                <w:sz w:val="24"/>
                <w:szCs w:val="24"/>
                <w:lang w:eastAsia="da-DK"/>
              </w:rPr>
            </w:pP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sidRPr="00D225BC">
              <w:rPr>
                <w:rFonts w:ascii="Calibri" w:eastAsia="Times New Roman" w:hAnsi="Calibri" w:cs="Times New Roman"/>
                <w:color w:val="00000A"/>
                <w:sz w:val="24"/>
                <w:szCs w:val="24"/>
                <w:lang w:eastAsia="da-DK"/>
              </w:rPr>
              <w:t xml:space="preserve"> concentrate on the </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b/>
                <w:color w:val="00000A"/>
                <w:sz w:val="24"/>
                <w:szCs w:val="24"/>
                <w:lang w:eastAsia="da-DK"/>
              </w:rPr>
              <w:t>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color w:val="00000A"/>
                <w:sz w:val="24"/>
                <w:szCs w:val="24"/>
                <w:lang w:eastAsia="da-DK"/>
              </w:rPr>
              <w:t xml:space="preserve"> should print </w:t>
            </w:r>
            <w:r>
              <w:rPr>
                <w:rFonts w:ascii="Calibri" w:eastAsia="Times New Roman" w:hAnsi="Calibri" w:cs="Times New Roman"/>
                <w:color w:val="00000A"/>
                <w:sz w:val="24"/>
                <w:szCs w:val="24"/>
                <w:lang w:eastAsia="da-DK"/>
              </w:rPr>
              <w:t>an invoice for a specific order</w:t>
            </w:r>
            <w:r w:rsidR="0001598E">
              <w:rPr>
                <w:rFonts w:ascii="Calibri" w:eastAsia="Times New Roman" w:hAnsi="Calibri" w:cs="Times New Roman"/>
                <w:color w:val="00000A"/>
                <w:sz w:val="24"/>
                <w:szCs w:val="24"/>
                <w:lang w:eastAsia="da-DK"/>
              </w:rPr>
              <w:t>. The invoice print should contain</w:t>
            </w:r>
            <w:r>
              <w:rPr>
                <w:rFonts w:ascii="Calibri" w:eastAsia="Times New Roman" w:hAnsi="Calibri" w:cs="Times New Roman"/>
                <w:color w:val="00000A"/>
                <w:sz w:val="24"/>
                <w:szCs w:val="24"/>
                <w:lang w:eastAsia="da-DK"/>
              </w:rPr>
              <w:t xml:space="preserve"> (see below for </w:t>
            </w:r>
            <w:r w:rsidR="0001598E">
              <w:rPr>
                <w:rFonts w:ascii="Calibri" w:eastAsia="Times New Roman" w:hAnsi="Calibri" w:cs="Times New Roman"/>
                <w:color w:val="00000A"/>
                <w:sz w:val="24"/>
                <w:szCs w:val="24"/>
                <w:lang w:eastAsia="da-DK"/>
              </w:rPr>
              <w:t xml:space="preserve">an example of a </w:t>
            </w:r>
            <w:r>
              <w:rPr>
                <w:rFonts w:ascii="Calibri" w:eastAsia="Times New Roman" w:hAnsi="Calibri" w:cs="Times New Roman"/>
                <w:color w:val="00000A"/>
                <w:sz w:val="24"/>
                <w:szCs w:val="24"/>
                <w:lang w:eastAsia="da-DK"/>
              </w:rPr>
              <w:t>correct result)</w:t>
            </w:r>
            <w:r w:rsidRPr="00D225BC">
              <w:rPr>
                <w:rFonts w:ascii="Calibri" w:eastAsia="Times New Roman" w:hAnsi="Calibri" w:cs="Times New Roman"/>
                <w:color w:val="00000A"/>
                <w:sz w:val="24"/>
                <w:szCs w:val="24"/>
                <w:lang w:eastAsia="da-DK"/>
              </w:rPr>
              <w:t>:</w:t>
            </w:r>
          </w:p>
          <w:p w:rsidR="00D225BC"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Name, address, zip code and city for customer</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For </w:t>
            </w:r>
            <w:r w:rsidR="0066636A">
              <w:rPr>
                <w:rFonts w:ascii="Calibri" w:eastAsia="Times New Roman" w:hAnsi="Calibri" w:cs="Times New Roman"/>
                <w:color w:val="00000A"/>
                <w:sz w:val="24"/>
                <w:szCs w:val="24"/>
                <w:lang w:eastAsia="da-DK"/>
              </w:rPr>
              <w:t>each order line</w:t>
            </w:r>
            <w:r w:rsidRPr="00D225BC">
              <w:rPr>
                <w:rFonts w:ascii="Calibri" w:eastAsia="Times New Roman" w:hAnsi="Calibri" w:cs="Times New Roman"/>
                <w:color w:val="00000A"/>
                <w:sz w:val="24"/>
                <w:szCs w:val="24"/>
                <w:lang w:eastAsia="da-DK"/>
              </w:rPr>
              <w:t xml:space="preserve">: the description of the product, the </w:t>
            </w:r>
            <w:r w:rsidR="0066636A">
              <w:rPr>
                <w:rFonts w:ascii="Calibri" w:eastAsia="Times New Roman" w:hAnsi="Calibri" w:cs="Times New Roman"/>
                <w:color w:val="00000A"/>
                <w:sz w:val="24"/>
                <w:szCs w:val="24"/>
                <w:lang w:eastAsia="da-DK"/>
              </w:rPr>
              <w:t xml:space="preserve">quantity </w:t>
            </w:r>
            <w:r w:rsidRPr="00D225BC">
              <w:rPr>
                <w:rFonts w:ascii="Calibri" w:eastAsia="Times New Roman" w:hAnsi="Calibri" w:cs="Times New Roman"/>
                <w:color w:val="00000A"/>
                <w:sz w:val="24"/>
                <w:szCs w:val="24"/>
                <w:lang w:eastAsia="da-DK"/>
              </w:rPr>
              <w:t>ordered</w:t>
            </w:r>
            <w:r w:rsidR="0066636A">
              <w:rPr>
                <w:rFonts w:ascii="Calibri" w:eastAsia="Times New Roman" w:hAnsi="Calibri" w:cs="Times New Roman"/>
                <w:color w:val="00000A"/>
                <w:sz w:val="24"/>
                <w:szCs w:val="24"/>
                <w:lang w:eastAsia="da-DK"/>
              </w:rPr>
              <w:t>, the unit price, the discount percentage, the discount (for one product) and finally the total price</w:t>
            </w:r>
            <w:r w:rsidRPr="00D225BC">
              <w:rPr>
                <w:rFonts w:ascii="Calibri" w:eastAsia="Times New Roman" w:hAnsi="Calibri" w:cs="Times New Roman"/>
                <w:color w:val="00000A"/>
                <w:sz w:val="24"/>
                <w:szCs w:val="24"/>
                <w:lang w:eastAsia="da-DK"/>
              </w:rPr>
              <w:t xml:space="preserve"> </w:t>
            </w:r>
            <w:r w:rsidR="0066636A">
              <w:rPr>
                <w:rFonts w:ascii="Calibri" w:eastAsia="Times New Roman" w:hAnsi="Calibri" w:cs="Times New Roman"/>
                <w:color w:val="00000A"/>
                <w:sz w:val="24"/>
                <w:szCs w:val="24"/>
                <w:lang w:eastAsia="da-DK"/>
              </w:rPr>
              <w:t>for the order line.</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sub-total, defined as the sum of the price of the ordered products without tax</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tax for the order</w:t>
            </w:r>
          </w:p>
          <w:p w:rsidR="0001598E"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total amount, defined as the sub-total plus tax.</w:t>
            </w:r>
          </w:p>
          <w:p w:rsidR="00D225BC" w:rsidRDefault="00D225BC"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noProof/>
                <w:lang w:val="da-DK" w:eastAsia="da-DK"/>
              </w:rPr>
              <w:drawing>
                <wp:inline distT="0" distB="0" distL="0" distR="0" wp14:anchorId="7AB2F0E6" wp14:editId="5FE5794D">
                  <wp:extent cx="4447309" cy="194966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824" cy="1960409"/>
                          </a:xfrm>
                          <a:prstGeom prst="rect">
                            <a:avLst/>
                          </a:prstGeom>
                        </pic:spPr>
                      </pic:pic>
                    </a:graphicData>
                  </a:graphic>
                </wp:inline>
              </w:drawing>
            </w:r>
          </w:p>
          <w:p w:rsidR="0066636A" w:rsidRDefault="0066636A"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order to implement the functionality, you should use: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 xml:space="preserve">The available methods in the </w:t>
            </w:r>
            <w:r w:rsidRPr="0066636A">
              <w:rPr>
                <w:rFonts w:ascii="Calibri" w:eastAsia="Times New Roman" w:hAnsi="Calibri" w:cs="Times New Roman"/>
                <w:b/>
                <w:color w:val="00000A"/>
                <w:sz w:val="24"/>
                <w:szCs w:val="24"/>
                <w:lang w:eastAsia="da-DK"/>
              </w:rPr>
              <w:t>PrintTool</w:t>
            </w:r>
            <w:r w:rsidRPr="0066636A">
              <w:rPr>
                <w:rFonts w:ascii="Calibri" w:eastAsia="Times New Roman" w:hAnsi="Calibri" w:cs="Times New Roman"/>
                <w:color w:val="00000A"/>
                <w:sz w:val="24"/>
                <w:szCs w:val="24"/>
                <w:lang w:eastAsia="da-DK"/>
              </w:rPr>
              <w:t xml:space="preserve"> base class, and in the </w:t>
            </w:r>
            <w:r>
              <w:rPr>
                <w:rFonts w:ascii="Calibri" w:eastAsia="Times New Roman" w:hAnsi="Calibri" w:cs="Times New Roman"/>
                <w:color w:val="00000A"/>
                <w:sz w:val="24"/>
                <w:szCs w:val="24"/>
                <w:lang w:eastAsia="da-DK"/>
              </w:rPr>
              <w:t xml:space="preserve">two </w:t>
            </w:r>
            <w:r w:rsidRPr="0066636A">
              <w:rPr>
                <w:rFonts w:ascii="Calibri" w:eastAsia="Times New Roman" w:hAnsi="Calibri" w:cs="Times New Roman"/>
                <w:color w:val="00000A"/>
                <w:sz w:val="24"/>
                <w:szCs w:val="24"/>
                <w:lang w:eastAsia="da-DK"/>
              </w:rPr>
              <w:t>derived classes.</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LINQ (where appropriate)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Common sense. Think about where you add extra functionality.</w:t>
            </w:r>
            <w:r>
              <w:rPr>
                <w:rFonts w:ascii="Calibri" w:eastAsia="Times New Roman" w:hAnsi="Calibri" w:cs="Times New Roman"/>
                <w:color w:val="00000A"/>
                <w:sz w:val="24"/>
                <w:szCs w:val="24"/>
                <w:lang w:eastAsia="da-DK"/>
              </w:rPr>
              <w:t xml:space="preserve"> It is not forbidden to add code to e.g. some of the domain classes.</w:t>
            </w:r>
          </w:p>
          <w:p w:rsidR="0066636A" w:rsidRPr="001752E6" w:rsidRDefault="0066636A" w:rsidP="00D225BC">
            <w:pPr>
              <w:widowControl/>
              <w:rPr>
                <w:rFonts w:ascii="Calibri" w:eastAsia="Times New Roman" w:hAnsi="Calibri" w:cs="Times New Roman"/>
                <w:color w:val="00000A"/>
                <w:sz w:val="24"/>
                <w:szCs w:val="24"/>
                <w:lang w:eastAsia="da-DK"/>
              </w:rPr>
            </w:pPr>
          </w:p>
        </w:tc>
      </w:tr>
    </w:tbl>
    <w:p w:rsidR="00621F8E" w:rsidRDefault="00621F8E" w:rsidP="001752E6">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792" w:rsidRDefault="00A80792">
      <w:r>
        <w:separator/>
      </w:r>
    </w:p>
  </w:endnote>
  <w:endnote w:type="continuationSeparator" w:id="0">
    <w:p w:rsidR="00A80792" w:rsidRDefault="00A8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706517" w:rsidRDefault="00706517">
        <w:pPr>
          <w:pStyle w:val="Sidefod"/>
          <w:jc w:val="center"/>
        </w:pPr>
        <w:r>
          <w:fldChar w:fldCharType="begin"/>
        </w:r>
        <w:r>
          <w:instrText>PAGE   \* MERGEFORMAT</w:instrText>
        </w:r>
        <w:r>
          <w:fldChar w:fldCharType="separate"/>
        </w:r>
        <w:r w:rsidR="006D7F15" w:rsidRPr="006D7F15">
          <w:rPr>
            <w:noProof/>
            <w:lang w:val="da-DK"/>
          </w:rPr>
          <w:t>37</w:t>
        </w:r>
        <w:r>
          <w:fldChar w:fldCharType="end"/>
        </w:r>
      </w:p>
    </w:sdtContent>
  </w:sdt>
  <w:p w:rsidR="00706517" w:rsidRDefault="0070651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792" w:rsidRDefault="00A80792">
      <w:r>
        <w:separator/>
      </w:r>
    </w:p>
  </w:footnote>
  <w:footnote w:type="continuationSeparator" w:id="0">
    <w:p w:rsidR="00A80792" w:rsidRDefault="00A80792">
      <w:r>
        <w:continuationSeparator/>
      </w:r>
    </w:p>
  </w:footnote>
  <w:footnote w:id="1">
    <w:p w:rsidR="00706517" w:rsidRPr="000A7903" w:rsidRDefault="00706517" w:rsidP="00E91113">
      <w:pPr>
        <w:pStyle w:val="Fodnotetekst"/>
      </w:pPr>
      <w:r>
        <w:rPr>
          <w:rStyle w:val="Fodnotehenvisning"/>
        </w:rPr>
        <w:footnoteRef/>
      </w:r>
      <w:r>
        <w:t xml:space="preserve"> </w:t>
      </w:r>
      <w:r w:rsidRPr="000A7903">
        <w:t>https://en.wikipedia.org/wiki/SQL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FB9"/>
    <w:multiLevelType w:val="hybridMultilevel"/>
    <w:tmpl w:val="A2E6C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C072FF"/>
    <w:multiLevelType w:val="hybridMultilevel"/>
    <w:tmpl w:val="E0FCC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CC54AF"/>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1" w15:restartNumberingAfterBreak="0">
    <w:nsid w:val="59C17BB2"/>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0EB3C5E"/>
    <w:multiLevelType w:val="multilevel"/>
    <w:tmpl w:val="DB68CE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26"/>
  </w:num>
  <w:num w:numId="3">
    <w:abstractNumId w:val="4"/>
  </w:num>
  <w:num w:numId="4">
    <w:abstractNumId w:val="15"/>
  </w:num>
  <w:num w:numId="5">
    <w:abstractNumId w:val="9"/>
  </w:num>
  <w:num w:numId="6">
    <w:abstractNumId w:val="7"/>
  </w:num>
  <w:num w:numId="7">
    <w:abstractNumId w:val="22"/>
  </w:num>
  <w:num w:numId="8">
    <w:abstractNumId w:val="25"/>
  </w:num>
  <w:num w:numId="9">
    <w:abstractNumId w:val="28"/>
  </w:num>
  <w:num w:numId="10">
    <w:abstractNumId w:val="8"/>
  </w:num>
  <w:num w:numId="11">
    <w:abstractNumId w:val="17"/>
  </w:num>
  <w:num w:numId="12">
    <w:abstractNumId w:val="24"/>
  </w:num>
  <w:num w:numId="13">
    <w:abstractNumId w:val="20"/>
  </w:num>
  <w:num w:numId="14">
    <w:abstractNumId w:val="5"/>
  </w:num>
  <w:num w:numId="15">
    <w:abstractNumId w:val="18"/>
  </w:num>
  <w:num w:numId="16">
    <w:abstractNumId w:val="3"/>
  </w:num>
  <w:num w:numId="17">
    <w:abstractNumId w:val="13"/>
  </w:num>
  <w:num w:numId="18">
    <w:abstractNumId w:val="1"/>
  </w:num>
  <w:num w:numId="19">
    <w:abstractNumId w:val="23"/>
  </w:num>
  <w:num w:numId="20">
    <w:abstractNumId w:val="11"/>
  </w:num>
  <w:num w:numId="21">
    <w:abstractNumId w:val="16"/>
  </w:num>
  <w:num w:numId="22">
    <w:abstractNumId w:val="6"/>
  </w:num>
  <w:num w:numId="23">
    <w:abstractNumId w:val="2"/>
  </w:num>
  <w:num w:numId="24">
    <w:abstractNumId w:val="14"/>
  </w:num>
  <w:num w:numId="25">
    <w:abstractNumId w:val="21"/>
  </w:num>
  <w:num w:numId="26">
    <w:abstractNumId w:val="12"/>
  </w:num>
  <w:num w:numId="27">
    <w:abstractNumId w:val="27"/>
  </w:num>
  <w:num w:numId="28">
    <w:abstractNumId w:val="19"/>
  </w:num>
  <w:num w:numId="29">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98E"/>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31F1"/>
    <w:rsid w:val="00046254"/>
    <w:rsid w:val="00047C01"/>
    <w:rsid w:val="00050327"/>
    <w:rsid w:val="00050522"/>
    <w:rsid w:val="00050591"/>
    <w:rsid w:val="00052002"/>
    <w:rsid w:val="00052466"/>
    <w:rsid w:val="0005264D"/>
    <w:rsid w:val="000545A1"/>
    <w:rsid w:val="000548FF"/>
    <w:rsid w:val="00054DD5"/>
    <w:rsid w:val="00055D68"/>
    <w:rsid w:val="00062A34"/>
    <w:rsid w:val="00063DAB"/>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1911"/>
    <w:rsid w:val="000D29EB"/>
    <w:rsid w:val="000D63C7"/>
    <w:rsid w:val="000D7028"/>
    <w:rsid w:val="000E11BF"/>
    <w:rsid w:val="000E15A6"/>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52E6"/>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6EE2"/>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6E33"/>
    <w:rsid w:val="002E75B7"/>
    <w:rsid w:val="002E7B19"/>
    <w:rsid w:val="002F078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86D7D"/>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3E6"/>
    <w:rsid w:val="003A5B1F"/>
    <w:rsid w:val="003A6D7F"/>
    <w:rsid w:val="003A7EF4"/>
    <w:rsid w:val="003B0090"/>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3FCB"/>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DFF"/>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36A"/>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76EA9"/>
    <w:rsid w:val="0068324D"/>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D7F15"/>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17"/>
    <w:rsid w:val="007065C4"/>
    <w:rsid w:val="007070C4"/>
    <w:rsid w:val="00707545"/>
    <w:rsid w:val="00710CEC"/>
    <w:rsid w:val="007112B7"/>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179"/>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5FDC"/>
    <w:rsid w:val="007D60C3"/>
    <w:rsid w:val="007E1538"/>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175"/>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32"/>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0792"/>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0B16"/>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9C8"/>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A00"/>
    <w:rsid w:val="00CC49DA"/>
    <w:rsid w:val="00CC5739"/>
    <w:rsid w:val="00CC5D0C"/>
    <w:rsid w:val="00CD0548"/>
    <w:rsid w:val="00CD2010"/>
    <w:rsid w:val="00CD2573"/>
    <w:rsid w:val="00CD31D0"/>
    <w:rsid w:val="00CD363F"/>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25BC"/>
    <w:rsid w:val="00D245EF"/>
    <w:rsid w:val="00D253A6"/>
    <w:rsid w:val="00D264F9"/>
    <w:rsid w:val="00D26FA8"/>
    <w:rsid w:val="00D271F7"/>
    <w:rsid w:val="00D27234"/>
    <w:rsid w:val="00D27CF0"/>
    <w:rsid w:val="00D30E6E"/>
    <w:rsid w:val="00D328E6"/>
    <w:rsid w:val="00D36C4F"/>
    <w:rsid w:val="00D375FD"/>
    <w:rsid w:val="00D3793D"/>
    <w:rsid w:val="00D37BC2"/>
    <w:rsid w:val="00D40618"/>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BBF"/>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13F"/>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471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0CAF"/>
    <w:rsid w:val="00E42223"/>
    <w:rsid w:val="00E43191"/>
    <w:rsid w:val="00E44069"/>
    <w:rsid w:val="00E44480"/>
    <w:rsid w:val="00E4579A"/>
    <w:rsid w:val="00E45869"/>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127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46"/>
    <w:rsid w:val="00EB1B6A"/>
    <w:rsid w:val="00EB35FD"/>
    <w:rsid w:val="00EB3E5E"/>
    <w:rsid w:val="00EB49EA"/>
    <w:rsid w:val="00EB507A"/>
    <w:rsid w:val="00EB5173"/>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A50"/>
    <w:rsid w:val="00F76558"/>
    <w:rsid w:val="00F77808"/>
    <w:rsid w:val="00F7790C"/>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4493"/>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BC0FF"/>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15FAB-FB7E-4FAC-B07B-F91EC613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60169</TotalTime>
  <Pages>40</Pages>
  <Words>9092</Words>
  <Characters>55467</Characters>
  <Application>Microsoft Office Word</Application>
  <DocSecurity>0</DocSecurity>
  <Lines>462</Lines>
  <Paragraphs>128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64431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2154</cp:revision>
  <cp:lastPrinted>2017-10-01T11:34:00Z</cp:lastPrinted>
  <dcterms:created xsi:type="dcterms:W3CDTF">2014-08-29T14:11:00Z</dcterms:created>
  <dcterms:modified xsi:type="dcterms:W3CDTF">2018-10-24T20:35:00Z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