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C6797" w14:textId="44317EDD" w:rsidR="00C945D9" w:rsidRPr="00A938A6" w:rsidRDefault="00C945D9" w:rsidP="00A938A6">
      <w:pPr>
        <w:pStyle w:val="NormalWeb"/>
        <w:spacing w:after="0"/>
        <w:rPr>
          <w:spacing w:val="-10"/>
        </w:rPr>
      </w:pPr>
      <w:r w:rsidRPr="00926AAE">
        <w:rPr>
          <w:rFonts w:ascii="Helvetica" w:hAnsi="Helvetica" w:cs="Futura Medium"/>
          <w:b/>
          <w:bCs/>
          <w:sz w:val="28"/>
          <w:szCs w:val="28"/>
          <w:u w:val="single"/>
        </w:rPr>
        <w:t xml:space="preserve">Demo: </w:t>
      </w:r>
      <w:r w:rsidR="00A938A6" w:rsidRPr="00A938A6">
        <w:rPr>
          <w:rFonts w:ascii="Helvetica" w:hAnsi="Helvetica" w:cs="Calibri Light"/>
          <w:b/>
          <w:bCs/>
          <w:spacing w:val="-10"/>
          <w:sz w:val="28"/>
          <w:szCs w:val="28"/>
          <w:u w:val="single"/>
        </w:rPr>
        <w:t xml:space="preserve">NiChart - </w:t>
      </w:r>
      <w:r w:rsidR="00A938A6" w:rsidRPr="00A938A6">
        <w:rPr>
          <w:rFonts w:ascii="Helvetica" w:hAnsi="Helvetica" w:cs="Calibri Light"/>
          <w:b/>
          <w:bCs/>
          <w:color w:val="800080"/>
          <w:sz w:val="28"/>
          <w:szCs w:val="28"/>
          <w:u w:val="single"/>
        </w:rPr>
        <w:t>Neuro Imaging Chart of AI-based Imaging Biomarkers</w:t>
      </w:r>
    </w:p>
    <w:p w14:paraId="1AC3D8DF" w14:textId="54BC0248" w:rsidR="00A938A6" w:rsidRPr="00A938A6" w:rsidRDefault="00C945D9" w:rsidP="00A938A6">
      <w:pPr>
        <w:pStyle w:val="NormalWeb"/>
        <w:pBdr>
          <w:top w:val="single" w:sz="6" w:space="0" w:color="E3E3E3"/>
          <w:left w:val="single" w:sz="6" w:space="0" w:color="E3E3E3"/>
          <w:bottom w:val="single" w:sz="6" w:space="0" w:color="E3E3E3"/>
          <w:right w:val="single" w:sz="6" w:space="0" w:color="E3E3E3"/>
        </w:pBdr>
        <w:spacing w:before="302" w:beforeAutospacing="0" w:after="302"/>
      </w:pPr>
      <w:r w:rsidRPr="00926AAE">
        <w:rPr>
          <w:rFonts w:ascii="Helvetica" w:hAnsi="Helvetica" w:cs="Futura Medium"/>
          <w:b/>
          <w:bCs/>
          <w:color w:val="000000" w:themeColor="text1"/>
          <w:bdr w:val="single" w:sz="2" w:space="0" w:color="E3E3E3" w:frame="1"/>
        </w:rPr>
        <w:t>Brief Topic Overview:</w:t>
      </w:r>
      <w:r w:rsidRPr="00926AAE">
        <w:rPr>
          <w:rFonts w:ascii="Helvetica" w:hAnsi="Helvetica" w:cs="Futura Medium"/>
          <w:color w:val="000000" w:themeColor="text1"/>
        </w:rPr>
        <w:t xml:space="preserve"> </w:t>
      </w:r>
      <w:r w:rsidR="00A938A6" w:rsidRPr="00A938A6">
        <w:rPr>
          <w:rFonts w:ascii="Helvetica" w:hAnsi="Helvetica"/>
          <w:color w:val="000000"/>
        </w:rPr>
        <w:t>NiChart (NeuroImaging Computational Harmonization and A</w:t>
      </w:r>
      <w:r w:rsidR="00A938A6">
        <w:rPr>
          <w:rFonts w:ascii="Helvetica" w:hAnsi="Helvetica"/>
          <w:color w:val="000000"/>
        </w:rPr>
        <w:t>R</w:t>
      </w:r>
      <w:r w:rsidR="00A938A6" w:rsidRPr="00A938A6">
        <w:rPr>
          <w:rFonts w:ascii="Helvetica" w:hAnsi="Helvetica"/>
          <w:color w:val="000000"/>
        </w:rPr>
        <w:t>tificial intelligence Toolbox) is a set of modular but integrated software tools for neuroimaging research, and a cloud-based web application to provide wide access to these tools. NiChart enables mapping of large-scale multi-modal brain MRI data into a dimensional system of neuroimaging derived measures, including signatures implemented by machine learning (ML) models.</w:t>
      </w:r>
      <w:r w:rsidR="00A938A6">
        <w:rPr>
          <w:rFonts w:ascii="Helvetica" w:hAnsi="Helvetica"/>
          <w:color w:val="000000"/>
        </w:rPr>
        <w:t xml:space="preserve"> </w:t>
      </w:r>
      <w:r w:rsidR="00A938A6" w:rsidRPr="00A938A6">
        <w:rPr>
          <w:rFonts w:ascii="Helvetica" w:hAnsi="Helvetica"/>
          <w:color w:val="000000"/>
        </w:rPr>
        <w:t>This demo will provide an overview of NiChart, detailing its components, demonstrating the sMRI pipeline on our web portal using an open-source dataset, and introducing other key packages for fMRI and dMRI processing and analysis. Attendees will learn how to use various components of NiChart, how to derive imaging derived phenotypes from their own data and how to visualize and compare their data to NiChart-based normative ranges or distributions from specific disease subgroups.</w:t>
      </w:r>
    </w:p>
    <w:p w14:paraId="1ED132BB" w14:textId="77777777" w:rsidR="00A5136B" w:rsidRPr="00926AAE" w:rsidRDefault="00C945D9" w:rsidP="00213BE1">
      <w:p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b/>
          <w:bCs/>
          <w:color w:val="000000" w:themeColor="text1"/>
          <w:kern w:val="0"/>
          <w:bdr w:val="single" w:sz="2" w:space="0" w:color="E3E3E3" w:frame="1"/>
          <w14:ligatures w14:val="none"/>
        </w:rPr>
        <w:t>Expected Learning Outcomes:</w:t>
      </w:r>
      <w:r w:rsidRPr="00926AAE">
        <w:rPr>
          <w:rFonts w:ascii="Helvetica" w:eastAsia="Times New Roman" w:hAnsi="Helvetica" w:cs="Futura Medium"/>
          <w:color w:val="000000" w:themeColor="text1"/>
          <w:kern w:val="0"/>
          <w14:ligatures w14:val="none"/>
        </w:rPr>
        <w:t xml:space="preserve"> Attendees will gain insights into:</w:t>
      </w:r>
    </w:p>
    <w:p w14:paraId="6537F9E5" w14:textId="77777777" w:rsidR="00A5136B" w:rsidRPr="00926AAE" w:rsidRDefault="00A5136B" w:rsidP="00A5136B">
      <w:pPr>
        <w:pStyle w:val="ListParagraph"/>
        <w:numPr>
          <w:ilvl w:val="0"/>
          <w:numId w:val="3"/>
        </w:num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color w:val="000000" w:themeColor="text1"/>
          <w:kern w:val="0"/>
          <w14:ligatures w14:val="none"/>
        </w:rPr>
        <w:t xml:space="preserve">The structure and components of the NiChart ecosystem. </w:t>
      </w:r>
    </w:p>
    <w:p w14:paraId="0F851722" w14:textId="45FC1C27" w:rsidR="00A5136B" w:rsidRPr="00A938A6" w:rsidRDefault="00A938A6" w:rsidP="00A938A6">
      <w:pPr>
        <w:pStyle w:val="ListParagraph"/>
        <w:numPr>
          <w:ilvl w:val="0"/>
          <w:numId w:val="3"/>
        </w:numPr>
        <w:pBdr>
          <w:top w:val="single" w:sz="6" w:space="0" w:color="E3E3E3"/>
          <w:left w:val="single" w:sz="6" w:space="0" w:color="E3E3E3"/>
          <w:bottom w:val="single" w:sz="6" w:space="0" w:color="E3E3E3"/>
          <w:right w:val="single" w:sz="6" w:space="0" w:color="E3E3E3"/>
        </w:pBdr>
        <w:spacing w:before="302" w:after="302"/>
        <w:rPr>
          <w:rFonts w:ascii="Times New Roman" w:eastAsia="Times New Roman" w:hAnsi="Times New Roman" w:cs="Times New Roman"/>
          <w:kern w:val="0"/>
          <w14:ligatures w14:val="none"/>
        </w:rPr>
      </w:pPr>
      <w:r w:rsidRPr="00A938A6">
        <w:rPr>
          <w:rFonts w:ascii="Helvetica" w:eastAsia="Times New Roman" w:hAnsi="Helvetica" w:cs="Times New Roman"/>
          <w:color w:val="000000"/>
          <w:kern w:val="0"/>
          <w14:ligatures w14:val="none"/>
        </w:rPr>
        <w:t>sMRI data analysis using NiChart cloud application.</w:t>
      </w:r>
      <w:r w:rsidR="00A5136B" w:rsidRPr="00A938A6">
        <w:rPr>
          <w:rFonts w:ascii="Helvetica" w:eastAsia="Times New Roman" w:hAnsi="Helvetica" w:cs="Futura Medium"/>
          <w:color w:val="000000" w:themeColor="text1"/>
          <w:kern w:val="0"/>
          <w14:ligatures w14:val="none"/>
        </w:rPr>
        <w:t xml:space="preserve"> </w:t>
      </w:r>
    </w:p>
    <w:p w14:paraId="2E3130D8" w14:textId="77777777" w:rsidR="00A5136B" w:rsidRPr="00926AAE" w:rsidRDefault="00A5136B" w:rsidP="00A5136B">
      <w:pPr>
        <w:pStyle w:val="ListParagraph"/>
        <w:numPr>
          <w:ilvl w:val="0"/>
          <w:numId w:val="3"/>
        </w:num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color w:val="000000" w:themeColor="text1"/>
          <w:kern w:val="0"/>
          <w14:ligatures w14:val="none"/>
        </w:rPr>
        <w:t xml:space="preserve">The scope of NiChart packages for processing different MRI modalities and their application in neuroimaging research. </w:t>
      </w:r>
    </w:p>
    <w:p w14:paraId="6D4A46A8" w14:textId="7FD51FC8" w:rsidR="00A5136B" w:rsidRPr="00926AAE" w:rsidRDefault="00A5136B" w:rsidP="00A5136B">
      <w:pPr>
        <w:pStyle w:val="ListParagraph"/>
        <w:numPr>
          <w:ilvl w:val="0"/>
          <w:numId w:val="3"/>
        </w:num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color w:val="000000" w:themeColor="text1"/>
          <w:kern w:val="0"/>
          <w14:ligatures w14:val="none"/>
        </w:rPr>
        <w:t>How to contribute to and benefit from the NiChart community.</w:t>
      </w:r>
    </w:p>
    <w:p w14:paraId="2ED9C5A1" w14:textId="1FB93273" w:rsidR="00C945D9" w:rsidRPr="00926AAE" w:rsidRDefault="00C945D9" w:rsidP="00213BE1">
      <w:p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b/>
          <w:bCs/>
          <w:color w:val="000000" w:themeColor="text1"/>
          <w:kern w:val="0"/>
          <w:bdr w:val="single" w:sz="2" w:space="0" w:color="E3E3E3" w:frame="1"/>
          <w14:ligatures w14:val="none"/>
        </w:rPr>
        <w:t>Relevance to ISBI Community:</w:t>
      </w:r>
      <w:r w:rsidRPr="00926AAE">
        <w:rPr>
          <w:rFonts w:ascii="Helvetica" w:eastAsia="Times New Roman" w:hAnsi="Helvetica" w:cs="Futura Medium"/>
          <w:color w:val="000000" w:themeColor="text1"/>
          <w:kern w:val="0"/>
          <w14:ligatures w14:val="none"/>
        </w:rPr>
        <w:t xml:space="preserve"> NiChart aligns with ISBI's focus on biomedical imaging and innovation in neuroimaging analysis techniques. Its foundation on open science and ML applications in neuroimaging makes it a valuable tool for the ISBI audience, including those involved in neurodegeneration, brain aging, and neuropsychiatric disorders research. NiChart's relevance is underscored by its potential for cross-study analysis and harmonization, facilitating collaborations within the ISBI community.</w:t>
      </w:r>
    </w:p>
    <w:p w14:paraId="737F8F25" w14:textId="35EEA36D" w:rsidR="00C945D9" w:rsidRPr="00926AAE" w:rsidRDefault="00C945D9" w:rsidP="00213BE1">
      <w:p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b/>
          <w:bCs/>
          <w:color w:val="000000" w:themeColor="text1"/>
          <w:kern w:val="0"/>
          <w:bdr w:val="single" w:sz="2" w:space="0" w:color="E3E3E3" w:frame="1"/>
          <w14:ligatures w14:val="none"/>
        </w:rPr>
      </w:pPr>
      <w:r w:rsidRPr="00926AAE">
        <w:rPr>
          <w:rFonts w:ascii="Helvetica" w:eastAsia="Times New Roman" w:hAnsi="Helvetica" w:cs="Futura Medium"/>
          <w:b/>
          <w:bCs/>
          <w:color w:val="000000" w:themeColor="text1"/>
          <w:kern w:val="0"/>
          <w:bdr w:val="single" w:sz="2" w:space="0" w:color="E3E3E3" w:frame="1"/>
          <w14:ligatures w14:val="none"/>
        </w:rPr>
        <w:t>GitHub</w:t>
      </w:r>
      <w:r w:rsidR="00B33936">
        <w:rPr>
          <w:rFonts w:ascii="Helvetica" w:eastAsia="Times New Roman" w:hAnsi="Helvetica" w:cs="Futura Medium"/>
          <w:b/>
          <w:bCs/>
          <w:color w:val="000000" w:themeColor="text1"/>
          <w:kern w:val="0"/>
          <w:bdr w:val="single" w:sz="2" w:space="0" w:color="E3E3E3" w:frame="1"/>
          <w14:ligatures w14:val="none"/>
        </w:rPr>
        <w:t xml:space="preserve"> </w:t>
      </w:r>
      <w:r w:rsidRPr="00926AAE">
        <w:rPr>
          <w:rFonts w:ascii="Helvetica" w:eastAsia="Times New Roman" w:hAnsi="Helvetica" w:cs="Futura Medium"/>
          <w:b/>
          <w:bCs/>
          <w:color w:val="000000" w:themeColor="text1"/>
          <w:kern w:val="0"/>
          <w:bdr w:val="single" w:sz="2" w:space="0" w:color="E3E3E3" w:frame="1"/>
          <w14:ligatures w14:val="none"/>
        </w:rPr>
        <w:t>/</w:t>
      </w:r>
      <w:r w:rsidR="00B33936">
        <w:rPr>
          <w:rFonts w:ascii="Helvetica" w:eastAsia="Times New Roman" w:hAnsi="Helvetica" w:cs="Futura Medium"/>
          <w:b/>
          <w:bCs/>
          <w:color w:val="000000" w:themeColor="text1"/>
          <w:kern w:val="0"/>
          <w:bdr w:val="single" w:sz="2" w:space="0" w:color="E3E3E3" w:frame="1"/>
          <w14:ligatures w14:val="none"/>
        </w:rPr>
        <w:t xml:space="preserve"> </w:t>
      </w:r>
      <w:r w:rsidRPr="00926AAE">
        <w:rPr>
          <w:rFonts w:ascii="Helvetica" w:eastAsia="Times New Roman" w:hAnsi="Helvetica" w:cs="Futura Medium"/>
          <w:b/>
          <w:bCs/>
          <w:color w:val="000000" w:themeColor="text1"/>
          <w:kern w:val="0"/>
          <w:bdr w:val="single" w:sz="2" w:space="0" w:color="E3E3E3" w:frame="1"/>
          <w14:ligatures w14:val="none"/>
        </w:rPr>
        <w:t>Public Software URLs:</w:t>
      </w:r>
    </w:p>
    <w:tbl>
      <w:tblPr>
        <w:tblStyle w:val="TableGrid"/>
        <w:tblW w:w="0" w:type="auto"/>
        <w:tblInd w:w="-5" w:type="dxa"/>
        <w:tblLook w:val="04A0" w:firstRow="1" w:lastRow="0" w:firstColumn="1" w:lastColumn="0" w:noHBand="0" w:noVBand="1"/>
      </w:tblPr>
      <w:tblGrid>
        <w:gridCol w:w="4860"/>
        <w:gridCol w:w="4495"/>
      </w:tblGrid>
      <w:tr w:rsidR="00B33936" w:rsidRPr="00B33936" w14:paraId="0192B9C6" w14:textId="77777777" w:rsidTr="00B33936">
        <w:tc>
          <w:tcPr>
            <w:tcW w:w="4860" w:type="dxa"/>
          </w:tcPr>
          <w:p w14:paraId="34B325AF" w14:textId="174170EF" w:rsidR="00B33936" w:rsidRPr="00B33936" w:rsidRDefault="00B33936" w:rsidP="00726AC6">
            <w:pPr>
              <w:numPr>
                <w:ilvl w:val="0"/>
                <w:numId w:val="2"/>
              </w:numPr>
              <w:pBdr>
                <w:top w:val="single" w:sz="2" w:space="0" w:color="E3E3E3"/>
                <w:left w:val="single" w:sz="2" w:space="5" w:color="E3E3E3"/>
                <w:bottom w:val="single" w:sz="2" w:space="0" w:color="E3E3E3"/>
                <w:right w:val="single" w:sz="2" w:space="0" w:color="E3E3E3"/>
              </w:pBdr>
              <w:rPr>
                <w:rFonts w:ascii="Helvetica" w:eastAsia="Times New Roman" w:hAnsi="Helvetica" w:cs="Futura Medium"/>
                <w:color w:val="000000" w:themeColor="text1"/>
                <w:kern w:val="0"/>
                <w14:ligatures w14:val="none"/>
              </w:rPr>
            </w:pPr>
            <w:r w:rsidRPr="00B33936">
              <w:rPr>
                <w:rFonts w:ascii="Helvetica" w:eastAsia="Times New Roman" w:hAnsi="Helvetica" w:cs="Futura Medium"/>
                <w:color w:val="000000" w:themeColor="text1"/>
                <w:kern w:val="0"/>
                <w14:ligatures w14:val="none"/>
              </w:rPr>
              <w:t xml:space="preserve">sMRI: </w:t>
            </w:r>
            <w:hyperlink r:id="rId5" w:tgtFrame="_new" w:history="1">
              <w:r w:rsidR="00163D23" w:rsidRPr="00FC4400">
                <w:rPr>
                  <w:rFonts w:ascii="Helvetica" w:eastAsia="Times New Roman" w:hAnsi="Helvetica" w:cs="Futura Medium"/>
                  <w:color w:val="4472C4" w:themeColor="accent1"/>
                  <w:kern w:val="0"/>
                  <w:u w:val="single"/>
                  <w:bdr w:val="single" w:sz="2" w:space="0" w:color="E3E3E3" w:frame="1"/>
                  <w14:ligatures w14:val="none"/>
                </w:rPr>
                <w:t>NiChart DLMUSE</w:t>
              </w:r>
            </w:hyperlink>
          </w:p>
        </w:tc>
        <w:tc>
          <w:tcPr>
            <w:tcW w:w="4495" w:type="dxa"/>
          </w:tcPr>
          <w:p w14:paraId="57B97A39" w14:textId="77777777" w:rsidR="00B33936" w:rsidRPr="00B33936" w:rsidRDefault="00B33936" w:rsidP="00726AC6">
            <w:pPr>
              <w:numPr>
                <w:ilvl w:val="0"/>
                <w:numId w:val="2"/>
              </w:numPr>
              <w:pBdr>
                <w:top w:val="single" w:sz="2" w:space="0" w:color="E3E3E3"/>
                <w:left w:val="single" w:sz="2" w:space="5" w:color="E3E3E3"/>
                <w:bottom w:val="single" w:sz="2" w:space="0" w:color="E3E3E3"/>
                <w:right w:val="single" w:sz="2" w:space="0" w:color="E3E3E3"/>
              </w:pBdr>
              <w:rPr>
                <w:rFonts w:ascii="Helvetica" w:eastAsia="Times New Roman" w:hAnsi="Helvetica" w:cs="Futura Medium"/>
                <w:color w:val="000000" w:themeColor="text1"/>
                <w:kern w:val="0"/>
                <w14:ligatures w14:val="none"/>
              </w:rPr>
            </w:pPr>
            <w:r w:rsidRPr="00B33936">
              <w:rPr>
                <w:rFonts w:ascii="Helvetica" w:eastAsia="Times New Roman" w:hAnsi="Helvetica" w:cs="Futura Medium"/>
                <w:color w:val="000000" w:themeColor="text1"/>
                <w:kern w:val="0"/>
                <w14:ligatures w14:val="none"/>
              </w:rPr>
              <w:t xml:space="preserve">fMRI: </w:t>
            </w:r>
            <w:hyperlink r:id="rId6" w:tgtFrame="_new" w:history="1">
              <w:r w:rsidRPr="00FC4400">
                <w:rPr>
                  <w:rFonts w:ascii="Helvetica" w:eastAsia="Times New Roman" w:hAnsi="Helvetica" w:cs="Futura Medium"/>
                  <w:color w:val="4472C4" w:themeColor="accent1"/>
                  <w:kern w:val="0"/>
                  <w:u w:val="single"/>
                  <w:bdr w:val="single" w:sz="2" w:space="0" w:color="E3E3E3" w:frame="1"/>
                  <w14:ligatures w14:val="none"/>
                </w:rPr>
                <w:t>XCP-D Documentation</w:t>
              </w:r>
            </w:hyperlink>
          </w:p>
        </w:tc>
      </w:tr>
      <w:tr w:rsidR="00B33936" w:rsidRPr="00B33936" w14:paraId="0FDDB098" w14:textId="77777777" w:rsidTr="00B33936">
        <w:tc>
          <w:tcPr>
            <w:tcW w:w="4860" w:type="dxa"/>
          </w:tcPr>
          <w:p w14:paraId="74ED84F8" w14:textId="70FC5178" w:rsidR="00B33936" w:rsidRPr="00B33936" w:rsidRDefault="00B33936" w:rsidP="00726AC6">
            <w:pPr>
              <w:numPr>
                <w:ilvl w:val="0"/>
                <w:numId w:val="2"/>
              </w:numPr>
              <w:pBdr>
                <w:top w:val="single" w:sz="2" w:space="0" w:color="E3E3E3"/>
                <w:left w:val="single" w:sz="2" w:space="5" w:color="E3E3E3"/>
                <w:bottom w:val="single" w:sz="2" w:space="0" w:color="E3E3E3"/>
                <w:right w:val="single" w:sz="2" w:space="0" w:color="E3E3E3"/>
              </w:pBdr>
              <w:rPr>
                <w:rFonts w:ascii="Helvetica" w:eastAsia="Times New Roman" w:hAnsi="Helvetica" w:cs="Futura Medium"/>
                <w:color w:val="000000" w:themeColor="text1"/>
                <w:kern w:val="0"/>
                <w14:ligatures w14:val="none"/>
              </w:rPr>
            </w:pPr>
            <w:r w:rsidRPr="00B33936">
              <w:rPr>
                <w:rFonts w:ascii="Helvetica" w:eastAsia="Times New Roman" w:hAnsi="Helvetica" w:cs="Futura Medium"/>
                <w:color w:val="000000" w:themeColor="text1"/>
                <w:kern w:val="0"/>
                <w14:ligatures w14:val="none"/>
              </w:rPr>
              <w:t xml:space="preserve">dMRI: </w:t>
            </w:r>
            <w:hyperlink r:id="rId7" w:tgtFrame="_new" w:history="1">
              <w:r w:rsidRPr="00C32FE7">
                <w:rPr>
                  <w:rFonts w:ascii="Helvetica" w:eastAsia="Times New Roman" w:hAnsi="Helvetica" w:cs="Futura Medium"/>
                  <w:color w:val="4472C4" w:themeColor="accent1"/>
                  <w:kern w:val="0"/>
                  <w:u w:val="single"/>
                  <w:bdr w:val="single" w:sz="2" w:space="0" w:color="E3E3E3" w:frame="1"/>
                  <w14:ligatures w14:val="none"/>
                </w:rPr>
                <w:t>QSIPrep Documentation</w:t>
              </w:r>
            </w:hyperlink>
          </w:p>
        </w:tc>
        <w:tc>
          <w:tcPr>
            <w:tcW w:w="4495" w:type="dxa"/>
          </w:tcPr>
          <w:p w14:paraId="57130618" w14:textId="3CB37AFE" w:rsidR="00B33936" w:rsidRPr="00B33936" w:rsidRDefault="00B33936" w:rsidP="00726AC6">
            <w:pPr>
              <w:numPr>
                <w:ilvl w:val="0"/>
                <w:numId w:val="2"/>
              </w:numPr>
              <w:pBdr>
                <w:top w:val="single" w:sz="2" w:space="0" w:color="E3E3E3"/>
                <w:left w:val="single" w:sz="2" w:space="5" w:color="E3E3E3"/>
                <w:bottom w:val="single" w:sz="2" w:space="0" w:color="E3E3E3"/>
                <w:right w:val="single" w:sz="2" w:space="0" w:color="E3E3E3"/>
              </w:pBdr>
              <w:rPr>
                <w:rFonts w:ascii="Helvetica" w:eastAsia="Times New Roman" w:hAnsi="Helvetica" w:cs="Futura Medium"/>
                <w:color w:val="000000" w:themeColor="text1"/>
                <w:kern w:val="0"/>
                <w14:ligatures w14:val="none"/>
              </w:rPr>
            </w:pPr>
            <w:r w:rsidRPr="00B33936">
              <w:rPr>
                <w:rFonts w:ascii="Helvetica" w:eastAsia="Times New Roman" w:hAnsi="Helvetica" w:cs="Futura Medium"/>
                <w:color w:val="000000" w:themeColor="text1"/>
                <w:kern w:val="0"/>
                <w14:ligatures w14:val="none"/>
              </w:rPr>
              <w:t xml:space="preserve">Functional Network: </w:t>
            </w:r>
            <w:hyperlink r:id="rId8" w:tgtFrame="_new" w:history="1">
              <w:r w:rsidR="00163D23" w:rsidRPr="00FC4400">
                <w:rPr>
                  <w:rFonts w:ascii="Helvetica" w:eastAsia="Times New Roman" w:hAnsi="Helvetica" w:cs="Futura Medium"/>
                  <w:color w:val="4472C4" w:themeColor="accent1"/>
                  <w:kern w:val="0"/>
                  <w:u w:val="single"/>
                  <w:bdr w:val="single" w:sz="2" w:space="0" w:color="E3E3E3" w:frame="1"/>
                  <w14:ligatures w14:val="none"/>
                </w:rPr>
                <w:t>pNet</w:t>
              </w:r>
            </w:hyperlink>
          </w:p>
        </w:tc>
      </w:tr>
      <w:tr w:rsidR="00B33936" w:rsidRPr="00926AAE" w14:paraId="169921CA" w14:textId="77777777" w:rsidTr="00B33936">
        <w:tc>
          <w:tcPr>
            <w:tcW w:w="4860" w:type="dxa"/>
          </w:tcPr>
          <w:p w14:paraId="46CC83F2" w14:textId="3AFF3E8A" w:rsidR="00B33936" w:rsidRPr="00B33936" w:rsidRDefault="00B33936" w:rsidP="00726AC6">
            <w:pPr>
              <w:numPr>
                <w:ilvl w:val="0"/>
                <w:numId w:val="2"/>
              </w:numPr>
              <w:pBdr>
                <w:top w:val="single" w:sz="2" w:space="0" w:color="E3E3E3"/>
                <w:left w:val="single" w:sz="2" w:space="5" w:color="E3E3E3"/>
                <w:bottom w:val="single" w:sz="2" w:space="0" w:color="E3E3E3"/>
                <w:right w:val="single" w:sz="2" w:space="0" w:color="E3E3E3"/>
              </w:pBdr>
              <w:rPr>
                <w:rFonts w:ascii="Helvetica" w:eastAsia="Times New Roman" w:hAnsi="Helvetica" w:cs="Futura Medium"/>
                <w:color w:val="000000" w:themeColor="text1"/>
                <w:kern w:val="0"/>
                <w14:ligatures w14:val="none"/>
              </w:rPr>
            </w:pPr>
            <w:r w:rsidRPr="00B33936">
              <w:rPr>
                <w:rFonts w:ascii="Helvetica" w:eastAsia="Times New Roman" w:hAnsi="Helvetica" w:cs="Futura Medium"/>
                <w:color w:val="000000" w:themeColor="text1"/>
                <w:kern w:val="0"/>
                <w14:ligatures w14:val="none"/>
              </w:rPr>
              <w:t xml:space="preserve">Harmonization: </w:t>
            </w:r>
            <w:hyperlink r:id="rId9" w:tgtFrame="_new" w:history="1">
              <w:r w:rsidR="00163D23" w:rsidRPr="00FC4400">
                <w:rPr>
                  <w:rFonts w:ascii="Helvetica" w:eastAsia="Times New Roman" w:hAnsi="Helvetica" w:cs="Futura Medium"/>
                  <w:color w:val="4472C4" w:themeColor="accent1"/>
                  <w:kern w:val="0"/>
                  <w:u w:val="single"/>
                  <w:bdr w:val="single" w:sz="2" w:space="0" w:color="E3E3E3" w:frame="1"/>
                  <w14:ligatures w14:val="none"/>
                </w:rPr>
                <w:t>ComBatFam Pipeline</w:t>
              </w:r>
            </w:hyperlink>
          </w:p>
        </w:tc>
        <w:tc>
          <w:tcPr>
            <w:tcW w:w="4495" w:type="dxa"/>
          </w:tcPr>
          <w:p w14:paraId="2EEEB4C1" w14:textId="1357AA81" w:rsidR="00B33936" w:rsidRPr="00926AAE" w:rsidRDefault="00B33936" w:rsidP="00726AC6">
            <w:pPr>
              <w:numPr>
                <w:ilvl w:val="0"/>
                <w:numId w:val="2"/>
              </w:numPr>
              <w:pBdr>
                <w:top w:val="single" w:sz="2" w:space="0" w:color="E3E3E3"/>
                <w:left w:val="single" w:sz="2" w:space="5" w:color="E3E3E3"/>
                <w:bottom w:val="single" w:sz="2" w:space="0" w:color="E3E3E3"/>
                <w:right w:val="single" w:sz="2" w:space="0" w:color="E3E3E3"/>
              </w:pBdr>
              <w:rPr>
                <w:rFonts w:ascii="Helvetica" w:eastAsia="Times New Roman" w:hAnsi="Helvetica" w:cs="Futura Medium"/>
                <w:color w:val="000000" w:themeColor="text1"/>
                <w:kern w:val="0"/>
                <w14:ligatures w14:val="none"/>
              </w:rPr>
            </w:pPr>
            <w:r w:rsidRPr="00B33936">
              <w:rPr>
                <w:rFonts w:ascii="Helvetica" w:eastAsia="Times New Roman" w:hAnsi="Helvetica" w:cs="Futura Medium"/>
                <w:color w:val="000000" w:themeColor="text1"/>
                <w:kern w:val="0"/>
                <w14:ligatures w14:val="none"/>
              </w:rPr>
              <w:t xml:space="preserve">SPARE Score: </w:t>
            </w:r>
            <w:hyperlink r:id="rId10" w:tgtFrame="_new" w:history="1">
              <w:r w:rsidR="00163D23" w:rsidRPr="00FC4400">
                <w:rPr>
                  <w:rFonts w:ascii="Helvetica" w:eastAsia="Times New Roman" w:hAnsi="Helvetica" w:cs="Futura Medium"/>
                  <w:color w:val="4472C4" w:themeColor="accent1"/>
                  <w:kern w:val="0"/>
                  <w:u w:val="single"/>
                  <w:bdr w:val="single" w:sz="2" w:space="0" w:color="E3E3E3" w:frame="1"/>
                  <w14:ligatures w14:val="none"/>
                </w:rPr>
                <w:t>SPARE Score</w:t>
              </w:r>
            </w:hyperlink>
          </w:p>
        </w:tc>
      </w:tr>
    </w:tbl>
    <w:p w14:paraId="7D85091C" w14:textId="77777777" w:rsidR="00F605FD" w:rsidRDefault="00C945D9" w:rsidP="00E23662">
      <w:p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b/>
          <w:bCs/>
          <w:color w:val="000000" w:themeColor="text1"/>
          <w:kern w:val="0"/>
          <w:bdr w:val="single" w:sz="2" w:space="0" w:color="E3E3E3" w:frame="1"/>
          <w14:ligatures w14:val="none"/>
        </w:rPr>
        <w:t>Target Audience:</w:t>
      </w:r>
      <w:r w:rsidRPr="00926AAE">
        <w:rPr>
          <w:rFonts w:ascii="Helvetica" w:eastAsia="Times New Roman" w:hAnsi="Helvetica" w:cs="Futura Medium"/>
          <w:color w:val="000000" w:themeColor="text1"/>
          <w:kern w:val="0"/>
          <w14:ligatures w14:val="none"/>
        </w:rPr>
        <w:t xml:space="preserve"> This demo is designed for a broad range of participants, including students, researchers, and clinicians in neuroimaging and related fields. No specific prior knowledge is required, but familiarity with MRI data and basic concepts in machine learning and neuroimaging will be beneficial. The software involves Python and web technologies, catering to both technical and clinical audiences.</w:t>
      </w:r>
    </w:p>
    <w:p w14:paraId="28EDD2F0" w14:textId="48152DAE" w:rsidR="00F605FD" w:rsidRDefault="00C945D9" w:rsidP="00E23662">
      <w:p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926AAE">
        <w:rPr>
          <w:rFonts w:ascii="Helvetica" w:eastAsia="Times New Roman" w:hAnsi="Helvetica" w:cs="Futura Medium"/>
          <w:b/>
          <w:bCs/>
          <w:color w:val="000000" w:themeColor="text1"/>
          <w:kern w:val="0"/>
          <w:bdr w:val="single" w:sz="2" w:space="0" w:color="E3E3E3" w:frame="1"/>
          <w14:ligatures w14:val="none"/>
        </w:rPr>
        <w:lastRenderedPageBreak/>
        <w:t>Presenter Information:</w:t>
      </w:r>
      <w:r w:rsidRPr="00926AAE">
        <w:rPr>
          <w:rFonts w:ascii="Helvetica" w:eastAsia="Times New Roman" w:hAnsi="Helvetica" w:cs="Futura Medium"/>
          <w:color w:val="000000" w:themeColor="text1"/>
          <w:kern w:val="0"/>
          <w14:ligatures w14:val="none"/>
        </w:rPr>
        <w:t xml:space="preserve"> </w:t>
      </w:r>
      <w:r w:rsidR="00F605FD">
        <w:rPr>
          <w:rFonts w:ascii="Helvetica" w:eastAsia="Times New Roman" w:hAnsi="Helvetica" w:cs="Futura Medium"/>
          <w:color w:val="000000" w:themeColor="text1"/>
          <w:kern w:val="0"/>
          <w14:ligatures w14:val="none"/>
        </w:rPr>
        <w:t xml:space="preserve"> </w:t>
      </w:r>
      <w:r w:rsidR="009D3D11" w:rsidRPr="009D3D11">
        <w:rPr>
          <w:rFonts w:ascii="Helvetica" w:eastAsia="Times New Roman" w:hAnsi="Helvetica" w:cs="Futura Medium"/>
          <w:color w:val="000000" w:themeColor="text1"/>
          <w:kern w:val="0"/>
          <w14:ligatures w14:val="none"/>
        </w:rPr>
        <w:t>Alexander Getka</w:t>
      </w:r>
      <w:r w:rsidR="00F605FD">
        <w:rPr>
          <w:rFonts w:ascii="Helvetica" w:eastAsia="Times New Roman" w:hAnsi="Helvetica" w:cs="Futura Medium"/>
          <w:color w:val="000000" w:themeColor="text1"/>
          <w:kern w:val="0"/>
          <w14:ligatures w14:val="none"/>
        </w:rPr>
        <w:t xml:space="preserve">, </w:t>
      </w:r>
      <w:r w:rsidR="00F605FD" w:rsidRPr="00F605FD">
        <w:rPr>
          <w:rFonts w:ascii="Helvetica" w:eastAsia="Times New Roman" w:hAnsi="Helvetica" w:cs="Futura Medium"/>
          <w:color w:val="000000" w:themeColor="text1"/>
          <w:kern w:val="0"/>
          <w14:ligatures w14:val="none"/>
        </w:rPr>
        <w:t>Senior Application Developer</w:t>
      </w:r>
      <w:r w:rsidR="00F605FD">
        <w:rPr>
          <w:rFonts w:ascii="Helvetica" w:eastAsia="Times New Roman" w:hAnsi="Helvetica" w:cs="Futura Medium"/>
          <w:color w:val="000000" w:themeColor="text1"/>
          <w:kern w:val="0"/>
          <w14:ligatures w14:val="none"/>
        </w:rPr>
        <w:t xml:space="preserve"> / Scientific Programmer, </w:t>
      </w:r>
      <w:r w:rsidR="00F605FD" w:rsidRPr="00F605FD">
        <w:rPr>
          <w:rFonts w:ascii="Helvetica" w:eastAsia="Times New Roman" w:hAnsi="Helvetica" w:cs="Futura Medium"/>
          <w:color w:val="000000" w:themeColor="text1"/>
          <w:kern w:val="0"/>
          <w14:ligatures w14:val="none"/>
        </w:rPr>
        <w:t>Artificial Intelligence in Biomedical Imaging Laboratory (AIBIL)</w:t>
      </w:r>
      <w:r w:rsidR="00F605FD">
        <w:rPr>
          <w:rFonts w:ascii="Helvetica" w:eastAsia="Times New Roman" w:hAnsi="Helvetica" w:cs="Futura Medium"/>
          <w:color w:val="000000" w:themeColor="text1"/>
          <w:kern w:val="0"/>
          <w14:ligatures w14:val="none"/>
        </w:rPr>
        <w:t>, University of Pennsylvania</w:t>
      </w:r>
    </w:p>
    <w:p w14:paraId="51608A42" w14:textId="489D5AC2" w:rsidR="00F535FA" w:rsidRPr="00E23662" w:rsidRDefault="00F605FD" w:rsidP="00E23662">
      <w:pPr>
        <w:pBdr>
          <w:top w:val="single" w:sz="2" w:space="0" w:color="E3E3E3"/>
          <w:left w:val="single" w:sz="2" w:space="0" w:color="E3E3E3"/>
          <w:bottom w:val="single" w:sz="2" w:space="0" w:color="E3E3E3"/>
          <w:right w:val="single" w:sz="2" w:space="0" w:color="E3E3E3"/>
        </w:pBdr>
        <w:spacing w:before="300" w:after="300"/>
        <w:rPr>
          <w:rFonts w:ascii="Helvetica" w:eastAsia="Times New Roman" w:hAnsi="Helvetica" w:cs="Futura Medium"/>
          <w:color w:val="000000" w:themeColor="text1"/>
          <w:kern w:val="0"/>
          <w14:ligatures w14:val="none"/>
        </w:rPr>
      </w:pPr>
      <w:r w:rsidRPr="00F605FD">
        <w:t>+1</w:t>
      </w:r>
      <w:r>
        <w:t xml:space="preserve"> (</w:t>
      </w:r>
      <w:r w:rsidRPr="00F605FD">
        <w:t>610</w:t>
      </w:r>
      <w:r>
        <w:t>)</w:t>
      </w:r>
      <w:r w:rsidR="001A02FD">
        <w:t xml:space="preserve"> </w:t>
      </w:r>
      <w:r w:rsidRPr="00F605FD">
        <w:t>579</w:t>
      </w:r>
      <w:r>
        <w:t>-</w:t>
      </w:r>
      <w:r w:rsidRPr="00F605FD">
        <w:t>1349</w:t>
      </w:r>
      <w:r w:rsidRPr="00F605FD">
        <w:t xml:space="preserve"> </w:t>
      </w:r>
      <w:r>
        <w:t xml:space="preserve"> /  </w:t>
      </w:r>
      <w:hyperlink r:id="rId11" w:history="1">
        <w:r w:rsidRPr="008C0A63">
          <w:rPr>
            <w:rStyle w:val="Hyperlink"/>
            <w:rFonts w:ascii="Helvetica" w:eastAsia="Times New Roman" w:hAnsi="Helvetica" w:cs="Futura Medium"/>
            <w:kern w:val="0"/>
            <w14:ligatures w14:val="none"/>
          </w:rPr>
          <w:t>Alexander.Getka@pennmedicine.upenn.edu</w:t>
        </w:r>
      </w:hyperlink>
    </w:p>
    <w:sectPr w:rsidR="00F535FA" w:rsidRPr="00E23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Futura Medium">
    <w:altName w:val="FUTURA MEDIUM"/>
    <w:panose1 w:val="020B0602020204020303"/>
    <w:charset w:val="B1"/>
    <w:family w:val="swiss"/>
    <w:pitch w:val="variable"/>
    <w:sig w:usb0="80000867" w:usb1="00000000" w:usb2="00000000" w:usb3="00000000" w:csb0="000001FB"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55CBE"/>
    <w:multiLevelType w:val="multilevel"/>
    <w:tmpl w:val="3B16089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1D101483"/>
    <w:multiLevelType w:val="hybridMultilevel"/>
    <w:tmpl w:val="213C6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A2599"/>
    <w:multiLevelType w:val="multilevel"/>
    <w:tmpl w:val="1904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1556584">
    <w:abstractNumId w:val="2"/>
  </w:num>
  <w:num w:numId="2" w16cid:durableId="323971898">
    <w:abstractNumId w:val="0"/>
  </w:num>
  <w:num w:numId="3" w16cid:durableId="468006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5D9"/>
    <w:rsid w:val="00004391"/>
    <w:rsid w:val="00163D23"/>
    <w:rsid w:val="001A02FD"/>
    <w:rsid w:val="00213BE1"/>
    <w:rsid w:val="00265418"/>
    <w:rsid w:val="00460DD0"/>
    <w:rsid w:val="006D2A12"/>
    <w:rsid w:val="007F073E"/>
    <w:rsid w:val="00926AAE"/>
    <w:rsid w:val="009D3D11"/>
    <w:rsid w:val="00A44EE8"/>
    <w:rsid w:val="00A5136B"/>
    <w:rsid w:val="00A938A6"/>
    <w:rsid w:val="00B33936"/>
    <w:rsid w:val="00C11447"/>
    <w:rsid w:val="00C32FE7"/>
    <w:rsid w:val="00C945D9"/>
    <w:rsid w:val="00E23662"/>
    <w:rsid w:val="00F535FA"/>
    <w:rsid w:val="00F605FD"/>
    <w:rsid w:val="00FC4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00FE0"/>
  <w15:chartTrackingRefBased/>
  <w15:docId w15:val="{5E1355B4-C829-1A40-AFB5-83BFF2F6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45D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45D9"/>
    <w:rPr>
      <w:b/>
      <w:bCs/>
    </w:rPr>
  </w:style>
  <w:style w:type="character" w:styleId="Hyperlink">
    <w:name w:val="Hyperlink"/>
    <w:basedOn w:val="DefaultParagraphFont"/>
    <w:uiPriority w:val="99"/>
    <w:unhideWhenUsed/>
    <w:rsid w:val="00C945D9"/>
    <w:rPr>
      <w:color w:val="0000FF"/>
      <w:u w:val="single"/>
    </w:rPr>
  </w:style>
  <w:style w:type="paragraph" w:styleId="Title">
    <w:name w:val="Title"/>
    <w:basedOn w:val="Normal"/>
    <w:next w:val="Normal"/>
    <w:link w:val="TitleChar"/>
    <w:uiPriority w:val="10"/>
    <w:qFormat/>
    <w:rsid w:val="00C945D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5D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5136B"/>
    <w:pPr>
      <w:ind w:left="720"/>
      <w:contextualSpacing/>
    </w:pPr>
  </w:style>
  <w:style w:type="table" w:styleId="TableGrid">
    <w:name w:val="Table Grid"/>
    <w:basedOn w:val="TableNormal"/>
    <w:uiPriority w:val="39"/>
    <w:rsid w:val="00B33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D3D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516898">
      <w:bodyDiv w:val="1"/>
      <w:marLeft w:val="0"/>
      <w:marRight w:val="0"/>
      <w:marTop w:val="0"/>
      <w:marBottom w:val="0"/>
      <w:divBdr>
        <w:top w:val="none" w:sz="0" w:space="0" w:color="auto"/>
        <w:left w:val="none" w:sz="0" w:space="0" w:color="auto"/>
        <w:bottom w:val="none" w:sz="0" w:space="0" w:color="auto"/>
        <w:right w:val="none" w:sz="0" w:space="0" w:color="auto"/>
      </w:divBdr>
    </w:div>
    <w:div w:id="594559529">
      <w:bodyDiv w:val="1"/>
      <w:marLeft w:val="0"/>
      <w:marRight w:val="0"/>
      <w:marTop w:val="0"/>
      <w:marBottom w:val="0"/>
      <w:divBdr>
        <w:top w:val="none" w:sz="0" w:space="0" w:color="auto"/>
        <w:left w:val="none" w:sz="0" w:space="0" w:color="auto"/>
        <w:bottom w:val="none" w:sz="0" w:space="0" w:color="auto"/>
        <w:right w:val="none" w:sz="0" w:space="0" w:color="auto"/>
      </w:divBdr>
    </w:div>
    <w:div w:id="1068183998">
      <w:bodyDiv w:val="1"/>
      <w:marLeft w:val="0"/>
      <w:marRight w:val="0"/>
      <w:marTop w:val="0"/>
      <w:marBottom w:val="0"/>
      <w:divBdr>
        <w:top w:val="none" w:sz="0" w:space="0" w:color="auto"/>
        <w:left w:val="none" w:sz="0" w:space="0" w:color="auto"/>
        <w:bottom w:val="none" w:sz="0" w:space="0" w:color="auto"/>
        <w:right w:val="none" w:sz="0" w:space="0" w:color="auto"/>
      </w:divBdr>
    </w:div>
    <w:div w:id="1145124539">
      <w:bodyDiv w:val="1"/>
      <w:marLeft w:val="0"/>
      <w:marRight w:val="0"/>
      <w:marTop w:val="0"/>
      <w:marBottom w:val="0"/>
      <w:divBdr>
        <w:top w:val="none" w:sz="0" w:space="0" w:color="auto"/>
        <w:left w:val="none" w:sz="0" w:space="0" w:color="auto"/>
        <w:bottom w:val="none" w:sz="0" w:space="0" w:color="auto"/>
        <w:right w:val="none" w:sz="0" w:space="0" w:color="auto"/>
      </w:divBdr>
    </w:div>
    <w:div w:id="2069841868">
      <w:bodyDiv w:val="1"/>
      <w:marLeft w:val="0"/>
      <w:marRight w:val="0"/>
      <w:marTop w:val="0"/>
      <w:marBottom w:val="0"/>
      <w:divBdr>
        <w:top w:val="none" w:sz="0" w:space="0" w:color="auto"/>
        <w:left w:val="none" w:sz="0" w:space="0" w:color="auto"/>
        <w:bottom w:val="none" w:sz="0" w:space="0" w:color="auto"/>
        <w:right w:val="none" w:sz="0" w:space="0" w:color="auto"/>
      </w:divBdr>
    </w:div>
    <w:div w:id="20733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uncongMa/pN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siprep.readthedocs.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cp-d.readthedocs.io/en/latest/" TargetMode="External"/><Relationship Id="rId11" Type="http://schemas.openxmlformats.org/officeDocument/2006/relationships/hyperlink" Target="mailto:Alexander.Getka@pennmedicine.upenn.edu" TargetMode="External"/><Relationship Id="rId5" Type="http://schemas.openxmlformats.org/officeDocument/2006/relationships/hyperlink" Target="https://github.com/CBICA/NiChart_DLMUSE" TargetMode="External"/><Relationship Id="rId10" Type="http://schemas.openxmlformats.org/officeDocument/2006/relationships/hyperlink" Target="https://github.com/CBICA/spare_score" TargetMode="External"/><Relationship Id="rId4" Type="http://schemas.openxmlformats.org/officeDocument/2006/relationships/webSettings" Target="webSettings.xml"/><Relationship Id="rId9" Type="http://schemas.openxmlformats.org/officeDocument/2006/relationships/hyperlink" Target="https://github.com/Zheng206/ComBatFam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Pennsylvania</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Aidinis, George</dc:creator>
  <cp:keywords/>
  <dc:description/>
  <cp:lastModifiedBy>Aidinis, George</cp:lastModifiedBy>
  <cp:revision>16</cp:revision>
  <dcterms:created xsi:type="dcterms:W3CDTF">2024-02-09T22:41:00Z</dcterms:created>
  <dcterms:modified xsi:type="dcterms:W3CDTF">2024-03-14T21:32:00Z</dcterms:modified>
</cp:coreProperties>
</file>