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По умолчанию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Общая информация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  <w:lang w:val="ru-RU"/>
        </w:rPr>
        <w:t xml:space="preserve">Тестирование проводилось с целью проверки поведения </w:t>
      </w:r>
      <w:r>
        <w:rPr>
          <w:rFonts w:ascii="Times Roman" w:hAnsi="Times Roman"/>
          <w:rtl w:val="0"/>
          <w:lang w:val="en-US"/>
        </w:rPr>
        <w:t>API (</w:t>
      </w:r>
      <w:r>
        <w:rPr>
          <w:rFonts w:ascii="Courier" w:hAnsi="Courier"/>
          <w:sz w:val="26"/>
          <w:szCs w:val="26"/>
          <w:rtl w:val="0"/>
          <w:lang w:val="da-DK"/>
        </w:rPr>
        <w:t>/api/music-bands</w:t>
      </w:r>
      <w:r>
        <w:rPr>
          <w:rFonts w:ascii="Times Roman" w:hAnsi="Times Roman"/>
          <w:rtl w:val="0"/>
        </w:rPr>
        <w:t xml:space="preserve">) </w:t>
      </w:r>
      <w:r>
        <w:rPr>
          <w:rFonts w:ascii="Times Roman" w:hAnsi="Times Roman" w:hint="default"/>
          <w:rtl w:val="0"/>
          <w:lang w:val="ru-RU"/>
        </w:rPr>
        <w:t xml:space="preserve">при одновременном изменении </w:t>
      </w:r>
      <w:r>
        <w:rPr>
          <w:rFonts w:ascii="Times Roman" w:hAnsi="Times Roman"/>
          <w:rtl w:val="0"/>
        </w:rPr>
        <w:t>(</w:t>
      </w:r>
      <w:r>
        <w:rPr>
          <w:rFonts w:ascii="Courier" w:hAnsi="Courier"/>
          <w:sz w:val="26"/>
          <w:szCs w:val="26"/>
          <w:rtl w:val="0"/>
          <w:lang w:val="de-DE"/>
        </w:rPr>
        <w:t>PATCH</w:t>
      </w:r>
      <w:r>
        <w:rPr>
          <w:rFonts w:ascii="Times Roman" w:hAnsi="Times Roman"/>
          <w:rtl w:val="0"/>
        </w:rPr>
        <w:t xml:space="preserve">) </w:t>
      </w:r>
      <w:r>
        <w:rPr>
          <w:rFonts w:ascii="Times Roman" w:hAnsi="Times Roman" w:hint="default"/>
          <w:rtl w:val="0"/>
          <w:lang w:val="ru-RU"/>
        </w:rPr>
        <w:t xml:space="preserve">и удалении </w:t>
      </w:r>
      <w:r>
        <w:rPr>
          <w:rFonts w:ascii="Times Roman" w:hAnsi="Times Roman"/>
          <w:rtl w:val="0"/>
        </w:rPr>
        <w:t>(</w:t>
      </w:r>
      <w:r>
        <w:rPr>
          <w:rFonts w:ascii="Courier" w:hAnsi="Courier"/>
          <w:sz w:val="26"/>
          <w:szCs w:val="26"/>
          <w:rtl w:val="0"/>
          <w:lang w:val="de-DE"/>
        </w:rPr>
        <w:t>DELETE</w:t>
      </w:r>
      <w:r>
        <w:rPr>
          <w:rFonts w:ascii="Times Roman" w:hAnsi="Times Roman"/>
          <w:rtl w:val="0"/>
        </w:rPr>
        <w:t xml:space="preserve">) </w:t>
      </w:r>
      <w:r>
        <w:rPr>
          <w:rFonts w:ascii="Times Roman" w:hAnsi="Times Roman" w:hint="default"/>
          <w:rtl w:val="0"/>
          <w:lang w:val="ru-RU"/>
        </w:rPr>
        <w:t>одного и того же ресурса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Тест был настроен таким образом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 xml:space="preserve">что </w:t>
      </w:r>
      <w:r>
        <w:rPr>
          <w:rFonts w:ascii="Times Roman" w:hAnsi="Times Roman" w:hint="default"/>
          <w:b w:val="1"/>
          <w:bCs w:val="1"/>
          <w:rtl w:val="0"/>
        </w:rPr>
        <w:t>только один ресурс</w:t>
      </w:r>
      <w:r>
        <w:rPr>
          <w:rFonts w:ascii="Times Roman" w:hAnsi="Times Roman" w:hint="default"/>
          <w:rtl w:val="0"/>
          <w:lang w:val="ru-RU"/>
        </w:rPr>
        <w:t xml:space="preserve"> создавался потоком </w:t>
      </w:r>
      <w:r>
        <w:rPr>
          <w:rFonts w:ascii="Times Roman" w:hAnsi="Times Roman"/>
          <w:rtl w:val="0"/>
          <w:lang w:val="es-ES_tradnl"/>
        </w:rPr>
        <w:t xml:space="preserve">"admin", </w:t>
      </w:r>
      <w:r>
        <w:rPr>
          <w:rFonts w:ascii="Times Roman" w:hAnsi="Times Roman" w:hint="default"/>
          <w:rtl w:val="0"/>
        </w:rPr>
        <w:t xml:space="preserve">и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все четыре потока</w:t>
      </w:r>
      <w:r>
        <w:rPr>
          <w:rFonts w:ascii="Times Roman" w:hAnsi="Times Roman" w:hint="default"/>
          <w:rtl w:val="0"/>
          <w:lang w:val="ru-RU"/>
        </w:rPr>
        <w:t xml:space="preserve"> синхронно атаковали этот единственный </w:t>
      </w:r>
      <w:r>
        <w:rPr>
          <w:rFonts w:ascii="Times Roman" w:hAnsi="Times Roman"/>
          <w:rtl w:val="0"/>
        </w:rPr>
        <w:t>ID.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ru-RU"/>
        </w:rPr>
        <w:t>Результаты операции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  <w:lang w:val="ru-RU"/>
        </w:rPr>
        <w:t>В ходе финального прогона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когда оба запроса были выпущены одновременно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были получены следующие коды ответа</w:t>
      </w:r>
      <w:r>
        <w:rPr>
          <w:rFonts w:ascii="Times Roman" w:hAnsi="Times Roman"/>
          <w:rtl w:val="0"/>
        </w:rPr>
        <w:t>: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Courier" w:hAnsi="Courier"/>
          <w:b w:val="1"/>
          <w:bCs w:val="1"/>
          <w:sz w:val="26"/>
          <w:szCs w:val="26"/>
          <w:lang w:val="de-DE"/>
        </w:rPr>
      </w:pPr>
      <w:r>
        <w:rPr>
          <w:rFonts w:ascii="Courier" w:hAnsi="Courier"/>
          <w:b w:val="1"/>
          <w:bCs w:val="1"/>
          <w:sz w:val="26"/>
          <w:szCs w:val="26"/>
          <w:rtl w:val="0"/>
          <w:lang w:val="de-DE"/>
        </w:rPr>
        <w:t xml:space="preserve">3A. PATCH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  <w:lang w:val="ru-RU"/>
        </w:rPr>
        <w:t>Обновление</w:t>
      </w:r>
      <w:r>
        <w:rPr>
          <w:rFonts w:ascii="Times Roman" w:hAnsi="Times Roman"/>
          <w:b w:val="1"/>
          <w:bCs w:val="1"/>
          <w:sz w:val="24"/>
          <w:szCs w:val="24"/>
          <w:rtl w:val="0"/>
        </w:rPr>
        <w:t>:</w:t>
      </w:r>
      <w:r>
        <w:rPr>
          <w:rFonts w:ascii="Times Roman" w:hAnsi="Times Roman"/>
          <w:b w:val="0"/>
          <w:bCs w:val="0"/>
          <w:sz w:val="24"/>
          <w:szCs w:val="24"/>
          <w:rtl w:val="0"/>
        </w:rPr>
        <w:t xml:space="preserve"> </w:t>
      </w:r>
      <w:r>
        <w:rPr>
          <w:rFonts w:ascii="Courier" w:hAnsi="Courier"/>
          <w:b w:val="0"/>
          <w:bCs w:val="0"/>
          <w:sz w:val="26"/>
          <w:szCs w:val="26"/>
          <w:rtl w:val="0"/>
          <w:lang w:val="en-US"/>
        </w:rPr>
        <w:t>Response code: 200</w:t>
      </w:r>
      <w:r>
        <w:rPr>
          <w:rFonts w:ascii="Times Roman" w:hAnsi="Times Roman"/>
          <w:b w:val="0"/>
          <w:bCs w:val="0"/>
          <w:sz w:val="24"/>
          <w:szCs w:val="24"/>
          <w:rtl w:val="0"/>
        </w:rPr>
        <w:t xml:space="preserve"> (</w:t>
      </w:r>
      <w:r>
        <w:rPr>
          <w:rFonts w:ascii="Courier" w:hAnsi="Courier"/>
          <w:b w:val="0"/>
          <w:bCs w:val="0"/>
          <w:sz w:val="26"/>
          <w:szCs w:val="26"/>
          <w:rtl w:val="0"/>
          <w:lang w:val="en-US"/>
        </w:rPr>
        <w:t>OK</w:t>
      </w:r>
      <w:r>
        <w:rPr>
          <w:rFonts w:ascii="Times Roman" w:hAnsi="Times Roman"/>
          <w:b w:val="0"/>
          <w:bCs w:val="0"/>
          <w:sz w:val="24"/>
          <w:szCs w:val="24"/>
          <w:rtl w:val="0"/>
        </w:rPr>
        <w:t>)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Courier" w:hAnsi="Courier"/>
          <w:b w:val="1"/>
          <w:bCs w:val="1"/>
          <w:sz w:val="26"/>
          <w:szCs w:val="26"/>
          <w:lang w:val="de-DE"/>
        </w:rPr>
      </w:pPr>
      <w:r>
        <w:rPr>
          <w:rFonts w:ascii="Courier" w:hAnsi="Courier"/>
          <w:b w:val="1"/>
          <w:bCs w:val="1"/>
          <w:sz w:val="26"/>
          <w:szCs w:val="26"/>
          <w:rtl w:val="0"/>
          <w:lang w:val="de-DE"/>
        </w:rPr>
        <w:t xml:space="preserve">3B. DELETE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  <w:lang w:val="ru-RU"/>
        </w:rPr>
        <w:t>Удаление</w:t>
      </w:r>
      <w:r>
        <w:rPr>
          <w:rFonts w:ascii="Times Roman" w:hAnsi="Times Roman"/>
          <w:b w:val="1"/>
          <w:bCs w:val="1"/>
          <w:sz w:val="24"/>
          <w:szCs w:val="24"/>
          <w:rtl w:val="0"/>
        </w:rPr>
        <w:t>:</w:t>
      </w:r>
      <w:r>
        <w:rPr>
          <w:rFonts w:ascii="Times Roman" w:hAnsi="Times Roman"/>
          <w:b w:val="0"/>
          <w:bCs w:val="0"/>
          <w:sz w:val="24"/>
          <w:szCs w:val="24"/>
          <w:rtl w:val="0"/>
        </w:rPr>
        <w:t xml:space="preserve"> </w:t>
      </w:r>
      <w:r>
        <w:rPr>
          <w:rFonts w:ascii="Courier" w:hAnsi="Courier"/>
          <w:b w:val="0"/>
          <w:bCs w:val="0"/>
          <w:sz w:val="26"/>
          <w:szCs w:val="26"/>
          <w:rtl w:val="0"/>
          <w:lang w:val="en-US"/>
        </w:rPr>
        <w:t>Response code: 204</w:t>
      </w:r>
      <w:r>
        <w:rPr>
          <w:rFonts w:ascii="Times Roman" w:hAnsi="Times Roman"/>
          <w:b w:val="0"/>
          <w:bCs w:val="0"/>
          <w:sz w:val="24"/>
          <w:szCs w:val="24"/>
          <w:rtl w:val="0"/>
        </w:rPr>
        <w:t xml:space="preserve"> (</w:t>
      </w:r>
      <w:r>
        <w:rPr>
          <w:rFonts w:ascii="Courier" w:hAnsi="Courier"/>
          <w:b w:val="0"/>
          <w:bCs w:val="0"/>
          <w:sz w:val="26"/>
          <w:szCs w:val="26"/>
          <w:rtl w:val="0"/>
          <w:lang w:val="pt-PT"/>
        </w:rPr>
        <w:t>No Content</w:t>
      </w:r>
      <w:r>
        <w:rPr>
          <w:rFonts w:ascii="Times Roman" w:hAnsi="Times Roman"/>
          <w:b w:val="0"/>
          <w:bCs w:val="0"/>
          <w:sz w:val="24"/>
          <w:szCs w:val="24"/>
          <w:rtl w:val="0"/>
        </w:rPr>
        <w:t>)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ru-RU"/>
        </w:rPr>
        <w:t>Критический Вывод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0"/>
          <w:bCs w:val="0"/>
          <w:rtl w:val="0"/>
        </w:rPr>
        <w:t xml:space="preserve">Тест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 xml:space="preserve">подтвердил наличие уязвимости </w:t>
      </w:r>
      <w:r>
        <w:rPr>
          <w:rFonts w:ascii="Times Roman" w:hAnsi="Times Roman"/>
          <w:b w:val="1"/>
          <w:bCs w:val="1"/>
          <w:rtl w:val="0"/>
          <w:lang w:val="ru-RU"/>
        </w:rPr>
        <w:t>"</w:t>
      </w:r>
      <w:r>
        <w:rPr>
          <w:rFonts w:ascii="Times Roman" w:hAnsi="Times Roman" w:hint="default"/>
          <w:b w:val="1"/>
          <w:bCs w:val="1"/>
          <w:rtl w:val="0"/>
        </w:rPr>
        <w:t>Гонка ресурсов</w:t>
      </w:r>
      <w:r>
        <w:rPr>
          <w:rFonts w:ascii="Times Roman" w:hAnsi="Times Roman"/>
          <w:b w:val="1"/>
          <w:bCs w:val="1"/>
          <w:rtl w:val="0"/>
          <w:lang w:val="fr-FR"/>
        </w:rPr>
        <w:t>" (Race Condition)</w:t>
      </w:r>
      <w:r>
        <w:rPr>
          <w:rFonts w:ascii="Times Roman" w:hAnsi="Times Roman"/>
          <w:b w:val="0"/>
          <w:bCs w:val="0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</w:rPr>
        <w:t>Тот факт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 xml:space="preserve">что операции </w:t>
      </w:r>
      <w:r>
        <w:rPr>
          <w:rFonts w:ascii="Courier" w:hAnsi="Courier"/>
          <w:b w:val="1"/>
          <w:bCs w:val="1"/>
          <w:sz w:val="26"/>
          <w:szCs w:val="26"/>
          <w:rtl w:val="0"/>
          <w:lang w:val="de-DE"/>
        </w:rPr>
        <w:t>PATCH</w:t>
      </w:r>
      <w:r>
        <w:rPr>
          <w:rFonts w:ascii="Times Roman" w:hAnsi="Times Roman"/>
          <w:b w:val="1"/>
          <w:bCs w:val="1"/>
          <w:rtl w:val="0"/>
        </w:rPr>
        <w:t xml:space="preserve"> (</w:t>
      </w:r>
      <w:r>
        <w:rPr>
          <w:rFonts w:ascii="Times Roman" w:hAnsi="Times Roman" w:hint="default"/>
          <w:b w:val="1"/>
          <w:bCs w:val="1"/>
          <w:rtl w:val="0"/>
        </w:rPr>
        <w:t>изменение</w:t>
      </w:r>
      <w:r>
        <w:rPr>
          <w:rFonts w:ascii="Times Roman" w:hAnsi="Times Roman"/>
          <w:b w:val="1"/>
          <w:bCs w:val="1"/>
          <w:rtl w:val="0"/>
        </w:rPr>
        <w:t>)</w:t>
      </w:r>
      <w:r>
        <w:rPr>
          <w:rFonts w:ascii="Times Roman" w:hAnsi="Times Roman" w:hint="default"/>
          <w:rtl w:val="0"/>
          <w:lang w:val="ru-RU"/>
        </w:rPr>
        <w:t xml:space="preserve"> и </w:t>
      </w:r>
      <w:r>
        <w:rPr>
          <w:rFonts w:ascii="Courier" w:hAnsi="Courier"/>
          <w:b w:val="1"/>
          <w:bCs w:val="1"/>
          <w:sz w:val="26"/>
          <w:szCs w:val="26"/>
          <w:rtl w:val="0"/>
          <w:lang w:val="de-DE"/>
        </w:rPr>
        <w:t>DELETE</w:t>
      </w:r>
      <w:r>
        <w:rPr>
          <w:rFonts w:ascii="Times Roman" w:hAnsi="Times Roman"/>
          <w:b w:val="1"/>
          <w:bCs w:val="1"/>
          <w:rtl w:val="0"/>
        </w:rPr>
        <w:t xml:space="preserve"> (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удаление</w:t>
      </w:r>
      <w:r>
        <w:rPr>
          <w:rFonts w:ascii="Times Roman" w:hAnsi="Times Roman"/>
          <w:b w:val="1"/>
          <w:bCs w:val="1"/>
          <w:rtl w:val="0"/>
        </w:rPr>
        <w:t>)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одновременно</w:t>
      </w:r>
      <w:r>
        <w:rPr>
          <w:rFonts w:ascii="Times Roman" w:hAnsi="Times Roman" w:hint="default"/>
          <w:rtl w:val="0"/>
          <w:lang w:val="ru-RU"/>
        </w:rPr>
        <w:t xml:space="preserve"> завершились успехом для одного и того же ресурса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означает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что система не смогла предотвратить одновременное изменение и удаление данных</w:t>
      </w:r>
      <w:r>
        <w:rPr>
          <w:rFonts w:ascii="Times Roman" w:hAnsi="Times Roman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</w:pPr>
      <w:r>
        <w:rPr>
          <w:rFonts w:ascii="Times Roman" w:hAnsi="Times Roman" w:hint="default"/>
          <w:rtl w:val="0"/>
          <w:lang w:val="ru-RU"/>
        </w:rPr>
        <w:t xml:space="preserve">Это указывает на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отсутствие механизмов контроля параллелизма</w:t>
      </w:r>
      <w:r>
        <w:rPr>
          <w:rFonts w:ascii="Times Roman" w:hAnsi="Times Roman"/>
          <w:rtl w:val="0"/>
        </w:rPr>
        <w:t xml:space="preserve"> (</w:t>
      </w:r>
      <w:r>
        <w:rPr>
          <w:rFonts w:ascii="Times Roman" w:hAnsi="Times Roman" w:hint="default"/>
          <w:rtl w:val="0"/>
        </w:rPr>
        <w:t>например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 xml:space="preserve">оптимистической блокировки </w:t>
      </w:r>
      <w:r>
        <w:rPr>
          <w:rFonts w:ascii="Courier" w:hAnsi="Courier"/>
          <w:sz w:val="26"/>
          <w:szCs w:val="26"/>
          <w:rtl w:val="0"/>
          <w:lang w:val="de-DE"/>
        </w:rPr>
        <w:t>@Version</w:t>
      </w:r>
      <w:r>
        <w:rPr>
          <w:rFonts w:ascii="Times Roman" w:hAnsi="Times Roman"/>
          <w:rtl w:val="0"/>
        </w:rPr>
        <w:t xml:space="preserve">) </w:t>
      </w:r>
      <w:r>
        <w:rPr>
          <w:rFonts w:ascii="Times Roman" w:hAnsi="Times Roman" w:hint="default"/>
          <w:rtl w:val="0"/>
        </w:rPr>
        <w:t>в бизнес</w:t>
      </w:r>
      <w:r>
        <w:rPr>
          <w:rFonts w:ascii="Times Roman" w:hAnsi="Times Roman"/>
          <w:rtl w:val="0"/>
        </w:rPr>
        <w:t>-</w:t>
      </w:r>
      <w:r>
        <w:rPr>
          <w:rFonts w:ascii="Times Roman" w:hAnsi="Times Roman" w:hint="default"/>
          <w:rtl w:val="0"/>
        </w:rPr>
        <w:t>логике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В результате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целостность данных нарушена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и невозможно определить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 xml:space="preserve">в каком состоянии находится ресурс </w:t>
      </w:r>
      <w:r>
        <w:rPr>
          <w:rFonts w:ascii="Times Roman" w:hAnsi="Times Roman"/>
          <w:rtl w:val="0"/>
        </w:rPr>
        <w:t>(</w:t>
      </w:r>
      <w:r>
        <w:rPr>
          <w:rFonts w:ascii="Times Roman" w:hAnsi="Times Roman" w:hint="default"/>
          <w:rtl w:val="0"/>
          <w:lang w:val="ru-RU"/>
        </w:rPr>
        <w:t>изменённом или удалённом</w:t>
      </w:r>
      <w:r>
        <w:rPr>
          <w:rFonts w:ascii="Times Roman" w:hAnsi="Times Roman"/>
          <w:rtl w:val="0"/>
        </w:rPr>
        <w:t>).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"/>
  </w:abstractNum>
  <w:abstractNum w:abstractNumId="1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