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72C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应变梯度弹性问题的求解</w:t>
      </w:r>
    </w:p>
    <w:p w14:paraId="4BCE6C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多尺度相场理论中涉及到对应变梯度的求解，然而在裂纹尖端处应变存在奇异性，难以对应变梯度进行求解。文献[1][2]中涉及应变梯度弹性理论的相场方法，两篇文章均对应变梯度塑性的最简化模型进行了求解，应变梯度使裂纹尖端的奇异性削弱，体现应变梯度的增韧效应，与多尺度相场理论的结论相同。但是应变梯度弹性理论一般用来描述在微米尺度下不存在应力奇异，而多尺度理论未必是在微米尺度下作用，所以二者的联系有待进一步确定。</w:t>
      </w:r>
    </w:p>
    <w:p w14:paraId="4E9CF72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问题描述</w:t>
      </w:r>
    </w:p>
    <w:p w14:paraId="4C60D0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在各向同性线弹性材料中，Helmholtz自由能与应变和应变梯度相关，表述如下：</w:t>
      </w:r>
    </w:p>
    <w:p w14:paraId="300EF02E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8"/>
          <w:lang w:val="en-US" w:eastAsia="zh-CN"/>
        </w:rPr>
        <w:object>
          <v:shape id="_x0000_i1025" o:spt="75" type="#_x0000_t75" style="height:34pt;width:240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DSEquations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(1)</w:t>
      </w:r>
    </w:p>
    <w:p w14:paraId="322091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其中，l为梯度弹性的长度尺度参数，λ、μ为拉梅常数，应变与应变梯度定义为，</w:t>
      </w:r>
    </w:p>
    <w:p w14:paraId="4468F4BF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92"/>
          <w:lang w:val="en-US" w:eastAsia="zh-CN"/>
        </w:rPr>
        <w:object>
          <v:shape id="_x0000_i1026" o:spt="75" type="#_x0000_t75" style="height:98pt;width:2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DSEquations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(2)</w:t>
      </w:r>
    </w:p>
    <w:p w14:paraId="0BF0A132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6pt;width:3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DSEquations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(3)</w:t>
      </w:r>
    </w:p>
    <w:p w14:paraId="0A6D26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柯西应力张量和高阶应力张量为：</w:t>
      </w:r>
    </w:p>
    <w:p w14:paraId="2C1B6BF5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028" o:spt="75" type="#_x0000_t75" style="height:35pt;width:12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DSEquations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(4)</w:t>
      </w:r>
    </w:p>
    <w:p w14:paraId="79655037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4"/>
          <w:lang w:val="en-US" w:eastAsia="zh-CN"/>
        </w:rPr>
        <w:object>
          <v:shape id="_x0000_i1029" o:spt="75" type="#_x0000_t75" style="height:20pt;width:2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DSEquations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(5)</w:t>
      </w:r>
    </w:p>
    <w:p w14:paraId="657455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系统总势能为：</w:t>
      </w:r>
    </w:p>
    <w:p w14:paraId="50F7FF93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8"/>
          <w:lang w:val="en-US" w:eastAsia="zh-CN"/>
        </w:rPr>
        <w:object>
          <v:shape id="_x0000_i1030" o:spt="75" type="#_x0000_t75" style="height:23pt;width:17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DSEquations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(6)</w:t>
      </w:r>
    </w:p>
    <w:p w14:paraId="542FD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对系统总势能进行变分，得</w:t>
      </w:r>
    </w:p>
    <w:p w14:paraId="6201F644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0"/>
          <w:lang w:val="en-US" w:eastAsia="zh-CN"/>
        </w:rPr>
        <w:object>
          <v:shape id="_x0000_i1031" o:spt="75" type="#_x0000_t75" style="height:36pt;width:294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DSEquations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(7)</w:t>
      </w:r>
    </w:p>
    <w:p w14:paraId="08F9CD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</w:t>
      </w:r>
    </w:p>
    <w:p w14:paraId="7BF59CBC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70"/>
          <w:lang w:val="en-US" w:eastAsia="zh-CN"/>
        </w:rPr>
        <w:object>
          <v:shape id="_x0000_i1032" o:spt="75" type="#_x0000_t75" style="height:76pt;width:31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DSEquations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(8)</w:t>
      </w:r>
    </w:p>
    <w:p w14:paraId="4A0E26E9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38"/>
          <w:lang w:val="en-US" w:eastAsia="zh-CN"/>
        </w:rPr>
        <w:object>
          <v:shape id="_x0000_i1033" o:spt="75" type="#_x0000_t75" style="height:144pt;width:40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DSEquations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(9)</w:t>
      </w:r>
    </w:p>
    <w:p w14:paraId="24446B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把（8）、（9）代入（7），得</w:t>
      </w:r>
    </w:p>
    <w:p w14:paraId="48B93D0E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0"/>
          <w:lang w:val="en-US" w:eastAsia="zh-CN"/>
        </w:rPr>
        <w:object>
          <v:shape id="_x0000_i1034" o:spt="75" type="#_x0000_t75" style="height:66pt;width:31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DSEquations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(10)</w:t>
      </w:r>
    </w:p>
    <w:p w14:paraId="0B4FDD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得强形式平衡方程为：</w:t>
      </w:r>
    </w:p>
    <w:p w14:paraId="497FB738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035" o:spt="75" type="#_x0000_t75" style="height:38pt;width:190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DSEquations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(11)</w:t>
      </w:r>
    </w:p>
    <w:p w14:paraId="75E739F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有限元求解</w:t>
      </w:r>
    </w:p>
    <w:p w14:paraId="27EC8A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对于（10）这种含有高阶偏微分方程，这里受到文献[3]的启发，采用次参变换进行求解。</w:t>
      </w:r>
    </w:p>
    <w:p w14:paraId="3DB6E6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这里以三角形网格为例，在从局部坐标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36" o:spt="75" type="#_x0000_t75" style="height:20pt;width:2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DSEquations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映射到全局坐标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37" o:spt="75" type="#_x0000_t75" style="height:20pt;width:3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DSEquations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时，采用只有三个插值点的形函数（图1b），</w:t>
      </w:r>
    </w:p>
    <w:p w14:paraId="03229FCC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56"/>
          <w:lang w:val="en-US" w:eastAsia="zh-CN"/>
        </w:rPr>
        <w:object>
          <v:shape id="_x0000_i1038" o:spt="75" type="#_x0000_t75" style="height:62pt;width:9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DSEquations" ShapeID="_x0000_i1038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(12)</w:t>
      </w:r>
    </w:p>
    <w:p w14:paraId="38C968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全局坐标表示为，</w:t>
      </w:r>
    </w:p>
    <w:p w14:paraId="776F7561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4"/>
          <w:lang w:val="en-US" w:eastAsia="zh-CN"/>
        </w:rPr>
        <w:object>
          <v:shape id="_x0000_i1039" o:spt="75" type="#_x0000_t75" style="height:70pt;width:114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DSEquations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(13)</w:t>
      </w:r>
    </w:p>
    <w:p w14:paraId="4D8CBE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这样做可以保证雅可比矩阵为常数，从而不会在求解二阶导时造成麻烦。当然四边形也可以有雅可比矩阵是常数的映射，具体参考文献[3]。变量由含有六个插值点的基函数表示（图1a），</w:t>
      </w:r>
    </w:p>
    <w:p w14:paraId="0D01DCF0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18"/>
          <w:lang w:val="en-US" w:eastAsia="zh-CN"/>
        </w:rPr>
        <w:object>
          <v:shape id="_x0000_i1040" o:spt="75" type="#_x0000_t75" style="height:124pt;width:18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DSEquations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(14)</w:t>
      </w:r>
    </w:p>
    <w:p w14:paraId="11F3FC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变量表示为，</w:t>
      </w:r>
    </w:p>
    <w:p w14:paraId="0ED4D8DF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4"/>
          <w:lang w:val="en-US" w:eastAsia="zh-CN"/>
        </w:rPr>
        <w:object>
          <v:shape id="_x0000_i1041" o:spt="75" type="#_x0000_t75" style="height:70pt;width:11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DSEquations" ShapeID="_x0000_i1041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(15)</w:t>
      </w:r>
    </w:p>
    <w:p w14:paraId="42D5C5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局部坐标</w:t>
      </w:r>
      <w:r>
        <w:rPr>
          <w:rFonts w:hint="eastAsia" w:ascii="Times New Roman" w:hAnsi="Times New Roman" w:eastAsia="宋体" w:cs="Times New Roman"/>
          <w:kern w:val="2"/>
          <w:position w:val="-4"/>
          <w:sz w:val="24"/>
          <w:szCs w:val="24"/>
          <w:lang w:val="en-US" w:eastAsia="zh-CN" w:bidi="ar-SA"/>
        </w:rPr>
        <w:object>
          <v:shape id="_x0000_i1042" o:spt="75" type="#_x0000_t75" style="height:10pt;width:9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DSEquations" ShapeID="_x0000_i1042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kern w:val="2"/>
          <w:position w:val="-6"/>
          <w:sz w:val="24"/>
          <w:szCs w:val="24"/>
          <w:lang w:val="en-US" w:eastAsia="zh-CN" w:bidi="ar-SA"/>
        </w:rPr>
        <w:object>
          <v:shape id="_x0000_i1043" o:spt="75" type="#_x0000_t75" style="height:11pt;width:9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DSEquations" ShapeID="_x0000_i1043" DrawAspect="Content" ObjectID="_1468075743" r:id="rId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与全局坐标</w:t>
      </w:r>
      <w:r>
        <w:rPr>
          <w:rFonts w:hint="eastAsia" w:ascii="Times New Roman" w:hAnsi="Times New Roman" w:eastAsia="宋体" w:cs="Times New Roman"/>
          <w:kern w:val="2"/>
          <w:position w:val="-6"/>
          <w:sz w:val="24"/>
          <w:szCs w:val="24"/>
          <w:lang w:val="en-US" w:eastAsia="zh-CN" w:bidi="ar-SA"/>
        </w:rPr>
        <w:object>
          <v:shape id="_x0000_i1044" o:spt="75" type="#_x0000_t75" style="height:11pt;width:1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DSEquations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kern w:val="2"/>
          <w:position w:val="-10"/>
          <w:sz w:val="24"/>
          <w:szCs w:val="24"/>
          <w:lang w:val="en-US" w:eastAsia="zh-CN" w:bidi="ar-SA"/>
        </w:rPr>
        <w:object>
          <v:shape id="_x0000_i1045" o:spt="75" type="#_x0000_t75" style="height:13pt;width:1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DSEquations" ShapeID="_x0000_i1045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进行坐标变化时的雅可比矩阵为，</w:t>
      </w:r>
    </w:p>
    <w:p w14:paraId="5878F51F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2"/>
          <w:lang w:val="en-US" w:eastAsia="zh-CN"/>
        </w:rPr>
        <w:object>
          <v:shape id="_x0000_i1046" o:spt="75" type="#_x0000_t75" style="height:67.95pt;width:271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DSEquations" ShapeID="_x0000_i1046" DrawAspect="Content" ObjectID="_1468075746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(16)</w:t>
      </w:r>
    </w:p>
    <w:p w14:paraId="0AB5C1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那么基函数关于全局坐标的一阶、二阶导数可表示为，</w:t>
      </w:r>
    </w:p>
    <w:p w14:paraId="4506FE01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2"/>
          <w:lang w:val="en-US" w:eastAsia="zh-CN"/>
        </w:rPr>
        <w:object>
          <v:shape id="_x0000_i1047" o:spt="75" type="#_x0000_t75" style="height:67.95pt;width:35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DSEquations" ShapeID="_x0000_i1047" DrawAspect="Content" ObjectID="_1468075747" r:id="rId4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(17)</w:t>
      </w:r>
    </w:p>
    <w:p w14:paraId="59BC18CD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10"/>
          <w:lang w:val="en-US" w:eastAsia="zh-CN"/>
        </w:rPr>
        <w:object>
          <v:shape id="_x0000_i1048" o:spt="75" type="#_x0000_t75" style="height:216pt;width:379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DSEquations" ShapeID="_x0000_i1048" DrawAspect="Content" ObjectID="_1468075748" r:id="rId5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(18)</w:t>
      </w:r>
    </w:p>
    <w:p w14:paraId="07A19A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/>
        <w:jc w:val="center"/>
        <w:textAlignment w:val="auto"/>
      </w:pPr>
      <w:r>
        <w:drawing>
          <wp:inline distT="0" distB="0" distL="114300" distR="114300">
            <wp:extent cx="5039995" cy="2258060"/>
            <wp:effectExtent l="0" t="0" r="4445" b="12700"/>
            <wp:docPr id="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A8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  三角形等参元</w:t>
      </w:r>
    </w:p>
    <w:p w14:paraId="6E3D87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 w:eastAsia="宋体"/>
          <w:kern w:val="2"/>
          <w:sz w:val="21"/>
          <w:szCs w:val="21"/>
          <w:lang w:val="en-US" w:eastAsia="zh-CN" w:bidi="ar-SA"/>
        </w:rPr>
        <w:t>(a)</w:t>
      </w:r>
      <w:r>
        <w:rPr>
          <w:rFonts w:hint="eastAsia"/>
          <w:sz w:val="21"/>
          <w:szCs w:val="21"/>
          <w:lang w:val="en-US" w:eastAsia="zh-CN"/>
        </w:rPr>
        <w:t xml:space="preserve"> 三角形6节点单元</w:t>
      </w:r>
      <w:r>
        <w:rPr>
          <w:rFonts w:hint="eastAsia" w:ascii="宋体" w:hAnsi="宋体"/>
          <w:sz w:val="21"/>
          <w:szCs w:val="21"/>
        </w:rPr>
        <w:t>;</w:t>
      </w:r>
      <w:r>
        <w:rPr>
          <w:rFonts w:hint="eastAsia"/>
          <w:sz w:val="21"/>
          <w:szCs w:val="21"/>
          <w:lang w:val="en-US" w:eastAsia="zh-CN"/>
        </w:rPr>
        <w:t xml:space="preserve"> (b) 三角形3节点单元</w:t>
      </w:r>
    </w:p>
    <w:p w14:paraId="3EDED8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那么变量可以离散化表示，</w:t>
      </w:r>
    </w:p>
    <w:p w14:paraId="3DAB3083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6"/>
          <w:lang w:val="en-US" w:eastAsia="zh-CN"/>
        </w:rPr>
        <w:object>
          <v:shape id="_x0000_i1049" o:spt="75" type="#_x0000_t75" style="height:24pt;width:222.9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DSEquations" ShapeID="_x0000_i1049" DrawAspect="Content" ObjectID="_1468075749" r:id="rId5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(19)</w:t>
      </w:r>
    </w:p>
    <w:p w14:paraId="2DBA4E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场变量u表示为，</w:t>
      </w:r>
    </w:p>
    <w:p w14:paraId="7B05B812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50"/>
          <w:lang w:val="en-US" w:eastAsia="zh-CN"/>
        </w:rPr>
        <w:object>
          <v:shape id="_x0000_i1050" o:spt="75" type="#_x0000_t75" style="height:56pt;width:174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DSEquations" ShapeID="_x0000_i1050" DrawAspect="Content" ObjectID="_1468075750" r:id="rId5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(20)</w:t>
      </w:r>
    </w:p>
    <w:p w14:paraId="22CAA1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应变表示为，</w:t>
      </w:r>
    </w:p>
    <w:p w14:paraId="3AA11702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60"/>
          <w:lang w:val="en-US" w:eastAsia="zh-CN"/>
        </w:rPr>
        <w:object>
          <v:shape id="_x0000_i1051" o:spt="75" type="#_x0000_t75" style="height:166pt;width:411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DSEquations" ShapeID="_x0000_i1051" DrawAspect="Content" ObjectID="_1468075751" r:id="rId5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(21)</w:t>
      </w:r>
    </w:p>
    <w:p w14:paraId="3DF331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应变梯度表示为，</w:t>
      </w:r>
    </w:p>
    <w:p w14:paraId="1DD27A3B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420"/>
          <w:lang w:val="en-US" w:eastAsia="zh-CN"/>
        </w:rPr>
        <w:object>
          <v:shape id="_x0000_i1052" o:spt="75" type="#_x0000_t75" style="height:426pt;width:477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DSEquations" ShapeID="_x0000_i1052" DrawAspect="Content" ObjectID="_1468075752" r:id="rId5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(22)</w:t>
      </w:r>
    </w:p>
    <w:p w14:paraId="032FAA3C">
      <w:pPr>
        <w:pStyle w:val="6"/>
        <w:tabs>
          <w:tab w:val="clear" w:pos="4160"/>
          <w:tab w:val="clear" w:pos="8300"/>
        </w:tabs>
        <w:bidi w:val="0"/>
        <w:ind w:firstLine="420" w:firstLineChars="0"/>
        <w:rPr>
          <w:rFonts w:hint="eastAsia"/>
          <w:position w:val="-42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将离散形式的应变和应变梯度代入（7）得残差方程为，</w:t>
      </w:r>
    </w:p>
    <w:p w14:paraId="037ABB38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position w:val="-420"/>
          <w:lang w:val="en-US" w:eastAsia="zh-CN"/>
        </w:rPr>
        <w:tab/>
      </w:r>
      <w:r>
        <w:rPr>
          <w:rFonts w:hint="eastAsia"/>
          <w:position w:val="-42"/>
          <w:lang w:val="en-US" w:eastAsia="zh-CN"/>
        </w:rPr>
        <w:object>
          <v:shape id="_x0000_i1053" o:spt="75" type="#_x0000_t75" style="height:48pt;width:156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DSEquations" ShapeID="_x0000_i1053" DrawAspect="Content" ObjectID="_1468075753" r:id="rId6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(23)</w:t>
      </w:r>
    </w:p>
    <w:p w14:paraId="6FE1AA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即，</w:t>
      </w:r>
    </w:p>
    <w:p w14:paraId="7FB50D27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8"/>
          <w:lang w:val="en-US" w:eastAsia="zh-CN"/>
        </w:rPr>
        <w:object>
          <v:shape id="_x0000_i1054" o:spt="75" type="#_x0000_t75" style="height:44pt;width:144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DSEquations" ShapeID="_x0000_i1054" DrawAspect="Content" ObjectID="_1468075754" r:id="rId6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(24)</w:t>
      </w:r>
    </w:p>
    <w:p w14:paraId="3FD915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其中，C为刚度矩阵，D为高阶刚度矩阵，由（4）（5）得以下关系，</w:t>
      </w:r>
    </w:p>
    <w:p w14:paraId="1C32811C">
      <w:pPr>
        <w:pStyle w:val="6"/>
        <w:bidi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86"/>
          <w:lang w:val="en-US" w:eastAsia="zh-CN"/>
        </w:rPr>
        <w:object>
          <v:shape id="_x0000_i1055" o:spt="75" type="#_x0000_t75" style="height:72pt;width:7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DSEquations" ShapeID="_x0000_i1055" DrawAspect="Content" ObjectID="_1468075755" r:id="rId6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(25)</w:t>
      </w:r>
    </w:p>
    <w:p w14:paraId="09FBD27A"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求解结果</w:t>
      </w:r>
    </w:p>
    <w:p w14:paraId="5CBB4B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使用ABAQUS UEL子程序编写了求解算法，采用6节点单元，每个节点有u、v两个变量。单元应为12自由度，但实际上迭代矩阵为18*18，我暂未找到问题的原因。</w:t>
      </w:r>
    </w:p>
    <w:p w14:paraId="3967C1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textAlignment w:val="auto"/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单侧缺口板底端固定，上端受拉伸作用，</w:t>
      </w:r>
      <w:r>
        <w:rPr>
          <w:rFonts w:ascii="Times New Roman" w:hAnsi="Times New Roman" w:cs="Times New Roman"/>
          <w:sz w:val="24"/>
        </w:rPr>
        <w:t>板长为</w:t>
      </w:r>
      <w:r>
        <w:rPr>
          <w:rFonts w:hint="default" w:ascii="Times New Roman" w:hAnsi="Times New Roman" w:eastAsia="宋体" w:cs="Times New Roman"/>
          <w:position w:val="-4"/>
          <w:sz w:val="24"/>
        </w:rPr>
        <w:object>
          <v:shape id="_x0000_i1056" o:spt="75" type="#_x0000_t75" style="height:13pt;width:46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、宽为</w:t>
      </w:r>
      <w:r>
        <w:rPr>
          <w:rFonts w:hint="default" w:ascii="Times New Roman" w:hAnsi="Times New Roman" w:eastAsia="宋体" w:cs="Times New Roman"/>
          <w:position w:val="-6"/>
          <w:sz w:val="24"/>
        </w:rPr>
        <w:object>
          <v:shape id="_x0000_i1057" o:spt="75" type="#_x0000_t75" style="height:13.95pt;width:49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，</w:t>
      </w:r>
      <w:r>
        <w:rPr>
          <w:rFonts w:hint="eastAsia" w:ascii="Times New Roman" w:hAnsi="Times New Roman" w:cs="Times New Roman"/>
          <w:sz w:val="24"/>
          <w:lang w:val="en-US" w:eastAsia="zh-CN"/>
        </w:rPr>
        <w:t>厚度为</w:t>
      </w:r>
      <w:r>
        <w:rPr>
          <w:rFonts w:hint="default" w:ascii="Times New Roman" w:hAnsi="Times New Roman" w:eastAsia="宋体" w:cs="Times New Roman"/>
          <w:position w:val="-6"/>
          <w:sz w:val="24"/>
        </w:rPr>
        <w:object>
          <v:shape id="_x0000_i1058" o:spt="75" type="#_x0000_t75" style="height:13.95pt;width:44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lang w:eastAsia="zh-CN"/>
        </w:rPr>
        <w:t>，</w:t>
      </w:r>
      <w:r>
        <w:rPr>
          <w:rFonts w:ascii="Times New Roman" w:hAnsi="Times New Roman" w:cs="Times New Roman"/>
          <w:sz w:val="24"/>
        </w:rPr>
        <w:t>中间有长为</w:t>
      </w:r>
      <w:r>
        <w:rPr>
          <w:rFonts w:hint="default" w:ascii="Times New Roman" w:hAnsi="Times New Roman" w:eastAsia="宋体" w:cs="Times New Roman"/>
          <w:position w:val="-12"/>
          <w:sz w:val="24"/>
        </w:rPr>
        <w:object>
          <v:shape id="_x0000_i1059" o:spt="75" type="#_x0000_t75" style="height:18pt;width:60.9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的单侧裂纹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。材料模量E=210GPa，泊松比v=0.3，处于平面应力状态，位移约束U=0.002mm。</w:t>
      </w:r>
    </w:p>
    <w:p w14:paraId="420E4139"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243455" cy="2841625"/>
            <wp:effectExtent l="0" t="0" r="0" b="0"/>
            <wp:docPr id="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4"/>
                    <pic:cNvPicPr>
                      <a:picLocks noChangeAspect="1"/>
                    </pic:cNvPicPr>
                  </pic:nvPicPr>
                  <pic:blipFill>
                    <a:blip r:embed="rId75"/>
                    <a:srcRect r="52063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604770" cy="2564765"/>
            <wp:effectExtent l="0" t="0" r="0" b="0"/>
            <wp:docPr id="3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9" descr="IMG_256"/>
                    <pic:cNvPicPr>
                      <a:picLocks noChangeAspect="1"/>
                    </pic:cNvPicPr>
                  </pic:nvPicPr>
                  <pic:blipFill>
                    <a:blip r:embed="rId76"/>
                    <a:srcRect l="25772" t="8889" r="41445" b="18967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0DDFA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/>
        <w:jc w:val="center"/>
        <w:textAlignment w:val="auto"/>
        <w:rPr>
          <w:rFonts w:hint="default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图1  单侧缺口板，结构图和网格图</w:t>
      </w:r>
    </w:p>
    <w:p w14:paraId="4AE093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textAlignment w:val="auto"/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当不使用子程序，仅仅使用CPS6单元进行分析，与使用uel子程序但是长度参数为0时，结构的应变能密度如下所示：</w:t>
      </w:r>
    </w:p>
    <w:p w14:paraId="7DE70AE3"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571115" cy="1872615"/>
            <wp:effectExtent l="0" t="0" r="0" b="0"/>
            <wp:docPr id="4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8" descr="IMG_256"/>
                    <pic:cNvPicPr>
                      <a:picLocks noChangeAspect="1"/>
                    </pic:cNvPicPr>
                  </pic:nvPicPr>
                  <pic:blipFill>
                    <a:blip r:embed="rId77"/>
                    <a:srcRect l="8203" r="30352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1255" cy="1722120"/>
            <wp:effectExtent l="0" t="0" r="0" b="0"/>
            <wp:docPr id="9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9" descr="IMG_256"/>
                    <pic:cNvPicPr>
                      <a:picLocks noChangeAspect="1"/>
                    </pic:cNvPicPr>
                  </pic:nvPicPr>
                  <pic:blipFill>
                    <a:blip r:embed="rId78"/>
                    <a:srcRect l="8701" r="28377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146E62">
      <w:pPr>
        <w:pStyle w:val="2"/>
        <w:keepNext w:val="0"/>
        <w:keepLines w:val="0"/>
        <w:widowControl/>
        <w:suppressLineNumbers w:val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  应变能密度（左：不使用子程序；右：使用子程序）</w:t>
      </w:r>
    </w:p>
    <w:p w14:paraId="2DC133B1">
      <w:pPr>
        <w:pStyle w:val="2"/>
        <w:keepNext w:val="0"/>
        <w:keepLines w:val="0"/>
        <w:widowControl/>
        <w:suppressLineNumbers w:val="0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图2表明，采用亚参变换的uel子程序求解得到的应变能密度与使用abaqus自带单元求解得到的应变能密度结果相同，表明uel子程序是正确的。</w:t>
      </w:r>
    </w:p>
    <w:p w14:paraId="21DAF3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当长度参数l=0、1e-4mm、5e-4mm、1e-3mm时，应变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object>
          <v:shape id="_x0000_i1060" o:spt="75" type="#_x0000_t75" style="height:19pt;width:17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DSEquations" ShapeID="_x0000_i1060" DrawAspect="Content" ObjectID="_1468075760" r:id="rId79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如下图</w:t>
      </w:r>
    </w:p>
    <w:p w14:paraId="0ABA58BD"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557780" cy="1762760"/>
            <wp:effectExtent l="0" t="0" r="0" b="0"/>
            <wp:docPr id="5" name="图片 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3" descr="IMG_256"/>
                    <pic:cNvPicPr>
                      <a:picLocks noChangeAspect="1"/>
                    </pic:cNvPicPr>
                  </pic:nvPicPr>
                  <pic:blipFill>
                    <a:blip r:embed="rId81"/>
                    <a:srcRect l="9290" t="2418" r="43872" b="25424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2545" cy="1711960"/>
            <wp:effectExtent l="0" t="0" r="0" b="0"/>
            <wp:docPr id="6" name="图片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4" descr="IMG_256"/>
                    <pic:cNvPicPr>
                      <a:picLocks noChangeAspect="1"/>
                    </pic:cNvPicPr>
                  </pic:nvPicPr>
                  <pic:blipFill>
                    <a:blip r:embed="rId82"/>
                    <a:srcRect l="9726" t="6434" r="33642" b="9637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BDCEA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/>
        <w:ind w:left="0" w:leftChars="0" w:right="0" w:rightChars="0"/>
        <w:jc w:val="center"/>
        <w:textAlignment w:val="auto"/>
      </w:pP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(a)</w:t>
      </w:r>
      <w:r>
        <w:rPr>
          <w:rFonts w:hint="eastAsia"/>
          <w:sz w:val="21"/>
          <w:szCs w:val="21"/>
          <w:lang w:val="en-US" w:eastAsia="zh-CN"/>
        </w:rPr>
        <w:t xml:space="preserve">                               (b)</w:t>
      </w:r>
    </w:p>
    <w:p w14:paraId="66CCF8D4"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513965" cy="1657985"/>
            <wp:effectExtent l="0" t="0" r="0" b="0"/>
            <wp:docPr id="7" name="图片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5" descr="IMG_256"/>
                    <pic:cNvPicPr>
                      <a:picLocks noChangeAspect="1"/>
                    </pic:cNvPicPr>
                  </pic:nvPicPr>
                  <pic:blipFill>
                    <a:blip r:embed="rId83"/>
                    <a:srcRect l="8069" t="3660" r="30058" b="5147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2855" cy="1627505"/>
            <wp:effectExtent l="0" t="0" r="0" b="0"/>
            <wp:docPr id="8" name="图片 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6" descr="IMG_256"/>
                    <pic:cNvPicPr>
                      <a:picLocks noChangeAspect="1"/>
                    </pic:cNvPicPr>
                  </pic:nvPicPr>
                  <pic:blipFill>
                    <a:blip r:embed="rId84"/>
                    <a:srcRect l="9352" t="6271" r="30577" b="7112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43EC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0" w:firstLineChars="0"/>
        <w:jc w:val="center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(</w: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)</w:t>
      </w:r>
      <w:r>
        <w:rPr>
          <w:rFonts w:hint="eastAsia"/>
          <w:sz w:val="21"/>
          <w:szCs w:val="21"/>
          <w:lang w:val="en-US" w:eastAsia="zh-CN"/>
        </w:rPr>
        <w:t xml:space="preserve">                              (d)</w:t>
      </w:r>
    </w:p>
    <w:p w14:paraId="05D5F7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center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图2  </w:t>
      </w:r>
      <w:r>
        <w:rPr>
          <w:rFonts w:hint="eastAsia" w:ascii="Times New Roman" w:hAnsi="Times New Roman" w:cs="Times New Roman"/>
          <w:position w:val="-14"/>
          <w:sz w:val="21"/>
          <w:szCs w:val="21"/>
          <w:lang w:val="en-US" w:eastAsia="zh-CN"/>
        </w:rPr>
        <w:object>
          <v:shape id="_x0000_i1061" o:spt="75" type="#_x0000_t75" style="height:19pt;width:17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DSEquations" ShapeID="_x0000_i1061" DrawAspect="Content" ObjectID="_1468075761" r:id="rId85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(a)l=0;(b)l=1e-4mm;(c)l=5e-4mm;(d)l=1e-3mm</w:t>
      </w:r>
    </w:p>
    <w:p w14:paraId="300346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从图中可以看出，随着长度尺寸参数l的增大，应变逐渐较小，裂纹尖端的应力集中效应逐渐减弱。</w:t>
      </w:r>
    </w:p>
    <w:p w14:paraId="16A59C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7A5CFA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参考文献</w:t>
      </w:r>
    </w:p>
    <w:p w14:paraId="6C96A47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hanging="480" w:hangingChars="200"/>
        <w:jc w:val="both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[1]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CharisSIL" w:cs="Times New Roman"/>
          <w:caps/>
          <w:smallCaps w:val="0"/>
          <w:color w:val="000000"/>
          <w:kern w:val="0"/>
          <w:sz w:val="24"/>
          <w:szCs w:val="24"/>
          <w:lang w:val="en-US" w:eastAsia="zh-CN" w:bidi="ar"/>
        </w:rPr>
        <w:t>Baiwei Zhang, Jun Luo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pha</w:t>
      </w:r>
      <w:r>
        <w:rPr>
          <w:rFonts w:hint="default" w:ascii="Times New Roman" w:hAnsi="Times New Roman" w:eastAsia="宋体" w:cs="Times New Roman"/>
          <w:position w:val="-4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 field model for fracture based on the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strain gradient elasticity theory with hybrid formulation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[J].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Engineering Fracture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Mechanics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 2021: 107975.</w:t>
      </w:r>
    </w:p>
    <w:p w14:paraId="2AB095C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hanging="480" w:hanging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[2]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Resam Makvandi, Sascha Duczek, Daniel Juhre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phase-field fracture model based on strain gradient elasticity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[J].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Engineering Fracture Mechanics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 2019: 106648.</w:t>
      </w:r>
    </w:p>
    <w:p w14:paraId="761A23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hanging="480" w:hanging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[3]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赵魏韩.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任意四边形网格上Morley元的有限元计算[D].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大连理工大学,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2020.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harisSIL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47BA90"/>
    <w:multiLevelType w:val="singleLevel"/>
    <w:tmpl w:val="C647BA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wOWVjMDMyZDA0ZmE2NDMzYWExZDVjMGJlZTBkYjgifQ=="/>
  </w:docVars>
  <w:rsids>
    <w:rsidRoot w:val="08E50CDD"/>
    <w:rsid w:val="00083F01"/>
    <w:rsid w:val="00450C6B"/>
    <w:rsid w:val="00851BC9"/>
    <w:rsid w:val="00B1243F"/>
    <w:rsid w:val="00F3767B"/>
    <w:rsid w:val="016510C4"/>
    <w:rsid w:val="016F5FCC"/>
    <w:rsid w:val="01740E6F"/>
    <w:rsid w:val="019C6903"/>
    <w:rsid w:val="01C33D9A"/>
    <w:rsid w:val="01D1490C"/>
    <w:rsid w:val="02077FB8"/>
    <w:rsid w:val="02096EF4"/>
    <w:rsid w:val="02711898"/>
    <w:rsid w:val="02743174"/>
    <w:rsid w:val="02827A63"/>
    <w:rsid w:val="02CD582C"/>
    <w:rsid w:val="02D055B8"/>
    <w:rsid w:val="030E2EA7"/>
    <w:rsid w:val="033C1EBA"/>
    <w:rsid w:val="03517165"/>
    <w:rsid w:val="035E527D"/>
    <w:rsid w:val="03771B6C"/>
    <w:rsid w:val="037A5C78"/>
    <w:rsid w:val="03870230"/>
    <w:rsid w:val="03886FB9"/>
    <w:rsid w:val="03E13AD0"/>
    <w:rsid w:val="04007088"/>
    <w:rsid w:val="04106AAE"/>
    <w:rsid w:val="04703704"/>
    <w:rsid w:val="048A769F"/>
    <w:rsid w:val="048F16B9"/>
    <w:rsid w:val="04AB1FEF"/>
    <w:rsid w:val="04AE0C62"/>
    <w:rsid w:val="04B2717D"/>
    <w:rsid w:val="04E90E40"/>
    <w:rsid w:val="04EA1C8D"/>
    <w:rsid w:val="05344838"/>
    <w:rsid w:val="0542641C"/>
    <w:rsid w:val="055D12CB"/>
    <w:rsid w:val="05647631"/>
    <w:rsid w:val="056F4F63"/>
    <w:rsid w:val="057332A8"/>
    <w:rsid w:val="05803E9C"/>
    <w:rsid w:val="05A72934"/>
    <w:rsid w:val="05A72F13"/>
    <w:rsid w:val="05BA5148"/>
    <w:rsid w:val="05BD00E1"/>
    <w:rsid w:val="05EA4643"/>
    <w:rsid w:val="060622B7"/>
    <w:rsid w:val="062F6C7C"/>
    <w:rsid w:val="06333ABB"/>
    <w:rsid w:val="065E1844"/>
    <w:rsid w:val="06677F89"/>
    <w:rsid w:val="06831B9F"/>
    <w:rsid w:val="069C74FB"/>
    <w:rsid w:val="06AB5C7C"/>
    <w:rsid w:val="06DB051A"/>
    <w:rsid w:val="06E304BC"/>
    <w:rsid w:val="06ED0820"/>
    <w:rsid w:val="07172C7E"/>
    <w:rsid w:val="073654A0"/>
    <w:rsid w:val="074F18BD"/>
    <w:rsid w:val="076240AA"/>
    <w:rsid w:val="0799720F"/>
    <w:rsid w:val="0804362C"/>
    <w:rsid w:val="08240A55"/>
    <w:rsid w:val="082473AF"/>
    <w:rsid w:val="08315A84"/>
    <w:rsid w:val="08460AE3"/>
    <w:rsid w:val="08725CEC"/>
    <w:rsid w:val="089D7BA9"/>
    <w:rsid w:val="08B72D48"/>
    <w:rsid w:val="08B87C6A"/>
    <w:rsid w:val="08BC6A34"/>
    <w:rsid w:val="08E50CDD"/>
    <w:rsid w:val="091337A6"/>
    <w:rsid w:val="09227F71"/>
    <w:rsid w:val="094364EC"/>
    <w:rsid w:val="0947132D"/>
    <w:rsid w:val="095936A5"/>
    <w:rsid w:val="095937CB"/>
    <w:rsid w:val="09665A8B"/>
    <w:rsid w:val="0977661C"/>
    <w:rsid w:val="097B108C"/>
    <w:rsid w:val="097C17FE"/>
    <w:rsid w:val="097F2473"/>
    <w:rsid w:val="09CB4E0B"/>
    <w:rsid w:val="09D0610A"/>
    <w:rsid w:val="09EF50E3"/>
    <w:rsid w:val="0A0311E7"/>
    <w:rsid w:val="0A4A74DC"/>
    <w:rsid w:val="0A5742EE"/>
    <w:rsid w:val="0A5A3F92"/>
    <w:rsid w:val="0AB55826"/>
    <w:rsid w:val="0AB864F0"/>
    <w:rsid w:val="0B2220D3"/>
    <w:rsid w:val="0B2A1C3A"/>
    <w:rsid w:val="0B3D5753"/>
    <w:rsid w:val="0B486F29"/>
    <w:rsid w:val="0B5348C4"/>
    <w:rsid w:val="0B59326A"/>
    <w:rsid w:val="0B64556E"/>
    <w:rsid w:val="0B7E7ED6"/>
    <w:rsid w:val="0B92201C"/>
    <w:rsid w:val="0BA120C9"/>
    <w:rsid w:val="0BDF3094"/>
    <w:rsid w:val="0BEE1428"/>
    <w:rsid w:val="0C037E45"/>
    <w:rsid w:val="0C352DFE"/>
    <w:rsid w:val="0C41127C"/>
    <w:rsid w:val="0CA15986"/>
    <w:rsid w:val="0CCB6306"/>
    <w:rsid w:val="0CD72091"/>
    <w:rsid w:val="0CEC085D"/>
    <w:rsid w:val="0D0A7CD7"/>
    <w:rsid w:val="0D401983"/>
    <w:rsid w:val="0D630337"/>
    <w:rsid w:val="0D7071D5"/>
    <w:rsid w:val="0D9145AB"/>
    <w:rsid w:val="0DFC58B9"/>
    <w:rsid w:val="0E116B9B"/>
    <w:rsid w:val="0E7E3108"/>
    <w:rsid w:val="0E9332F0"/>
    <w:rsid w:val="0EA715C8"/>
    <w:rsid w:val="0EB209A7"/>
    <w:rsid w:val="0EB410E2"/>
    <w:rsid w:val="0EFF4D8F"/>
    <w:rsid w:val="0F23731A"/>
    <w:rsid w:val="0F252E43"/>
    <w:rsid w:val="0F2C3FFD"/>
    <w:rsid w:val="0F35418D"/>
    <w:rsid w:val="0F3B4238"/>
    <w:rsid w:val="0F4654DD"/>
    <w:rsid w:val="0F563305"/>
    <w:rsid w:val="0F5F1F6A"/>
    <w:rsid w:val="0F8552D4"/>
    <w:rsid w:val="0F8D22C6"/>
    <w:rsid w:val="0FA60105"/>
    <w:rsid w:val="0FA77F37"/>
    <w:rsid w:val="0FBB79EE"/>
    <w:rsid w:val="0FCF6635"/>
    <w:rsid w:val="0FF15428"/>
    <w:rsid w:val="0FF772D1"/>
    <w:rsid w:val="10326FD8"/>
    <w:rsid w:val="104C7106"/>
    <w:rsid w:val="105C0C33"/>
    <w:rsid w:val="10783FDD"/>
    <w:rsid w:val="108300B5"/>
    <w:rsid w:val="10A51F01"/>
    <w:rsid w:val="10AA5BAA"/>
    <w:rsid w:val="110169E1"/>
    <w:rsid w:val="110C7CD8"/>
    <w:rsid w:val="11187F02"/>
    <w:rsid w:val="112371A2"/>
    <w:rsid w:val="114E5A97"/>
    <w:rsid w:val="11551F2C"/>
    <w:rsid w:val="1195254A"/>
    <w:rsid w:val="11970706"/>
    <w:rsid w:val="11AE14B1"/>
    <w:rsid w:val="11B440AE"/>
    <w:rsid w:val="11DC7C3D"/>
    <w:rsid w:val="11E51610"/>
    <w:rsid w:val="120A1333"/>
    <w:rsid w:val="123403D6"/>
    <w:rsid w:val="126B5856"/>
    <w:rsid w:val="12796E9D"/>
    <w:rsid w:val="12C1219B"/>
    <w:rsid w:val="12D5619C"/>
    <w:rsid w:val="12E3373C"/>
    <w:rsid w:val="12FB55DF"/>
    <w:rsid w:val="131E23E6"/>
    <w:rsid w:val="132B0782"/>
    <w:rsid w:val="13367C96"/>
    <w:rsid w:val="13CD64A2"/>
    <w:rsid w:val="143B1CA8"/>
    <w:rsid w:val="14481D3D"/>
    <w:rsid w:val="144B4E53"/>
    <w:rsid w:val="145C4F82"/>
    <w:rsid w:val="14744BC0"/>
    <w:rsid w:val="14855BB7"/>
    <w:rsid w:val="14A017FF"/>
    <w:rsid w:val="14A76AB4"/>
    <w:rsid w:val="14C13002"/>
    <w:rsid w:val="14D03926"/>
    <w:rsid w:val="14E81D56"/>
    <w:rsid w:val="14F81DDB"/>
    <w:rsid w:val="1504726C"/>
    <w:rsid w:val="15241C5E"/>
    <w:rsid w:val="1526119B"/>
    <w:rsid w:val="156616AB"/>
    <w:rsid w:val="15985D2E"/>
    <w:rsid w:val="15AE1FA8"/>
    <w:rsid w:val="15C75DB2"/>
    <w:rsid w:val="15D37CE9"/>
    <w:rsid w:val="15D868C6"/>
    <w:rsid w:val="15F93035"/>
    <w:rsid w:val="161137F7"/>
    <w:rsid w:val="161C1992"/>
    <w:rsid w:val="1647114F"/>
    <w:rsid w:val="1655611A"/>
    <w:rsid w:val="16697280"/>
    <w:rsid w:val="16744236"/>
    <w:rsid w:val="168C5716"/>
    <w:rsid w:val="16943F59"/>
    <w:rsid w:val="16EC3136"/>
    <w:rsid w:val="16FF7144"/>
    <w:rsid w:val="170004CA"/>
    <w:rsid w:val="173B1C84"/>
    <w:rsid w:val="17436400"/>
    <w:rsid w:val="177843DF"/>
    <w:rsid w:val="178A4BFF"/>
    <w:rsid w:val="17A753A5"/>
    <w:rsid w:val="17F4431E"/>
    <w:rsid w:val="18030F95"/>
    <w:rsid w:val="181843B4"/>
    <w:rsid w:val="18755FEC"/>
    <w:rsid w:val="187C2BCA"/>
    <w:rsid w:val="18880C7C"/>
    <w:rsid w:val="18A5277E"/>
    <w:rsid w:val="18BA5E56"/>
    <w:rsid w:val="18C10AB5"/>
    <w:rsid w:val="18D41776"/>
    <w:rsid w:val="18D92E48"/>
    <w:rsid w:val="18F2470E"/>
    <w:rsid w:val="19185113"/>
    <w:rsid w:val="191D6112"/>
    <w:rsid w:val="192501A9"/>
    <w:rsid w:val="192A70CD"/>
    <w:rsid w:val="19481E9C"/>
    <w:rsid w:val="19487522"/>
    <w:rsid w:val="19494862"/>
    <w:rsid w:val="196C3258"/>
    <w:rsid w:val="19824A69"/>
    <w:rsid w:val="19D17FE0"/>
    <w:rsid w:val="19D84330"/>
    <w:rsid w:val="19E15396"/>
    <w:rsid w:val="1A051160"/>
    <w:rsid w:val="1A0756E9"/>
    <w:rsid w:val="1A134F38"/>
    <w:rsid w:val="1A5A3941"/>
    <w:rsid w:val="1A7D5D2C"/>
    <w:rsid w:val="1A82210A"/>
    <w:rsid w:val="1ABC3A1F"/>
    <w:rsid w:val="1AC15573"/>
    <w:rsid w:val="1B0C04F2"/>
    <w:rsid w:val="1B0E5EAA"/>
    <w:rsid w:val="1B295CA0"/>
    <w:rsid w:val="1B3A1CE0"/>
    <w:rsid w:val="1B3F38C5"/>
    <w:rsid w:val="1B560BC0"/>
    <w:rsid w:val="1B687140"/>
    <w:rsid w:val="1B8122C1"/>
    <w:rsid w:val="1BAE55CE"/>
    <w:rsid w:val="1BC63FD9"/>
    <w:rsid w:val="1BDF0780"/>
    <w:rsid w:val="1BDF4135"/>
    <w:rsid w:val="1BEC08E2"/>
    <w:rsid w:val="1C2418ED"/>
    <w:rsid w:val="1C485238"/>
    <w:rsid w:val="1C69199B"/>
    <w:rsid w:val="1C7332E0"/>
    <w:rsid w:val="1C7B2ABC"/>
    <w:rsid w:val="1CB14D26"/>
    <w:rsid w:val="1CBF25F9"/>
    <w:rsid w:val="1CC52ABC"/>
    <w:rsid w:val="1CD10B04"/>
    <w:rsid w:val="1CEF77DE"/>
    <w:rsid w:val="1D076D5F"/>
    <w:rsid w:val="1D206F87"/>
    <w:rsid w:val="1D295B40"/>
    <w:rsid w:val="1D821A31"/>
    <w:rsid w:val="1DA236D8"/>
    <w:rsid w:val="1DA4225A"/>
    <w:rsid w:val="1DA55CE4"/>
    <w:rsid w:val="1DAD3664"/>
    <w:rsid w:val="1DBC30E8"/>
    <w:rsid w:val="1DCB346F"/>
    <w:rsid w:val="1DD51F4C"/>
    <w:rsid w:val="1E00393B"/>
    <w:rsid w:val="1E1A1924"/>
    <w:rsid w:val="1E34131C"/>
    <w:rsid w:val="1E7C42F0"/>
    <w:rsid w:val="1E854569"/>
    <w:rsid w:val="1E8D1A32"/>
    <w:rsid w:val="1EA256BF"/>
    <w:rsid w:val="1ECD6E42"/>
    <w:rsid w:val="1EEA12FF"/>
    <w:rsid w:val="1EFA6F49"/>
    <w:rsid w:val="1F016D75"/>
    <w:rsid w:val="1F0C4805"/>
    <w:rsid w:val="1F1C14B9"/>
    <w:rsid w:val="1F443106"/>
    <w:rsid w:val="1F890F53"/>
    <w:rsid w:val="1F905DC5"/>
    <w:rsid w:val="1FC05244"/>
    <w:rsid w:val="1FCC3D3F"/>
    <w:rsid w:val="1FEF3F69"/>
    <w:rsid w:val="201049F5"/>
    <w:rsid w:val="207F634B"/>
    <w:rsid w:val="20AA3C6D"/>
    <w:rsid w:val="20AF3BB4"/>
    <w:rsid w:val="20DE2A5F"/>
    <w:rsid w:val="20FB43A3"/>
    <w:rsid w:val="210070C5"/>
    <w:rsid w:val="2105140A"/>
    <w:rsid w:val="210A619D"/>
    <w:rsid w:val="211D58CC"/>
    <w:rsid w:val="21A56534"/>
    <w:rsid w:val="21A64FE7"/>
    <w:rsid w:val="21B83362"/>
    <w:rsid w:val="21C14B10"/>
    <w:rsid w:val="21DE6A8B"/>
    <w:rsid w:val="21F36582"/>
    <w:rsid w:val="22063A0A"/>
    <w:rsid w:val="220B64FD"/>
    <w:rsid w:val="220D66F4"/>
    <w:rsid w:val="22230187"/>
    <w:rsid w:val="222875C8"/>
    <w:rsid w:val="2230238E"/>
    <w:rsid w:val="223C1EED"/>
    <w:rsid w:val="22596C44"/>
    <w:rsid w:val="22986F8A"/>
    <w:rsid w:val="22A132F4"/>
    <w:rsid w:val="22EC7CE4"/>
    <w:rsid w:val="22ED147C"/>
    <w:rsid w:val="233076B0"/>
    <w:rsid w:val="2412403D"/>
    <w:rsid w:val="24323DBC"/>
    <w:rsid w:val="243D33F7"/>
    <w:rsid w:val="2443299A"/>
    <w:rsid w:val="244C674C"/>
    <w:rsid w:val="24545B93"/>
    <w:rsid w:val="246032FA"/>
    <w:rsid w:val="247D5111"/>
    <w:rsid w:val="248F15E7"/>
    <w:rsid w:val="24B5351E"/>
    <w:rsid w:val="24DA4314"/>
    <w:rsid w:val="24E44CE8"/>
    <w:rsid w:val="257202A0"/>
    <w:rsid w:val="25A77ADC"/>
    <w:rsid w:val="25C527DA"/>
    <w:rsid w:val="25C86B42"/>
    <w:rsid w:val="262542F0"/>
    <w:rsid w:val="263007DB"/>
    <w:rsid w:val="265D1CD4"/>
    <w:rsid w:val="266303AE"/>
    <w:rsid w:val="26632DA2"/>
    <w:rsid w:val="268238E6"/>
    <w:rsid w:val="269047DC"/>
    <w:rsid w:val="26A42BD5"/>
    <w:rsid w:val="26B06318"/>
    <w:rsid w:val="26D21D63"/>
    <w:rsid w:val="26D83166"/>
    <w:rsid w:val="26DB434E"/>
    <w:rsid w:val="26F61256"/>
    <w:rsid w:val="2704754C"/>
    <w:rsid w:val="2713262F"/>
    <w:rsid w:val="271D5D38"/>
    <w:rsid w:val="27313A7E"/>
    <w:rsid w:val="274C1A09"/>
    <w:rsid w:val="275F703F"/>
    <w:rsid w:val="276758AE"/>
    <w:rsid w:val="276D655D"/>
    <w:rsid w:val="276E1CA5"/>
    <w:rsid w:val="277A46E9"/>
    <w:rsid w:val="27AD6EE7"/>
    <w:rsid w:val="27BA3878"/>
    <w:rsid w:val="28093EA7"/>
    <w:rsid w:val="281C7F32"/>
    <w:rsid w:val="28725B96"/>
    <w:rsid w:val="289160F1"/>
    <w:rsid w:val="28A3788D"/>
    <w:rsid w:val="28AC7694"/>
    <w:rsid w:val="28C20F3B"/>
    <w:rsid w:val="28C709CA"/>
    <w:rsid w:val="28CF292A"/>
    <w:rsid w:val="2904479D"/>
    <w:rsid w:val="29115E91"/>
    <w:rsid w:val="291C1262"/>
    <w:rsid w:val="29231014"/>
    <w:rsid w:val="294F7614"/>
    <w:rsid w:val="295F6920"/>
    <w:rsid w:val="2960701F"/>
    <w:rsid w:val="2964555A"/>
    <w:rsid w:val="2973396E"/>
    <w:rsid w:val="299910AD"/>
    <w:rsid w:val="29CD30D9"/>
    <w:rsid w:val="29D23377"/>
    <w:rsid w:val="2A003290"/>
    <w:rsid w:val="2A1D1411"/>
    <w:rsid w:val="2A1E37DC"/>
    <w:rsid w:val="2A2E1144"/>
    <w:rsid w:val="2A797929"/>
    <w:rsid w:val="2A9A44EF"/>
    <w:rsid w:val="2A9D4320"/>
    <w:rsid w:val="2AA46743"/>
    <w:rsid w:val="2ABB2B15"/>
    <w:rsid w:val="2AC90530"/>
    <w:rsid w:val="2AE10627"/>
    <w:rsid w:val="2AE73F54"/>
    <w:rsid w:val="2AFF3A78"/>
    <w:rsid w:val="2B057BED"/>
    <w:rsid w:val="2B1A00C7"/>
    <w:rsid w:val="2B8D4E13"/>
    <w:rsid w:val="2B970B90"/>
    <w:rsid w:val="2B997BB5"/>
    <w:rsid w:val="2BA84B7F"/>
    <w:rsid w:val="2BAE2B7E"/>
    <w:rsid w:val="2BB45692"/>
    <w:rsid w:val="2BDB5776"/>
    <w:rsid w:val="2BE50FFC"/>
    <w:rsid w:val="2BEA1599"/>
    <w:rsid w:val="2BF857C4"/>
    <w:rsid w:val="2C162667"/>
    <w:rsid w:val="2C2858A9"/>
    <w:rsid w:val="2C285911"/>
    <w:rsid w:val="2C564CAF"/>
    <w:rsid w:val="2C6708CC"/>
    <w:rsid w:val="2C92413D"/>
    <w:rsid w:val="2CA410A1"/>
    <w:rsid w:val="2CAB78A9"/>
    <w:rsid w:val="2CD05960"/>
    <w:rsid w:val="2CD64FEA"/>
    <w:rsid w:val="2D344F74"/>
    <w:rsid w:val="2D413543"/>
    <w:rsid w:val="2D427626"/>
    <w:rsid w:val="2D4F2E54"/>
    <w:rsid w:val="2D572DDB"/>
    <w:rsid w:val="2D6C3147"/>
    <w:rsid w:val="2D8D6230"/>
    <w:rsid w:val="2DC5195E"/>
    <w:rsid w:val="2DD011D6"/>
    <w:rsid w:val="2DD14144"/>
    <w:rsid w:val="2DE30C19"/>
    <w:rsid w:val="2DE92B14"/>
    <w:rsid w:val="2DFE6438"/>
    <w:rsid w:val="2E224E19"/>
    <w:rsid w:val="2E276A86"/>
    <w:rsid w:val="2E280E71"/>
    <w:rsid w:val="2E693776"/>
    <w:rsid w:val="2E6B1000"/>
    <w:rsid w:val="2E783F54"/>
    <w:rsid w:val="2E930253"/>
    <w:rsid w:val="2EA571EE"/>
    <w:rsid w:val="2EAE324B"/>
    <w:rsid w:val="2ED124A3"/>
    <w:rsid w:val="2EE35246"/>
    <w:rsid w:val="2EEA5766"/>
    <w:rsid w:val="2EF91C8E"/>
    <w:rsid w:val="2F0B754D"/>
    <w:rsid w:val="2F590606"/>
    <w:rsid w:val="2F662A16"/>
    <w:rsid w:val="2F9654DA"/>
    <w:rsid w:val="2FA16C2F"/>
    <w:rsid w:val="2FAF5987"/>
    <w:rsid w:val="2FB204B8"/>
    <w:rsid w:val="2FB44FB8"/>
    <w:rsid w:val="2FBB71E2"/>
    <w:rsid w:val="2FBF3F90"/>
    <w:rsid w:val="2FBF54DC"/>
    <w:rsid w:val="2FC13C20"/>
    <w:rsid w:val="2FD709DE"/>
    <w:rsid w:val="2FF23CEA"/>
    <w:rsid w:val="30113A37"/>
    <w:rsid w:val="301A52A0"/>
    <w:rsid w:val="30353E14"/>
    <w:rsid w:val="303E6B89"/>
    <w:rsid w:val="3049057C"/>
    <w:rsid w:val="308E7E89"/>
    <w:rsid w:val="30B2590E"/>
    <w:rsid w:val="30BD3ADB"/>
    <w:rsid w:val="30C54A9B"/>
    <w:rsid w:val="30E4443E"/>
    <w:rsid w:val="310B438B"/>
    <w:rsid w:val="310C37D5"/>
    <w:rsid w:val="312B3FDA"/>
    <w:rsid w:val="313E3C7D"/>
    <w:rsid w:val="314C74F2"/>
    <w:rsid w:val="317532C6"/>
    <w:rsid w:val="3185060A"/>
    <w:rsid w:val="31CA2E93"/>
    <w:rsid w:val="31F3782E"/>
    <w:rsid w:val="320C1E2D"/>
    <w:rsid w:val="321975BD"/>
    <w:rsid w:val="3232799A"/>
    <w:rsid w:val="323A6CC9"/>
    <w:rsid w:val="326F5DFC"/>
    <w:rsid w:val="32990839"/>
    <w:rsid w:val="32BB5EDA"/>
    <w:rsid w:val="32CA3F56"/>
    <w:rsid w:val="32F77647"/>
    <w:rsid w:val="33283D8C"/>
    <w:rsid w:val="333A2FFC"/>
    <w:rsid w:val="33516CA9"/>
    <w:rsid w:val="33655E86"/>
    <w:rsid w:val="3385466F"/>
    <w:rsid w:val="339C1F50"/>
    <w:rsid w:val="339C29E2"/>
    <w:rsid w:val="33B91D90"/>
    <w:rsid w:val="33D9178D"/>
    <w:rsid w:val="340649CC"/>
    <w:rsid w:val="34117822"/>
    <w:rsid w:val="34122DDB"/>
    <w:rsid w:val="34195420"/>
    <w:rsid w:val="3434589E"/>
    <w:rsid w:val="343703DE"/>
    <w:rsid w:val="34475767"/>
    <w:rsid w:val="34630AE5"/>
    <w:rsid w:val="3466686B"/>
    <w:rsid w:val="34A357B5"/>
    <w:rsid w:val="34BF678B"/>
    <w:rsid w:val="34D16365"/>
    <w:rsid w:val="34DF7532"/>
    <w:rsid w:val="34E25B92"/>
    <w:rsid w:val="350E02A7"/>
    <w:rsid w:val="35191F8B"/>
    <w:rsid w:val="352F294F"/>
    <w:rsid w:val="35455624"/>
    <w:rsid w:val="355A1038"/>
    <w:rsid w:val="3566330D"/>
    <w:rsid w:val="3576726C"/>
    <w:rsid w:val="35CF5154"/>
    <w:rsid w:val="35E36A5D"/>
    <w:rsid w:val="360F35C9"/>
    <w:rsid w:val="361C3953"/>
    <w:rsid w:val="3633368A"/>
    <w:rsid w:val="36335D72"/>
    <w:rsid w:val="36390C67"/>
    <w:rsid w:val="36496F77"/>
    <w:rsid w:val="36682899"/>
    <w:rsid w:val="36840B98"/>
    <w:rsid w:val="36994B75"/>
    <w:rsid w:val="36F36949"/>
    <w:rsid w:val="370276D6"/>
    <w:rsid w:val="37037D50"/>
    <w:rsid w:val="370F6AED"/>
    <w:rsid w:val="37273D6C"/>
    <w:rsid w:val="37522669"/>
    <w:rsid w:val="376837CC"/>
    <w:rsid w:val="379D506B"/>
    <w:rsid w:val="37AC686C"/>
    <w:rsid w:val="37B1199D"/>
    <w:rsid w:val="37B82D4D"/>
    <w:rsid w:val="37EB612A"/>
    <w:rsid w:val="37ED44AC"/>
    <w:rsid w:val="37FC4249"/>
    <w:rsid w:val="38394B82"/>
    <w:rsid w:val="3856141A"/>
    <w:rsid w:val="38863DEE"/>
    <w:rsid w:val="38A53FEB"/>
    <w:rsid w:val="38B42CDA"/>
    <w:rsid w:val="38BA65A1"/>
    <w:rsid w:val="38C17FD3"/>
    <w:rsid w:val="38D44929"/>
    <w:rsid w:val="38E3566F"/>
    <w:rsid w:val="38F55CAE"/>
    <w:rsid w:val="390F71EE"/>
    <w:rsid w:val="391E6856"/>
    <w:rsid w:val="39324715"/>
    <w:rsid w:val="39397D22"/>
    <w:rsid w:val="39553FA1"/>
    <w:rsid w:val="39781F2D"/>
    <w:rsid w:val="39812719"/>
    <w:rsid w:val="39A91C71"/>
    <w:rsid w:val="39B748B0"/>
    <w:rsid w:val="39BB62F2"/>
    <w:rsid w:val="39D80389"/>
    <w:rsid w:val="3A013C75"/>
    <w:rsid w:val="3A2A0FFA"/>
    <w:rsid w:val="3A511CB2"/>
    <w:rsid w:val="3A6968D9"/>
    <w:rsid w:val="3A8E4E89"/>
    <w:rsid w:val="3AB331C1"/>
    <w:rsid w:val="3AD11AB3"/>
    <w:rsid w:val="3B0351D3"/>
    <w:rsid w:val="3B1B2F4C"/>
    <w:rsid w:val="3B341333"/>
    <w:rsid w:val="3B582897"/>
    <w:rsid w:val="3B6070C2"/>
    <w:rsid w:val="3B757516"/>
    <w:rsid w:val="3B7C5A52"/>
    <w:rsid w:val="3B7E44ED"/>
    <w:rsid w:val="3B9E336F"/>
    <w:rsid w:val="3BE949C1"/>
    <w:rsid w:val="3BF350F4"/>
    <w:rsid w:val="3C15285B"/>
    <w:rsid w:val="3C582047"/>
    <w:rsid w:val="3C604F54"/>
    <w:rsid w:val="3C8073FC"/>
    <w:rsid w:val="3C856478"/>
    <w:rsid w:val="3CAA70B7"/>
    <w:rsid w:val="3CC539DE"/>
    <w:rsid w:val="3D295513"/>
    <w:rsid w:val="3D2C2A12"/>
    <w:rsid w:val="3D3305EA"/>
    <w:rsid w:val="3D342AE3"/>
    <w:rsid w:val="3D395F46"/>
    <w:rsid w:val="3D54743B"/>
    <w:rsid w:val="3D676DE6"/>
    <w:rsid w:val="3D8065AC"/>
    <w:rsid w:val="3D964239"/>
    <w:rsid w:val="3D977A9D"/>
    <w:rsid w:val="3DA46DF1"/>
    <w:rsid w:val="3DBD3943"/>
    <w:rsid w:val="3DC223ED"/>
    <w:rsid w:val="3DE9124D"/>
    <w:rsid w:val="3DF31E87"/>
    <w:rsid w:val="3E0644AF"/>
    <w:rsid w:val="3E185EB9"/>
    <w:rsid w:val="3E1D3B91"/>
    <w:rsid w:val="3E505294"/>
    <w:rsid w:val="3E7F4BCF"/>
    <w:rsid w:val="3E801DA6"/>
    <w:rsid w:val="3EDE5D3C"/>
    <w:rsid w:val="3EE6709F"/>
    <w:rsid w:val="3EEB2812"/>
    <w:rsid w:val="3EF94085"/>
    <w:rsid w:val="3F0D6443"/>
    <w:rsid w:val="3F2D1CFA"/>
    <w:rsid w:val="3F3870BA"/>
    <w:rsid w:val="3F441DE4"/>
    <w:rsid w:val="3F512FA9"/>
    <w:rsid w:val="3F56236D"/>
    <w:rsid w:val="3F8C4E4B"/>
    <w:rsid w:val="3F961902"/>
    <w:rsid w:val="402740D3"/>
    <w:rsid w:val="403E177F"/>
    <w:rsid w:val="406F6631"/>
    <w:rsid w:val="408D620F"/>
    <w:rsid w:val="40997FF0"/>
    <w:rsid w:val="40EB64DD"/>
    <w:rsid w:val="410D3953"/>
    <w:rsid w:val="411F42F9"/>
    <w:rsid w:val="414607D0"/>
    <w:rsid w:val="417C4D7F"/>
    <w:rsid w:val="41896E0C"/>
    <w:rsid w:val="419767C8"/>
    <w:rsid w:val="41A15386"/>
    <w:rsid w:val="41A16E2E"/>
    <w:rsid w:val="41B7168B"/>
    <w:rsid w:val="41BC3142"/>
    <w:rsid w:val="41CA073E"/>
    <w:rsid w:val="41E54634"/>
    <w:rsid w:val="42051A04"/>
    <w:rsid w:val="422533CE"/>
    <w:rsid w:val="423773F7"/>
    <w:rsid w:val="425437BE"/>
    <w:rsid w:val="42747640"/>
    <w:rsid w:val="42AF7B91"/>
    <w:rsid w:val="42B603B1"/>
    <w:rsid w:val="42CB1527"/>
    <w:rsid w:val="42D512E7"/>
    <w:rsid w:val="43224290"/>
    <w:rsid w:val="433638CD"/>
    <w:rsid w:val="43510A08"/>
    <w:rsid w:val="4357406E"/>
    <w:rsid w:val="4374370A"/>
    <w:rsid w:val="439408F7"/>
    <w:rsid w:val="439713F3"/>
    <w:rsid w:val="43F80443"/>
    <w:rsid w:val="4401291D"/>
    <w:rsid w:val="442D4E74"/>
    <w:rsid w:val="4432471E"/>
    <w:rsid w:val="443B093A"/>
    <w:rsid w:val="44540812"/>
    <w:rsid w:val="44546793"/>
    <w:rsid w:val="446E59D5"/>
    <w:rsid w:val="44761D80"/>
    <w:rsid w:val="44A46E43"/>
    <w:rsid w:val="44D91A17"/>
    <w:rsid w:val="44FD479A"/>
    <w:rsid w:val="450A7C5E"/>
    <w:rsid w:val="451B15EF"/>
    <w:rsid w:val="452A5A17"/>
    <w:rsid w:val="45400B8C"/>
    <w:rsid w:val="454C3BC0"/>
    <w:rsid w:val="45575A94"/>
    <w:rsid w:val="455D548A"/>
    <w:rsid w:val="459163A3"/>
    <w:rsid w:val="459D343C"/>
    <w:rsid w:val="45BA3858"/>
    <w:rsid w:val="45D14B40"/>
    <w:rsid w:val="45DD7612"/>
    <w:rsid w:val="45EA128F"/>
    <w:rsid w:val="45EF2C85"/>
    <w:rsid w:val="45F63E18"/>
    <w:rsid w:val="462D0E63"/>
    <w:rsid w:val="465674F9"/>
    <w:rsid w:val="4657452A"/>
    <w:rsid w:val="465A12AA"/>
    <w:rsid w:val="46697CD0"/>
    <w:rsid w:val="467175BF"/>
    <w:rsid w:val="467C0BD7"/>
    <w:rsid w:val="46B31CA6"/>
    <w:rsid w:val="46B506E4"/>
    <w:rsid w:val="470A2059"/>
    <w:rsid w:val="472B4E1F"/>
    <w:rsid w:val="475F4873"/>
    <w:rsid w:val="47707991"/>
    <w:rsid w:val="477534BF"/>
    <w:rsid w:val="47957C35"/>
    <w:rsid w:val="47B600CB"/>
    <w:rsid w:val="47DC3AFC"/>
    <w:rsid w:val="48114714"/>
    <w:rsid w:val="482D4E7D"/>
    <w:rsid w:val="484D1C54"/>
    <w:rsid w:val="485D651B"/>
    <w:rsid w:val="48601E1D"/>
    <w:rsid w:val="48753AE2"/>
    <w:rsid w:val="48824565"/>
    <w:rsid w:val="488351A3"/>
    <w:rsid w:val="48934660"/>
    <w:rsid w:val="48C47AF3"/>
    <w:rsid w:val="490379A1"/>
    <w:rsid w:val="490531B4"/>
    <w:rsid w:val="49343E62"/>
    <w:rsid w:val="494B1EFE"/>
    <w:rsid w:val="494D2E43"/>
    <w:rsid w:val="494E2859"/>
    <w:rsid w:val="49535D52"/>
    <w:rsid w:val="495D703B"/>
    <w:rsid w:val="49736FD1"/>
    <w:rsid w:val="498311D7"/>
    <w:rsid w:val="498A0AC6"/>
    <w:rsid w:val="498B355B"/>
    <w:rsid w:val="4993575D"/>
    <w:rsid w:val="49C10FF7"/>
    <w:rsid w:val="49CC1595"/>
    <w:rsid w:val="49CC1DAF"/>
    <w:rsid w:val="49D61D32"/>
    <w:rsid w:val="49ED037E"/>
    <w:rsid w:val="49FE52CC"/>
    <w:rsid w:val="4A170D7D"/>
    <w:rsid w:val="4A3C4F32"/>
    <w:rsid w:val="4A7961EB"/>
    <w:rsid w:val="4A9A390A"/>
    <w:rsid w:val="4ACC3E71"/>
    <w:rsid w:val="4AEF5535"/>
    <w:rsid w:val="4AFB30D1"/>
    <w:rsid w:val="4AFB4156"/>
    <w:rsid w:val="4B205372"/>
    <w:rsid w:val="4B3D1240"/>
    <w:rsid w:val="4B4E1D4F"/>
    <w:rsid w:val="4B5C7901"/>
    <w:rsid w:val="4B7809FC"/>
    <w:rsid w:val="4B7B4FB6"/>
    <w:rsid w:val="4B815DE8"/>
    <w:rsid w:val="4BE50375"/>
    <w:rsid w:val="4C001C11"/>
    <w:rsid w:val="4C1C136F"/>
    <w:rsid w:val="4C795C96"/>
    <w:rsid w:val="4CAA3CF8"/>
    <w:rsid w:val="4CAB503B"/>
    <w:rsid w:val="4CAE7ADE"/>
    <w:rsid w:val="4CC96192"/>
    <w:rsid w:val="4CD915BF"/>
    <w:rsid w:val="4CE5050B"/>
    <w:rsid w:val="4CFB662D"/>
    <w:rsid w:val="4D021E33"/>
    <w:rsid w:val="4D12117C"/>
    <w:rsid w:val="4D286C8E"/>
    <w:rsid w:val="4D2E66D8"/>
    <w:rsid w:val="4D386DC7"/>
    <w:rsid w:val="4D3F5BE3"/>
    <w:rsid w:val="4D5D7A28"/>
    <w:rsid w:val="4D7076FF"/>
    <w:rsid w:val="4D9C7C8B"/>
    <w:rsid w:val="4DF8561A"/>
    <w:rsid w:val="4E094354"/>
    <w:rsid w:val="4E2B0E69"/>
    <w:rsid w:val="4E6F5819"/>
    <w:rsid w:val="4E8619C1"/>
    <w:rsid w:val="4E9253C2"/>
    <w:rsid w:val="4EB84966"/>
    <w:rsid w:val="4EC67028"/>
    <w:rsid w:val="4EC97B2E"/>
    <w:rsid w:val="4EDA5F77"/>
    <w:rsid w:val="4EEB4E0D"/>
    <w:rsid w:val="4F015335"/>
    <w:rsid w:val="4F4115CC"/>
    <w:rsid w:val="4F451C08"/>
    <w:rsid w:val="4F4C6922"/>
    <w:rsid w:val="4F7D6CA4"/>
    <w:rsid w:val="4F91005B"/>
    <w:rsid w:val="4F9621DD"/>
    <w:rsid w:val="4FC028A2"/>
    <w:rsid w:val="4FCD40D1"/>
    <w:rsid w:val="501B46D5"/>
    <w:rsid w:val="502A2979"/>
    <w:rsid w:val="502C4BEB"/>
    <w:rsid w:val="503202A8"/>
    <w:rsid w:val="50605C85"/>
    <w:rsid w:val="509C0A08"/>
    <w:rsid w:val="50B462AE"/>
    <w:rsid w:val="50BC1D34"/>
    <w:rsid w:val="50E71E6E"/>
    <w:rsid w:val="50F352E5"/>
    <w:rsid w:val="50F90F6C"/>
    <w:rsid w:val="511F1895"/>
    <w:rsid w:val="51291B9A"/>
    <w:rsid w:val="51635718"/>
    <w:rsid w:val="516B7318"/>
    <w:rsid w:val="51717725"/>
    <w:rsid w:val="5178465E"/>
    <w:rsid w:val="517D6878"/>
    <w:rsid w:val="51874608"/>
    <w:rsid w:val="51967DA3"/>
    <w:rsid w:val="51C91195"/>
    <w:rsid w:val="51DD4FC0"/>
    <w:rsid w:val="51EC6BE8"/>
    <w:rsid w:val="52044707"/>
    <w:rsid w:val="52223E6D"/>
    <w:rsid w:val="5251583E"/>
    <w:rsid w:val="52640A4F"/>
    <w:rsid w:val="526B3327"/>
    <w:rsid w:val="527617CE"/>
    <w:rsid w:val="52790A60"/>
    <w:rsid w:val="528750A4"/>
    <w:rsid w:val="52965975"/>
    <w:rsid w:val="52C2684E"/>
    <w:rsid w:val="52EA32C7"/>
    <w:rsid w:val="52FA431E"/>
    <w:rsid w:val="52FC37D0"/>
    <w:rsid w:val="530974AF"/>
    <w:rsid w:val="53140CEC"/>
    <w:rsid w:val="5328558B"/>
    <w:rsid w:val="533301C1"/>
    <w:rsid w:val="533E0F56"/>
    <w:rsid w:val="53402E5B"/>
    <w:rsid w:val="534F3F27"/>
    <w:rsid w:val="536A519F"/>
    <w:rsid w:val="53905053"/>
    <w:rsid w:val="5394300C"/>
    <w:rsid w:val="539C12CC"/>
    <w:rsid w:val="53A53343"/>
    <w:rsid w:val="53BD3079"/>
    <w:rsid w:val="540E1CCE"/>
    <w:rsid w:val="541F4665"/>
    <w:rsid w:val="542F6A34"/>
    <w:rsid w:val="5441282D"/>
    <w:rsid w:val="54431726"/>
    <w:rsid w:val="544E3228"/>
    <w:rsid w:val="5463205E"/>
    <w:rsid w:val="546C63C0"/>
    <w:rsid w:val="549102EC"/>
    <w:rsid w:val="549A3E81"/>
    <w:rsid w:val="549C3CA5"/>
    <w:rsid w:val="54DD096F"/>
    <w:rsid w:val="54E017F8"/>
    <w:rsid w:val="54E204AA"/>
    <w:rsid w:val="54E462F2"/>
    <w:rsid w:val="54E81D99"/>
    <w:rsid w:val="552000A3"/>
    <w:rsid w:val="558D680C"/>
    <w:rsid w:val="55AB2018"/>
    <w:rsid w:val="55B539EC"/>
    <w:rsid w:val="55F87A7D"/>
    <w:rsid w:val="560228B9"/>
    <w:rsid w:val="563C2F07"/>
    <w:rsid w:val="56521EED"/>
    <w:rsid w:val="56984044"/>
    <w:rsid w:val="56A01C4A"/>
    <w:rsid w:val="572E1CE1"/>
    <w:rsid w:val="57307B97"/>
    <w:rsid w:val="57326FEF"/>
    <w:rsid w:val="575C15E3"/>
    <w:rsid w:val="57803DB4"/>
    <w:rsid w:val="57B0645C"/>
    <w:rsid w:val="57B256BA"/>
    <w:rsid w:val="57ED6712"/>
    <w:rsid w:val="581F0715"/>
    <w:rsid w:val="5831087E"/>
    <w:rsid w:val="587B566C"/>
    <w:rsid w:val="587E609F"/>
    <w:rsid w:val="5896454C"/>
    <w:rsid w:val="58A63775"/>
    <w:rsid w:val="58C31924"/>
    <w:rsid w:val="58ED3AFD"/>
    <w:rsid w:val="58FB4484"/>
    <w:rsid w:val="590246A7"/>
    <w:rsid w:val="59064306"/>
    <w:rsid w:val="590F5F63"/>
    <w:rsid w:val="592B64AA"/>
    <w:rsid w:val="594F42BF"/>
    <w:rsid w:val="59690020"/>
    <w:rsid w:val="597D463F"/>
    <w:rsid w:val="59E51925"/>
    <w:rsid w:val="59F1355B"/>
    <w:rsid w:val="5A0F202F"/>
    <w:rsid w:val="5A136296"/>
    <w:rsid w:val="5A156D41"/>
    <w:rsid w:val="5A373641"/>
    <w:rsid w:val="5A464FD9"/>
    <w:rsid w:val="5AEB4E09"/>
    <w:rsid w:val="5B221DD9"/>
    <w:rsid w:val="5B263F43"/>
    <w:rsid w:val="5B2B72EC"/>
    <w:rsid w:val="5B613C58"/>
    <w:rsid w:val="5B7407C8"/>
    <w:rsid w:val="5BA801D4"/>
    <w:rsid w:val="5BFB663E"/>
    <w:rsid w:val="5C0F6306"/>
    <w:rsid w:val="5C126306"/>
    <w:rsid w:val="5C256BE6"/>
    <w:rsid w:val="5C2A09B2"/>
    <w:rsid w:val="5C347F3F"/>
    <w:rsid w:val="5C35791B"/>
    <w:rsid w:val="5C580E84"/>
    <w:rsid w:val="5C5C0D96"/>
    <w:rsid w:val="5C677510"/>
    <w:rsid w:val="5C756F80"/>
    <w:rsid w:val="5C790EF1"/>
    <w:rsid w:val="5C890F54"/>
    <w:rsid w:val="5CA46E7A"/>
    <w:rsid w:val="5CB61C11"/>
    <w:rsid w:val="5CF25609"/>
    <w:rsid w:val="5D164E5E"/>
    <w:rsid w:val="5D2D2101"/>
    <w:rsid w:val="5D4F3BF6"/>
    <w:rsid w:val="5D6F67CC"/>
    <w:rsid w:val="5D730C1F"/>
    <w:rsid w:val="5D822CA7"/>
    <w:rsid w:val="5DB103EB"/>
    <w:rsid w:val="5DD328E5"/>
    <w:rsid w:val="5DF31E2A"/>
    <w:rsid w:val="5E235844"/>
    <w:rsid w:val="5E2725DC"/>
    <w:rsid w:val="5E2C7249"/>
    <w:rsid w:val="5E34256F"/>
    <w:rsid w:val="5E705221"/>
    <w:rsid w:val="5EA91596"/>
    <w:rsid w:val="5EB617B3"/>
    <w:rsid w:val="5ECC153A"/>
    <w:rsid w:val="5ED279C3"/>
    <w:rsid w:val="5ED73014"/>
    <w:rsid w:val="5EE43EB5"/>
    <w:rsid w:val="5EF05526"/>
    <w:rsid w:val="5F352A67"/>
    <w:rsid w:val="5F521A15"/>
    <w:rsid w:val="5F52525B"/>
    <w:rsid w:val="5FAB1C95"/>
    <w:rsid w:val="5FD4774C"/>
    <w:rsid w:val="60246CBB"/>
    <w:rsid w:val="60485F79"/>
    <w:rsid w:val="60917251"/>
    <w:rsid w:val="609F67A7"/>
    <w:rsid w:val="60A94A24"/>
    <w:rsid w:val="60CB0369"/>
    <w:rsid w:val="60CE27FC"/>
    <w:rsid w:val="60EF5CD9"/>
    <w:rsid w:val="6123281B"/>
    <w:rsid w:val="61444BCB"/>
    <w:rsid w:val="614B03AE"/>
    <w:rsid w:val="61853EA4"/>
    <w:rsid w:val="61943330"/>
    <w:rsid w:val="619E314C"/>
    <w:rsid w:val="61E65A30"/>
    <w:rsid w:val="61FE6353"/>
    <w:rsid w:val="622574A4"/>
    <w:rsid w:val="624C5660"/>
    <w:rsid w:val="626D362F"/>
    <w:rsid w:val="628754D5"/>
    <w:rsid w:val="62945685"/>
    <w:rsid w:val="629511FC"/>
    <w:rsid w:val="62BF3686"/>
    <w:rsid w:val="62CF0AD0"/>
    <w:rsid w:val="63093F59"/>
    <w:rsid w:val="630D6A73"/>
    <w:rsid w:val="63243993"/>
    <w:rsid w:val="635E00B2"/>
    <w:rsid w:val="6388074E"/>
    <w:rsid w:val="63A845B3"/>
    <w:rsid w:val="63C2133D"/>
    <w:rsid w:val="63C6699F"/>
    <w:rsid w:val="63CF5EC7"/>
    <w:rsid w:val="644D2584"/>
    <w:rsid w:val="648774C5"/>
    <w:rsid w:val="64914ED9"/>
    <w:rsid w:val="64A545B6"/>
    <w:rsid w:val="64EA3630"/>
    <w:rsid w:val="651B252B"/>
    <w:rsid w:val="6520247B"/>
    <w:rsid w:val="652207C3"/>
    <w:rsid w:val="657456CE"/>
    <w:rsid w:val="65794699"/>
    <w:rsid w:val="65A23CE1"/>
    <w:rsid w:val="65BB7BA2"/>
    <w:rsid w:val="65C47781"/>
    <w:rsid w:val="65C748A1"/>
    <w:rsid w:val="65C74BEE"/>
    <w:rsid w:val="65E13A40"/>
    <w:rsid w:val="65FB3421"/>
    <w:rsid w:val="66484B0B"/>
    <w:rsid w:val="666D042F"/>
    <w:rsid w:val="66873D26"/>
    <w:rsid w:val="668745E1"/>
    <w:rsid w:val="66A50BD0"/>
    <w:rsid w:val="66B80892"/>
    <w:rsid w:val="66DA1B9C"/>
    <w:rsid w:val="66E63B17"/>
    <w:rsid w:val="66F50186"/>
    <w:rsid w:val="671E723F"/>
    <w:rsid w:val="673450B1"/>
    <w:rsid w:val="673C53C3"/>
    <w:rsid w:val="676649B5"/>
    <w:rsid w:val="67724164"/>
    <w:rsid w:val="67755B92"/>
    <w:rsid w:val="67983BC1"/>
    <w:rsid w:val="67A7735B"/>
    <w:rsid w:val="67BC2324"/>
    <w:rsid w:val="67C9305E"/>
    <w:rsid w:val="67F365C7"/>
    <w:rsid w:val="68103AE8"/>
    <w:rsid w:val="683C3334"/>
    <w:rsid w:val="68454D29"/>
    <w:rsid w:val="6874539E"/>
    <w:rsid w:val="68894352"/>
    <w:rsid w:val="688A32CD"/>
    <w:rsid w:val="68B612C9"/>
    <w:rsid w:val="68DB49D3"/>
    <w:rsid w:val="68DC2498"/>
    <w:rsid w:val="68E1592E"/>
    <w:rsid w:val="69005A5E"/>
    <w:rsid w:val="6958220D"/>
    <w:rsid w:val="6996725A"/>
    <w:rsid w:val="69DF7F44"/>
    <w:rsid w:val="69EC37A6"/>
    <w:rsid w:val="69ED395D"/>
    <w:rsid w:val="6A25569E"/>
    <w:rsid w:val="6A2C1F16"/>
    <w:rsid w:val="6A330289"/>
    <w:rsid w:val="6A565176"/>
    <w:rsid w:val="6A6731E6"/>
    <w:rsid w:val="6A760797"/>
    <w:rsid w:val="6A8678AB"/>
    <w:rsid w:val="6A8E48A9"/>
    <w:rsid w:val="6A9D2E84"/>
    <w:rsid w:val="6AA747E9"/>
    <w:rsid w:val="6AD44EA0"/>
    <w:rsid w:val="6AFB336C"/>
    <w:rsid w:val="6B092701"/>
    <w:rsid w:val="6B1928FC"/>
    <w:rsid w:val="6B2313EE"/>
    <w:rsid w:val="6B39761A"/>
    <w:rsid w:val="6B3D6070"/>
    <w:rsid w:val="6BC54253"/>
    <w:rsid w:val="6BE6683A"/>
    <w:rsid w:val="6C0B2F6A"/>
    <w:rsid w:val="6C214ABB"/>
    <w:rsid w:val="6C3263EC"/>
    <w:rsid w:val="6C5245E0"/>
    <w:rsid w:val="6C5C52A4"/>
    <w:rsid w:val="6C875BB5"/>
    <w:rsid w:val="6C8D741D"/>
    <w:rsid w:val="6C9B1A83"/>
    <w:rsid w:val="6C9D5096"/>
    <w:rsid w:val="6C9F72E9"/>
    <w:rsid w:val="6CBC1D3A"/>
    <w:rsid w:val="6CD660EA"/>
    <w:rsid w:val="6CDC2626"/>
    <w:rsid w:val="6CE54BAD"/>
    <w:rsid w:val="6CF906F0"/>
    <w:rsid w:val="6CFD36C0"/>
    <w:rsid w:val="6D367EFF"/>
    <w:rsid w:val="6D382ECC"/>
    <w:rsid w:val="6D400791"/>
    <w:rsid w:val="6D5242CE"/>
    <w:rsid w:val="6D714951"/>
    <w:rsid w:val="6DC9194C"/>
    <w:rsid w:val="6DD74601"/>
    <w:rsid w:val="6DE00874"/>
    <w:rsid w:val="6DF128E0"/>
    <w:rsid w:val="6E2A64FE"/>
    <w:rsid w:val="6E2C7C8E"/>
    <w:rsid w:val="6E3803DC"/>
    <w:rsid w:val="6E477F8A"/>
    <w:rsid w:val="6E7B3239"/>
    <w:rsid w:val="6E9E3339"/>
    <w:rsid w:val="6EBC72C9"/>
    <w:rsid w:val="6EC074C6"/>
    <w:rsid w:val="6EE42153"/>
    <w:rsid w:val="6EE6474C"/>
    <w:rsid w:val="6EEA0BB4"/>
    <w:rsid w:val="6F057676"/>
    <w:rsid w:val="6F421F3D"/>
    <w:rsid w:val="6F574B47"/>
    <w:rsid w:val="6F5937A8"/>
    <w:rsid w:val="6F712190"/>
    <w:rsid w:val="6F935BEF"/>
    <w:rsid w:val="6FAA0016"/>
    <w:rsid w:val="6FC249B1"/>
    <w:rsid w:val="6FC50CC6"/>
    <w:rsid w:val="6FD01C2A"/>
    <w:rsid w:val="6FEC40D2"/>
    <w:rsid w:val="6FF10A80"/>
    <w:rsid w:val="70082EE4"/>
    <w:rsid w:val="70115DEA"/>
    <w:rsid w:val="701F16FA"/>
    <w:rsid w:val="704755D6"/>
    <w:rsid w:val="705011BC"/>
    <w:rsid w:val="705A531C"/>
    <w:rsid w:val="705F3360"/>
    <w:rsid w:val="706A384D"/>
    <w:rsid w:val="7080072D"/>
    <w:rsid w:val="709E3255"/>
    <w:rsid w:val="70C506EF"/>
    <w:rsid w:val="71091A7D"/>
    <w:rsid w:val="710F56D5"/>
    <w:rsid w:val="71265CA4"/>
    <w:rsid w:val="712824CA"/>
    <w:rsid w:val="71382B49"/>
    <w:rsid w:val="717879B9"/>
    <w:rsid w:val="71820421"/>
    <w:rsid w:val="71916F8D"/>
    <w:rsid w:val="71AC18A9"/>
    <w:rsid w:val="71C66EF0"/>
    <w:rsid w:val="71EC4552"/>
    <w:rsid w:val="71F146CB"/>
    <w:rsid w:val="724059FD"/>
    <w:rsid w:val="72632A42"/>
    <w:rsid w:val="72704EF1"/>
    <w:rsid w:val="728021BC"/>
    <w:rsid w:val="72815FA8"/>
    <w:rsid w:val="728B1EB6"/>
    <w:rsid w:val="72CA377B"/>
    <w:rsid w:val="72D617E9"/>
    <w:rsid w:val="72EE10EF"/>
    <w:rsid w:val="72F666A0"/>
    <w:rsid w:val="730B47B7"/>
    <w:rsid w:val="732E66F5"/>
    <w:rsid w:val="73397319"/>
    <w:rsid w:val="733F0FC0"/>
    <w:rsid w:val="7349686A"/>
    <w:rsid w:val="73516BA6"/>
    <w:rsid w:val="73AD4716"/>
    <w:rsid w:val="73BD3E1E"/>
    <w:rsid w:val="73C7645B"/>
    <w:rsid w:val="73ED63CB"/>
    <w:rsid w:val="73F223F9"/>
    <w:rsid w:val="743B0AA7"/>
    <w:rsid w:val="744246FF"/>
    <w:rsid w:val="74815F44"/>
    <w:rsid w:val="74B62EDB"/>
    <w:rsid w:val="74D7747C"/>
    <w:rsid w:val="74E0413E"/>
    <w:rsid w:val="74F359F1"/>
    <w:rsid w:val="74F45B7B"/>
    <w:rsid w:val="74F86E51"/>
    <w:rsid w:val="752920F4"/>
    <w:rsid w:val="75711461"/>
    <w:rsid w:val="759831EA"/>
    <w:rsid w:val="75AB5D4D"/>
    <w:rsid w:val="75AE52A0"/>
    <w:rsid w:val="75C50F14"/>
    <w:rsid w:val="75ED717E"/>
    <w:rsid w:val="76393B85"/>
    <w:rsid w:val="76735A6B"/>
    <w:rsid w:val="76935B52"/>
    <w:rsid w:val="76A228B5"/>
    <w:rsid w:val="76D167B7"/>
    <w:rsid w:val="76D5021E"/>
    <w:rsid w:val="76FB3A23"/>
    <w:rsid w:val="77306779"/>
    <w:rsid w:val="77320CDB"/>
    <w:rsid w:val="775859E8"/>
    <w:rsid w:val="7778037F"/>
    <w:rsid w:val="779540B5"/>
    <w:rsid w:val="779C5516"/>
    <w:rsid w:val="77CF2D62"/>
    <w:rsid w:val="780D635E"/>
    <w:rsid w:val="78440F1F"/>
    <w:rsid w:val="78457E30"/>
    <w:rsid w:val="785E35FC"/>
    <w:rsid w:val="78623941"/>
    <w:rsid w:val="78644930"/>
    <w:rsid w:val="789A6F6F"/>
    <w:rsid w:val="78CE4F74"/>
    <w:rsid w:val="78D53402"/>
    <w:rsid w:val="78E52A2D"/>
    <w:rsid w:val="79072E62"/>
    <w:rsid w:val="793D14FC"/>
    <w:rsid w:val="79402704"/>
    <w:rsid w:val="794A2C8C"/>
    <w:rsid w:val="79555E78"/>
    <w:rsid w:val="796022AA"/>
    <w:rsid w:val="798B64CB"/>
    <w:rsid w:val="799C62ED"/>
    <w:rsid w:val="79A94FF2"/>
    <w:rsid w:val="79BE6CD3"/>
    <w:rsid w:val="79C25837"/>
    <w:rsid w:val="79C71A95"/>
    <w:rsid w:val="79D84FEB"/>
    <w:rsid w:val="79F273F3"/>
    <w:rsid w:val="79FC1ECF"/>
    <w:rsid w:val="7A052514"/>
    <w:rsid w:val="7A233C06"/>
    <w:rsid w:val="7A2E0428"/>
    <w:rsid w:val="7A323A01"/>
    <w:rsid w:val="7A39627F"/>
    <w:rsid w:val="7A65732D"/>
    <w:rsid w:val="7AA11299"/>
    <w:rsid w:val="7AA94380"/>
    <w:rsid w:val="7AAA684F"/>
    <w:rsid w:val="7AB50D89"/>
    <w:rsid w:val="7AB84E60"/>
    <w:rsid w:val="7AF10BA4"/>
    <w:rsid w:val="7AFB52E5"/>
    <w:rsid w:val="7B0B4D55"/>
    <w:rsid w:val="7B124815"/>
    <w:rsid w:val="7B2C307F"/>
    <w:rsid w:val="7B3B60F6"/>
    <w:rsid w:val="7B4A7544"/>
    <w:rsid w:val="7B4D4CF6"/>
    <w:rsid w:val="7B7E7983"/>
    <w:rsid w:val="7B931CCC"/>
    <w:rsid w:val="7BDD1D07"/>
    <w:rsid w:val="7C061372"/>
    <w:rsid w:val="7C1A40DD"/>
    <w:rsid w:val="7C597B13"/>
    <w:rsid w:val="7C830E0A"/>
    <w:rsid w:val="7C8E4A22"/>
    <w:rsid w:val="7C9310D9"/>
    <w:rsid w:val="7CAE55D6"/>
    <w:rsid w:val="7D012D09"/>
    <w:rsid w:val="7D1602AC"/>
    <w:rsid w:val="7D2B3122"/>
    <w:rsid w:val="7D3953C9"/>
    <w:rsid w:val="7D555E34"/>
    <w:rsid w:val="7DBF53CD"/>
    <w:rsid w:val="7DDD25C6"/>
    <w:rsid w:val="7DE84D07"/>
    <w:rsid w:val="7E1D5CC5"/>
    <w:rsid w:val="7E3704DB"/>
    <w:rsid w:val="7E3E0825"/>
    <w:rsid w:val="7E415CFE"/>
    <w:rsid w:val="7E5A23D9"/>
    <w:rsid w:val="7E776B36"/>
    <w:rsid w:val="7E7870B2"/>
    <w:rsid w:val="7EB73E43"/>
    <w:rsid w:val="7ECC516F"/>
    <w:rsid w:val="7ED53B32"/>
    <w:rsid w:val="7F162ECD"/>
    <w:rsid w:val="7FA50B2B"/>
    <w:rsid w:val="7FAA7E57"/>
    <w:rsid w:val="7FB77584"/>
    <w:rsid w:val="7FDA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5">
    <w:name w:val="MTEquationSection"/>
    <w:basedOn w:val="4"/>
    <w:qFormat/>
    <w:uiPriority w:val="0"/>
    <w:rPr>
      <w:vanish/>
      <w:color w:val="FF0000"/>
    </w:rPr>
  </w:style>
  <w:style w:type="paragraph" w:customStyle="1" w:styleId="6">
    <w:name w:val="MTDisplayEquation"/>
    <w:basedOn w:val="1"/>
    <w:next w:val="1"/>
    <w:qFormat/>
    <w:uiPriority w:val="0"/>
    <w:pPr>
      <w:tabs>
        <w:tab w:val="center" w:pos="4160"/>
        <w:tab w:val="right" w:pos="8300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7" Type="http://schemas.openxmlformats.org/officeDocument/2006/relationships/fontTable" Target="fontTable.xml"/><Relationship Id="rId86" Type="http://schemas.openxmlformats.org/officeDocument/2006/relationships/numbering" Target="numbering.xml"/><Relationship Id="rId85" Type="http://schemas.openxmlformats.org/officeDocument/2006/relationships/oleObject" Target="embeddings/oleObject37.bin"/><Relationship Id="rId84" Type="http://schemas.openxmlformats.org/officeDocument/2006/relationships/image" Target="media/image45.png"/><Relationship Id="rId83" Type="http://schemas.openxmlformats.org/officeDocument/2006/relationships/image" Target="media/image44.png"/><Relationship Id="rId82" Type="http://schemas.openxmlformats.org/officeDocument/2006/relationships/image" Target="media/image43.png"/><Relationship Id="rId81" Type="http://schemas.openxmlformats.org/officeDocument/2006/relationships/image" Target="media/image42.png"/><Relationship Id="rId80" Type="http://schemas.openxmlformats.org/officeDocument/2006/relationships/image" Target="media/image41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6.bin"/><Relationship Id="rId78" Type="http://schemas.openxmlformats.org/officeDocument/2006/relationships/image" Target="media/image40.png"/><Relationship Id="rId77" Type="http://schemas.openxmlformats.org/officeDocument/2006/relationships/image" Target="media/image39.png"/><Relationship Id="rId76" Type="http://schemas.openxmlformats.org/officeDocument/2006/relationships/image" Target="media/image38.png"/><Relationship Id="rId75" Type="http://schemas.openxmlformats.org/officeDocument/2006/relationships/image" Target="media/image37.png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png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1025</Words>
  <Characters>1477</Characters>
  <Lines>0</Lines>
  <Paragraphs>0</Paragraphs>
  <TotalTime>10</TotalTime>
  <ScaleCrop>false</ScaleCrop>
  <LinksUpToDate>false</LinksUpToDate>
  <CharactersWithSpaces>1683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2024-08-31T12:20:00Z</dcterms:created>
  <dc:creator>我们</dc:creator>
  <cp:lastModifiedBy>我们</cp:lastModifiedBy>
  <dcterms:modified xsi:type="dcterms:W3CDTF">2024-09-14T12:33:16Z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020CF3A9B3644987940A621BCACA134D_11</vt:lpwstr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  <property fmtid="{D5CDD505-2E9C-101B-9397-08002B2CF9AE}" pid="6" name="MTWinEqns">
    <vt:bool>true</vt:bool>
  </property>
  <property fmtid="{D5CDD505-2E9C-101B-9397-08002B2CF9AE}" pid="7" name="MTEqnNumsOnRight">
    <vt:bool>true</vt:bool>
  </property>
</Properties>
</file>