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8E" w:rsidRDefault="007777DA" w:rsidP="00405569">
      <w:pPr>
        <w:pStyle w:val="Titel"/>
      </w:pPr>
      <w:r>
        <w:t>L</w:t>
      </w:r>
      <w:r w:rsidR="00405569">
        <w:t xml:space="preserve">es </w:t>
      </w:r>
      <w:r>
        <w:t>14</w:t>
      </w:r>
      <w:r w:rsidR="00405569">
        <w:t xml:space="preserve"> lesprogramma</w:t>
      </w:r>
    </w:p>
    <w:p w:rsidR="00730F7C" w:rsidRDefault="008441C3" w:rsidP="00730F7C">
      <w:pPr>
        <w:pStyle w:val="Kop1"/>
      </w:pPr>
      <w:r>
        <w:t>Uitdaging</w:t>
      </w:r>
      <w:bookmarkStart w:id="0" w:name="_GoBack"/>
      <w:bookmarkEnd w:id="0"/>
      <w:r w:rsidR="00730F7C">
        <w:t xml:space="preserve"> </w:t>
      </w:r>
      <w:r w:rsidR="006310A6">
        <w:t>Uitbreiding GraphicsEngine</w:t>
      </w:r>
    </w:p>
    <w:p w:rsidR="002F3CEA" w:rsidRDefault="007E28B6" w:rsidP="006137D5">
      <w:pPr>
        <w:pStyle w:val="Kop2"/>
      </w:pPr>
      <w:r>
        <w:t>Opgave</w:t>
      </w:r>
      <w:r w:rsidR="00366006">
        <w:t xml:space="preserve"> </w:t>
      </w:r>
      <w:r w:rsidR="00870E76">
        <w:t>A</w:t>
      </w:r>
      <w:r w:rsidR="001A24E5">
        <w:t xml:space="preserve">: </w:t>
      </w:r>
      <w:r w:rsidR="007C752E">
        <w:t>Containers</w:t>
      </w:r>
    </w:p>
    <w:p w:rsidR="0075637D" w:rsidRDefault="004302CA" w:rsidP="0053691D">
      <w:r w:rsidRPr="004302CA">
        <w:t>De engine wordt interessanter wanneer je weergaveobjecten ook in andere weergaveobjecten kunt stoppen</w:t>
      </w:r>
      <w:r w:rsidR="003D6737">
        <w:t xml:space="preserve">. </w:t>
      </w:r>
      <w:r w:rsidR="00DA53A2">
        <w:t xml:space="preserve">Op die manier krijg je een ouder-kind relatie. Wanneer je de ouder bijvoorbeeld verplaatst, verplaatsen alle kinderen ook mee. </w:t>
      </w:r>
    </w:p>
    <w:p w:rsidR="002F56AF" w:rsidRDefault="002F56AF" w:rsidP="0053691D">
      <w:r>
        <w:t>Een voorbeeld</w:t>
      </w:r>
      <w:r w:rsidR="00864A8C">
        <w:t>:</w:t>
      </w:r>
    </w:p>
    <w:p w:rsidR="00FD462C" w:rsidRDefault="00FD462C" w:rsidP="0053691D"/>
    <w:p w:rsidR="00AC4B0E" w:rsidRDefault="00864A8C" w:rsidP="0053691D">
      <w:r>
        <w:rPr>
          <w:noProof/>
          <w:lang w:eastAsia="nl-NL"/>
        </w:rPr>
        <w:drawing>
          <wp:inline distT="0" distB="0" distL="0" distR="0" wp14:anchorId="7AC49109" wp14:editId="61FCF16A">
            <wp:extent cx="1962424" cy="2181530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1962424" cy="2181530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0E" w:rsidRDefault="00AC4B0E" w:rsidP="0053691D"/>
    <w:p w:rsidR="00864A8C" w:rsidRDefault="00864A8C" w:rsidP="007C752E">
      <w:r>
        <w:t xml:space="preserve">Er is één WeergaveObjectContainer die twee WeergaveObjecten bevat (twee Rechthoeken). </w:t>
      </w:r>
      <w:r w:rsidR="00F84187">
        <w:t xml:space="preserve">In het linkerplaatje </w:t>
      </w:r>
      <w:r w:rsidR="005D473C">
        <w:t>hebben</w:t>
      </w:r>
      <w:r w:rsidR="00F84187">
        <w:t xml:space="preserve"> de x- en</w:t>
      </w:r>
      <w:r w:rsidR="005D473C">
        <w:t xml:space="preserve"> y-coördinaten van de container de waarde 0. </w:t>
      </w:r>
      <w:r w:rsidR="00E7177C">
        <w:t>In het rechterplaatje is de x-</w:t>
      </w:r>
      <w:r w:rsidR="0000780C">
        <w:t>coördinaat</w:t>
      </w:r>
      <w:r w:rsidR="00E7177C">
        <w:t xml:space="preserve"> gelijk aan 30, waardoor beide rechthoeken ook 30 pixels naar rechts zijn verplaatst.</w:t>
      </w:r>
    </w:p>
    <w:p w:rsidR="00792A1A" w:rsidRDefault="00792A1A" w:rsidP="007C752E"/>
    <w:p w:rsidR="007074C2" w:rsidRDefault="007074C2" w:rsidP="007C752E">
      <w:r>
        <w:t xml:space="preserve">In deze opgave implementeer je deze mogelijkheid door een nieuwe klasse toe te voegen: WeergaveObjectContainer. Deze klasse </w:t>
      </w:r>
      <w:r w:rsidR="0062424F">
        <w:t>kan meerdere instanties van Weergave</w:t>
      </w:r>
      <w:r>
        <w:t xml:space="preserve"> </w:t>
      </w:r>
      <w:r w:rsidR="0062424F">
        <w:t>Object bevatten. Het interessante is dat WeergaveObjectContainer tegelijkertijd een subklasse van WeergaveObject is.</w:t>
      </w:r>
    </w:p>
    <w:p w:rsidR="00F846AD" w:rsidRDefault="00F846AD" w:rsidP="00591470"/>
    <w:p w:rsidR="00591470" w:rsidRPr="005A5EFE" w:rsidRDefault="009D204D" w:rsidP="00591470">
      <w:r>
        <w:t xml:space="preserve">Een </w:t>
      </w:r>
      <w:r w:rsidR="00591470">
        <w:t>WeergaveObjectContainer</w:t>
      </w:r>
      <w:r>
        <w:t xml:space="preserve"> </w:t>
      </w:r>
      <w:r w:rsidR="00591470">
        <w:t>heeft zelf een breedte en een</w:t>
      </w:r>
      <w:r>
        <w:t xml:space="preserve"> hoogte van 0.</w:t>
      </w:r>
    </w:p>
    <w:p w:rsidR="00F846AD" w:rsidRDefault="00F846AD" w:rsidP="007C752E"/>
    <w:p w:rsidR="00EB30B0" w:rsidRDefault="00E10F16" w:rsidP="007C752E">
      <w:r>
        <w:t>Hieronder staat het klassendiagram met een mogelijk ontwerp.</w:t>
      </w:r>
    </w:p>
    <w:p w:rsidR="005A5EFE" w:rsidRDefault="005A5EFE" w:rsidP="007C752E"/>
    <w:p w:rsidR="005A5EFE" w:rsidRDefault="005A5EFE" w:rsidP="007C752E"/>
    <w:p w:rsidR="001006D9" w:rsidRDefault="00DE70C1" w:rsidP="007C752E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-673735</wp:posOffset>
            </wp:positionH>
            <wp:positionV relativeFrom="paragraph">
              <wp:posOffset>-4445</wp:posOffset>
            </wp:positionV>
            <wp:extent cx="7102475" cy="5306060"/>
            <wp:effectExtent l="0" t="0" r="3175" b="889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en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81F" w:rsidRDefault="0013681B" w:rsidP="001006D9">
      <w:pPr>
        <w:pStyle w:val="Kop4"/>
      </w:pPr>
      <w:r>
        <w:t xml:space="preserve">Opgave </w:t>
      </w:r>
      <w:r w:rsidR="001006D9">
        <w:t xml:space="preserve"> A1</w:t>
      </w:r>
    </w:p>
    <w:p w:rsidR="001006D9" w:rsidRDefault="00066BD5" w:rsidP="001006D9">
      <w:r>
        <w:t xml:space="preserve">Denk eerst na over hoe je de WeergaveObjectContainer gaat testen. </w:t>
      </w:r>
      <w:r w:rsidR="00FB67CE">
        <w:t>Schrijf deze</w:t>
      </w:r>
      <w:r w:rsidR="00DE70C1">
        <w:t xml:space="preserve"> test</w:t>
      </w:r>
      <w:r w:rsidR="00C136C7">
        <w:t>(en)</w:t>
      </w:r>
      <w:r w:rsidR="00DE70C1">
        <w:t xml:space="preserve"> in de </w:t>
      </w:r>
      <w:r w:rsidR="00564827">
        <w:t>GraphicsEngineApp</w:t>
      </w:r>
      <w:r w:rsidR="00913CF9">
        <w:t>.</w:t>
      </w:r>
      <w:r w:rsidR="003C2D79">
        <w:t xml:space="preserve"> Zorg dat</w:t>
      </w:r>
      <w:r w:rsidR="00C136C7">
        <w:t xml:space="preserve"> </w:t>
      </w:r>
      <w:r w:rsidR="003C2D79">
        <w:t xml:space="preserve">alle methoden uit WeergaveObjectContainer </w:t>
      </w:r>
      <w:r w:rsidR="00C136C7">
        <w:t>worden ge</w:t>
      </w:r>
      <w:r w:rsidR="003C2D79">
        <w:t>test.</w:t>
      </w:r>
      <w:r w:rsidR="00F560F4">
        <w:t xml:space="preserve"> </w:t>
      </w:r>
    </w:p>
    <w:p w:rsidR="00F560F4" w:rsidRDefault="00F560F4" w:rsidP="001006D9">
      <w:pPr>
        <w:rPr>
          <w:i/>
        </w:rPr>
      </w:pPr>
    </w:p>
    <w:p w:rsidR="00F560F4" w:rsidRPr="00F560F4" w:rsidRDefault="00F560F4" w:rsidP="001006D9">
      <w:pPr>
        <w:rPr>
          <w:i/>
        </w:rPr>
      </w:pPr>
      <w:r>
        <w:rPr>
          <w:i/>
        </w:rPr>
        <w:t xml:space="preserve">Hint: De methode geef weer heeft de paremeters startX en startY. Deze kun je gebruiken om ervoor te zorgen dat de x- en de y-coördinaat van </w:t>
      </w:r>
      <w:r w:rsidR="008B0719">
        <w:rPr>
          <w:i/>
        </w:rPr>
        <w:t>alle kinderen van de WeergaveObjectContainer worden aangepast afhankelijk van de x- en de y-</w:t>
      </w:r>
      <w:r w:rsidR="00641C3A">
        <w:rPr>
          <w:i/>
        </w:rPr>
        <w:t>coördinaat</w:t>
      </w:r>
      <w:r w:rsidR="008B0719">
        <w:rPr>
          <w:i/>
        </w:rPr>
        <w:t xml:space="preserve"> van de</w:t>
      </w:r>
      <w:r w:rsidR="00641C3A">
        <w:rPr>
          <w:i/>
        </w:rPr>
        <w:t xml:space="preserve"> WeergaveObjectContainer zelf.</w:t>
      </w:r>
    </w:p>
    <w:p w:rsidR="00FD462C" w:rsidRDefault="0013681B" w:rsidP="00DE70C1">
      <w:pPr>
        <w:pStyle w:val="Kop4"/>
      </w:pPr>
      <w:r>
        <w:t>Opgave</w:t>
      </w:r>
      <w:r w:rsidR="00DE70C1">
        <w:t xml:space="preserve"> A2</w:t>
      </w:r>
    </w:p>
    <w:p w:rsidR="00DE70C1" w:rsidRDefault="00E310AB" w:rsidP="00DE70C1">
      <w:r>
        <w:t xml:space="preserve">Maak sequentiediagrammen </w:t>
      </w:r>
      <w:r w:rsidR="00535A02">
        <w:t xml:space="preserve">van de methoden </w:t>
      </w:r>
      <w:r w:rsidR="00257ED0">
        <w:t xml:space="preserve">uit WeergaveObjectContainer. </w:t>
      </w:r>
    </w:p>
    <w:p w:rsidR="007D3BC4" w:rsidRDefault="0013681B" w:rsidP="007D3BC4">
      <w:pPr>
        <w:pStyle w:val="Kop4"/>
      </w:pPr>
      <w:r>
        <w:t>Opgave A3</w:t>
      </w:r>
    </w:p>
    <w:p w:rsidR="007C58A8" w:rsidRPr="007C58A8" w:rsidRDefault="00DC65EE" w:rsidP="007C58A8">
      <w:r>
        <w:t>Implementeer de methoden uit WeergaveObjectContainer één voor één en ga pas verder als je zeker weet dat een methode correct werkt.</w:t>
      </w:r>
    </w:p>
    <w:p w:rsidR="00345751" w:rsidRDefault="00B572EB" w:rsidP="00D14498">
      <w:pPr>
        <w:pStyle w:val="Kop2"/>
      </w:pPr>
      <w:r>
        <w:lastRenderedPageBreak/>
        <w:t>Opgave</w:t>
      </w:r>
      <w:r w:rsidR="00345751">
        <w:t xml:space="preserve"> B: </w:t>
      </w:r>
      <w:r w:rsidR="00466B46">
        <w:t>Weergaveobjecten meenemen in reageerders</w:t>
      </w:r>
    </w:p>
    <w:p w:rsidR="00EF215F" w:rsidRDefault="00BC0667" w:rsidP="00F10A27">
      <w:r>
        <w:t xml:space="preserve">Het is jammer dat </w:t>
      </w:r>
      <w:r w:rsidR="00466B46">
        <w:t xml:space="preserve">de </w:t>
      </w:r>
      <w:r w:rsidR="006400EE">
        <w:t xml:space="preserve">een Reageerder niet de beschikking heeft over de informatie van het WeergaveObject dat zijn doeActie() methode aanroept. </w:t>
      </w:r>
    </w:p>
    <w:p w:rsidR="00EF215F" w:rsidRDefault="00EF215F" w:rsidP="00EF215F">
      <w:pPr>
        <w:pStyle w:val="Kop4"/>
      </w:pPr>
      <w:r>
        <w:t>Opgave B1</w:t>
      </w:r>
    </w:p>
    <w:p w:rsidR="00F10A27" w:rsidRDefault="00AD0F86" w:rsidP="00F10A27">
      <w:r>
        <w:t>Pas de methode doeActie aan zodanig dat een Reageerder wel bij de inform</w:t>
      </w:r>
      <w:r w:rsidR="00EF215F">
        <w:t>atie van een WeergaveObject kan.</w:t>
      </w:r>
    </w:p>
    <w:p w:rsidR="00EF215F" w:rsidRDefault="007E173B" w:rsidP="00EF215F">
      <w:pPr>
        <w:pStyle w:val="Kop4"/>
      </w:pPr>
      <w:r>
        <w:t xml:space="preserve">Opgave </w:t>
      </w:r>
      <w:r w:rsidR="00EF215F">
        <w:t>B2</w:t>
      </w:r>
    </w:p>
    <w:p w:rsidR="00EF215F" w:rsidRDefault="00A812BE" w:rsidP="00EF215F">
      <w:r>
        <w:t xml:space="preserve">Test de nieuwe implementatie door </w:t>
      </w:r>
      <w:r w:rsidR="00AA7741">
        <w:t>een nieuwe Reageerder te maken die de</w:t>
      </w:r>
      <w:r>
        <w:t xml:space="preserve"> snelheid van een WeergaveObject te veranderen </w:t>
      </w:r>
      <w:r w:rsidR="00624DBE">
        <w:t>zodra je op dit WeergaveObject hebt geklikt</w:t>
      </w:r>
      <w:r w:rsidR="00D43FD6">
        <w:t>.</w:t>
      </w:r>
    </w:p>
    <w:p w:rsidR="00D43FD6" w:rsidRDefault="007E173B" w:rsidP="00D43FD6">
      <w:pPr>
        <w:pStyle w:val="Kop4"/>
      </w:pPr>
      <w:r>
        <w:t xml:space="preserve">Opgave </w:t>
      </w:r>
      <w:r w:rsidR="00D43FD6">
        <w:t>B3</w:t>
      </w:r>
    </w:p>
    <w:p w:rsidR="00D43FD6" w:rsidRPr="00D43FD6" w:rsidRDefault="001744D3" w:rsidP="00D43FD6">
      <w:r>
        <w:t xml:space="preserve">Probeer </w:t>
      </w:r>
      <w:r w:rsidR="00123609">
        <w:t>o</w:t>
      </w:r>
      <w:r w:rsidR="00122582">
        <w:t xml:space="preserve">ok de vulkleur aan te passen met behulp van een nieuwe Reageerder. </w:t>
      </w:r>
      <w:r w:rsidR="002D44CD">
        <w:t>Waar loop je nu tegenaan?</w:t>
      </w:r>
    </w:p>
    <w:p w:rsidR="00D14498" w:rsidRDefault="00F044BD" w:rsidP="00D14498">
      <w:pPr>
        <w:pStyle w:val="Kop2"/>
      </w:pPr>
      <w:r>
        <w:t>Opgave C (</w:t>
      </w:r>
      <w:r w:rsidR="00D14498">
        <w:t>Uitdaging</w:t>
      </w:r>
      <w:r>
        <w:t>):</w:t>
      </w:r>
      <w:r w:rsidR="00D14498">
        <w:t xml:space="preserve"> Algemene gebeurtenissen</w:t>
      </w:r>
    </w:p>
    <w:p w:rsidR="00D14498" w:rsidRDefault="00D14498" w:rsidP="00D14498">
      <w:r>
        <w:t>Het is jammer dat we alleen kunnen reageren op MousePressedGebeurtenissen. Breidt het Gebeurtenissensysteem zo uit, dat je op meerdere gebeurtenissen kunt reageren.</w:t>
      </w:r>
    </w:p>
    <w:p w:rsidR="00EB7F45" w:rsidRDefault="00EB7F45" w:rsidP="00EB7F45">
      <w:pPr>
        <w:pStyle w:val="Kop2"/>
      </w:pPr>
      <w:r>
        <w:t>Opgave D (Grote uitdaging)</w:t>
      </w:r>
      <w:r w:rsidR="001C7418">
        <w:t>: Bounding box</w:t>
      </w:r>
    </w:p>
    <w:p w:rsidR="00EB7F45" w:rsidRPr="00EB7F45" w:rsidRDefault="001C7418" w:rsidP="00EB7F45">
      <w:r>
        <w:t>Het handig als de breedte en de</w:t>
      </w:r>
      <w:r w:rsidR="007760B7">
        <w:t xml:space="preserve"> hoogte van</w:t>
      </w:r>
      <w:r w:rsidR="005534B6">
        <w:t xml:space="preserve"> een WeergaveObjectCotainer een andere waarde dan 0 zou hebben. </w:t>
      </w:r>
      <w:r w:rsidR="004A6A06">
        <w:t xml:space="preserve">De breedte en de hoogte zou bepaald kunnen worden door de breedte en een hoogte van een rechthoek dat precies alle kinderen omsluit. </w:t>
      </w:r>
      <w:r w:rsidR="00F656FF">
        <w:t xml:space="preserve">Dit rechthoek wordt de bounding box genoemd van </w:t>
      </w:r>
      <w:r w:rsidR="006105EC">
        <w:t xml:space="preserve">de WeergaveObjectContainer. </w:t>
      </w:r>
      <w:r w:rsidR="00D94CDB">
        <w:t>Schrijf code waarmee de bounding box van een WeergaveObjectContainer bepaald kan worden.</w:t>
      </w:r>
    </w:p>
    <w:sectPr w:rsidR="00EB7F45" w:rsidRPr="00EB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7328"/>
    <w:multiLevelType w:val="hybridMultilevel"/>
    <w:tmpl w:val="45344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0780C"/>
    <w:rsid w:val="00012E8E"/>
    <w:rsid w:val="000377F0"/>
    <w:rsid w:val="00046325"/>
    <w:rsid w:val="00066BD5"/>
    <w:rsid w:val="00076739"/>
    <w:rsid w:val="00084F29"/>
    <w:rsid w:val="000A2A0C"/>
    <w:rsid w:val="000D0B7D"/>
    <w:rsid w:val="000F5313"/>
    <w:rsid w:val="001006D9"/>
    <w:rsid w:val="00103FAF"/>
    <w:rsid w:val="0010569B"/>
    <w:rsid w:val="00122582"/>
    <w:rsid w:val="00123609"/>
    <w:rsid w:val="001240BB"/>
    <w:rsid w:val="0013681B"/>
    <w:rsid w:val="00151658"/>
    <w:rsid w:val="001744D3"/>
    <w:rsid w:val="00197C9D"/>
    <w:rsid w:val="001A1C30"/>
    <w:rsid w:val="001A24E5"/>
    <w:rsid w:val="001C7418"/>
    <w:rsid w:val="002050C9"/>
    <w:rsid w:val="00257ED0"/>
    <w:rsid w:val="0026723F"/>
    <w:rsid w:val="0027357C"/>
    <w:rsid w:val="00284AE8"/>
    <w:rsid w:val="00297ACE"/>
    <w:rsid w:val="002C1876"/>
    <w:rsid w:val="002C30CF"/>
    <w:rsid w:val="002D3009"/>
    <w:rsid w:val="002D3150"/>
    <w:rsid w:val="002D44CD"/>
    <w:rsid w:val="002F3CEA"/>
    <w:rsid w:val="002F56AF"/>
    <w:rsid w:val="00312746"/>
    <w:rsid w:val="00345751"/>
    <w:rsid w:val="00366006"/>
    <w:rsid w:val="003C2D79"/>
    <w:rsid w:val="003C49CF"/>
    <w:rsid w:val="003D6737"/>
    <w:rsid w:val="003E0BD0"/>
    <w:rsid w:val="003E2EDD"/>
    <w:rsid w:val="004016D8"/>
    <w:rsid w:val="00404374"/>
    <w:rsid w:val="00405569"/>
    <w:rsid w:val="00411600"/>
    <w:rsid w:val="004257FE"/>
    <w:rsid w:val="00426FDE"/>
    <w:rsid w:val="004302CA"/>
    <w:rsid w:val="0043399E"/>
    <w:rsid w:val="00435CD5"/>
    <w:rsid w:val="004416D7"/>
    <w:rsid w:val="00465267"/>
    <w:rsid w:val="00466B46"/>
    <w:rsid w:val="00472B58"/>
    <w:rsid w:val="004A5DFA"/>
    <w:rsid w:val="004A6A06"/>
    <w:rsid w:val="00505830"/>
    <w:rsid w:val="00535A02"/>
    <w:rsid w:val="0053691D"/>
    <w:rsid w:val="00550459"/>
    <w:rsid w:val="005534B6"/>
    <w:rsid w:val="00564827"/>
    <w:rsid w:val="00591470"/>
    <w:rsid w:val="00592DE5"/>
    <w:rsid w:val="005A0E79"/>
    <w:rsid w:val="005A5EFE"/>
    <w:rsid w:val="005A71BF"/>
    <w:rsid w:val="005B425A"/>
    <w:rsid w:val="005C5B73"/>
    <w:rsid w:val="005D473C"/>
    <w:rsid w:val="005D6802"/>
    <w:rsid w:val="006105EC"/>
    <w:rsid w:val="00613731"/>
    <w:rsid w:val="006137D5"/>
    <w:rsid w:val="006178D9"/>
    <w:rsid w:val="0062424F"/>
    <w:rsid w:val="00624642"/>
    <w:rsid w:val="00624DBE"/>
    <w:rsid w:val="006310A6"/>
    <w:rsid w:val="006400EE"/>
    <w:rsid w:val="00641C3A"/>
    <w:rsid w:val="00646E02"/>
    <w:rsid w:val="00670939"/>
    <w:rsid w:val="00677488"/>
    <w:rsid w:val="00692F7C"/>
    <w:rsid w:val="0069541D"/>
    <w:rsid w:val="0069706C"/>
    <w:rsid w:val="006A5F33"/>
    <w:rsid w:val="007004CA"/>
    <w:rsid w:val="007013F1"/>
    <w:rsid w:val="007074C2"/>
    <w:rsid w:val="00717711"/>
    <w:rsid w:val="00730F7C"/>
    <w:rsid w:val="00733777"/>
    <w:rsid w:val="00747706"/>
    <w:rsid w:val="0075637D"/>
    <w:rsid w:val="007760B7"/>
    <w:rsid w:val="007777DA"/>
    <w:rsid w:val="007800B1"/>
    <w:rsid w:val="0078690F"/>
    <w:rsid w:val="00792A1A"/>
    <w:rsid w:val="007B5E68"/>
    <w:rsid w:val="007C1553"/>
    <w:rsid w:val="007C58A8"/>
    <w:rsid w:val="007C752E"/>
    <w:rsid w:val="007D3BC4"/>
    <w:rsid w:val="007E173B"/>
    <w:rsid w:val="007E28B6"/>
    <w:rsid w:val="007E5D66"/>
    <w:rsid w:val="007E61BE"/>
    <w:rsid w:val="007F664D"/>
    <w:rsid w:val="00801A15"/>
    <w:rsid w:val="00823771"/>
    <w:rsid w:val="00826B25"/>
    <w:rsid w:val="008441C3"/>
    <w:rsid w:val="00853A99"/>
    <w:rsid w:val="00855C75"/>
    <w:rsid w:val="00861B0D"/>
    <w:rsid w:val="00864A8C"/>
    <w:rsid w:val="00870E76"/>
    <w:rsid w:val="00884E65"/>
    <w:rsid w:val="008A0772"/>
    <w:rsid w:val="008B0719"/>
    <w:rsid w:val="008B2EC6"/>
    <w:rsid w:val="008B56B7"/>
    <w:rsid w:val="008B62A8"/>
    <w:rsid w:val="008C17B5"/>
    <w:rsid w:val="008C255F"/>
    <w:rsid w:val="008D3116"/>
    <w:rsid w:val="00913CF9"/>
    <w:rsid w:val="00970733"/>
    <w:rsid w:val="00971DC5"/>
    <w:rsid w:val="0097540D"/>
    <w:rsid w:val="009A57B1"/>
    <w:rsid w:val="009B50DD"/>
    <w:rsid w:val="009D204D"/>
    <w:rsid w:val="009F310D"/>
    <w:rsid w:val="00A05ABB"/>
    <w:rsid w:val="00A2367D"/>
    <w:rsid w:val="00A25957"/>
    <w:rsid w:val="00A812BE"/>
    <w:rsid w:val="00AA7741"/>
    <w:rsid w:val="00AC2AA9"/>
    <w:rsid w:val="00AC4B0E"/>
    <w:rsid w:val="00AD0F86"/>
    <w:rsid w:val="00AD59FA"/>
    <w:rsid w:val="00B02A6E"/>
    <w:rsid w:val="00B12261"/>
    <w:rsid w:val="00B34AFE"/>
    <w:rsid w:val="00B44D0D"/>
    <w:rsid w:val="00B53C7E"/>
    <w:rsid w:val="00B572EB"/>
    <w:rsid w:val="00BC0667"/>
    <w:rsid w:val="00BE0A8C"/>
    <w:rsid w:val="00BF3537"/>
    <w:rsid w:val="00C04429"/>
    <w:rsid w:val="00C136C7"/>
    <w:rsid w:val="00C3375D"/>
    <w:rsid w:val="00C46279"/>
    <w:rsid w:val="00C56C58"/>
    <w:rsid w:val="00C717E2"/>
    <w:rsid w:val="00C979C2"/>
    <w:rsid w:val="00CA0B2A"/>
    <w:rsid w:val="00CD3E0F"/>
    <w:rsid w:val="00D14498"/>
    <w:rsid w:val="00D278DB"/>
    <w:rsid w:val="00D35283"/>
    <w:rsid w:val="00D379F5"/>
    <w:rsid w:val="00D43FD6"/>
    <w:rsid w:val="00D61D18"/>
    <w:rsid w:val="00D94CDB"/>
    <w:rsid w:val="00DA3CA1"/>
    <w:rsid w:val="00DA53A2"/>
    <w:rsid w:val="00DB5A9A"/>
    <w:rsid w:val="00DC65EE"/>
    <w:rsid w:val="00DE142A"/>
    <w:rsid w:val="00DE70C1"/>
    <w:rsid w:val="00DF2A66"/>
    <w:rsid w:val="00E10F16"/>
    <w:rsid w:val="00E310AB"/>
    <w:rsid w:val="00E3462E"/>
    <w:rsid w:val="00E43D9D"/>
    <w:rsid w:val="00E46CDE"/>
    <w:rsid w:val="00E52EFE"/>
    <w:rsid w:val="00E5381F"/>
    <w:rsid w:val="00E7177C"/>
    <w:rsid w:val="00E856E5"/>
    <w:rsid w:val="00E86E8E"/>
    <w:rsid w:val="00EB30B0"/>
    <w:rsid w:val="00EB713B"/>
    <w:rsid w:val="00EB7F45"/>
    <w:rsid w:val="00EC3B77"/>
    <w:rsid w:val="00ED5DAD"/>
    <w:rsid w:val="00EF215F"/>
    <w:rsid w:val="00F044BD"/>
    <w:rsid w:val="00F10A27"/>
    <w:rsid w:val="00F560F4"/>
    <w:rsid w:val="00F656FF"/>
    <w:rsid w:val="00F84187"/>
    <w:rsid w:val="00F846AD"/>
    <w:rsid w:val="00FB67CE"/>
    <w:rsid w:val="00FD462C"/>
    <w:rsid w:val="00FF0711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E72BD-22EF-4990-8A8D-23622F6C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717711"/>
    <w:pPr>
      <w:ind w:left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0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9CCA04C-70A2-4F1A-B984-4CC00BE82B17}"/>
</file>

<file path=customXml/itemProps2.xml><?xml version="1.0" encoding="utf-8"?>
<ds:datastoreItem xmlns:ds="http://schemas.openxmlformats.org/officeDocument/2006/customXml" ds:itemID="{5F78AD37-6DBB-40D3-B818-D093570EF065}"/>
</file>

<file path=customXml/itemProps3.xml><?xml version="1.0" encoding="utf-8"?>
<ds:datastoreItem xmlns:ds="http://schemas.openxmlformats.org/officeDocument/2006/customXml" ds:itemID="{7C4AFA82-87AB-42E0-AB6A-103C398D9E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</cp:lastModifiedBy>
  <cp:revision>201</cp:revision>
  <dcterms:created xsi:type="dcterms:W3CDTF">2012-11-28T12:14:00Z</dcterms:created>
  <dcterms:modified xsi:type="dcterms:W3CDTF">2014-01-31T13:09:00Z</dcterms:modified>
</cp:coreProperties>
</file>