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4AA0D" w14:textId="27D77B02" w:rsidR="003B5E98" w:rsidRPr="0071599B" w:rsidRDefault="003B5E98" w:rsidP="003B5E98">
      <w:pPr>
        <w:jc w:val="center"/>
        <w:rPr>
          <w:b/>
          <w:bCs/>
          <w:sz w:val="36"/>
          <w:szCs w:val="36"/>
          <w:lang w:val="en-US"/>
        </w:rPr>
      </w:pPr>
      <w:r>
        <w:rPr>
          <w:b/>
          <w:bCs/>
          <w:sz w:val="36"/>
          <w:szCs w:val="36"/>
          <w:lang w:val="en-US"/>
        </w:rPr>
        <w:t>Analytical queuing models</w:t>
      </w:r>
    </w:p>
    <w:p w14:paraId="3CCC65F3" w14:textId="6C1BDD2D" w:rsidR="003B5E98" w:rsidRPr="003B5E98" w:rsidRDefault="003B5E98" w:rsidP="003B5E98">
      <w:pPr>
        <w:jc w:val="center"/>
        <w:rPr>
          <w:b/>
          <w:bCs/>
          <w:sz w:val="28"/>
          <w:szCs w:val="28"/>
          <w:lang w:val="en-US"/>
        </w:rPr>
      </w:pPr>
      <w:r w:rsidRPr="003B5E98">
        <w:rPr>
          <w:b/>
          <w:bCs/>
          <w:sz w:val="32"/>
          <w:szCs w:val="32"/>
          <w:lang w:val="en-US"/>
        </w:rPr>
        <w:t>Notation</w:t>
      </w:r>
    </w:p>
    <w:p w14:paraId="4419440B" w14:textId="304E4B23" w:rsidR="003B5E98" w:rsidRDefault="003B5E98" w:rsidP="003B5E98">
      <w:pPr>
        <w:jc w:val="center"/>
        <w:rPr>
          <w:b/>
          <w:bCs/>
          <w:lang w:val="en-US"/>
        </w:rPr>
      </w:pPr>
      <w:r w:rsidRPr="003B5E98">
        <w:rPr>
          <w:b/>
          <w:bCs/>
          <w:lang w:val="en-US"/>
        </w:rPr>
        <w:drawing>
          <wp:inline distT="0" distB="0" distL="0" distR="0" wp14:anchorId="46A540B3" wp14:editId="2F828B93">
            <wp:extent cx="4508204" cy="4086306"/>
            <wp:effectExtent l="0" t="0" r="635" b="3175"/>
            <wp:docPr id="1651143760" name="Bildobjekt 1" descr="En bild som visar text, skärmbild, Teckensnitt, dokumen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43760" name="Bildobjekt 1" descr="En bild som visar text, skärmbild, Teckensnitt, dokument&#10;&#10;Automatiskt genererad beskrivning"/>
                    <pic:cNvPicPr/>
                  </pic:nvPicPr>
                  <pic:blipFill>
                    <a:blip r:embed="rId5"/>
                    <a:stretch>
                      <a:fillRect/>
                    </a:stretch>
                  </pic:blipFill>
                  <pic:spPr>
                    <a:xfrm>
                      <a:off x="0" y="0"/>
                      <a:ext cx="4537200" cy="4112589"/>
                    </a:xfrm>
                    <a:prstGeom prst="rect">
                      <a:avLst/>
                    </a:prstGeom>
                  </pic:spPr>
                </pic:pic>
              </a:graphicData>
            </a:graphic>
          </wp:inline>
        </w:drawing>
      </w:r>
    </w:p>
    <w:p w14:paraId="1D9BEC96" w14:textId="2E747B11" w:rsidR="007F3E4B" w:rsidRPr="003B5E98" w:rsidRDefault="007F3E4B" w:rsidP="007F3E4B">
      <w:pPr>
        <w:jc w:val="center"/>
        <w:rPr>
          <w:b/>
          <w:bCs/>
          <w:sz w:val="28"/>
          <w:szCs w:val="28"/>
          <w:lang w:val="en-US"/>
        </w:rPr>
      </w:pPr>
      <w:r>
        <w:rPr>
          <w:b/>
          <w:bCs/>
          <w:sz w:val="32"/>
          <w:szCs w:val="32"/>
          <w:lang w:val="en-US"/>
        </w:rPr>
        <w:t>Variability</w:t>
      </w:r>
    </w:p>
    <w:p w14:paraId="036368F2" w14:textId="5BC053CB" w:rsidR="003B5E98" w:rsidRDefault="007F3E4B" w:rsidP="003B5E98">
      <w:pPr>
        <w:jc w:val="center"/>
        <w:rPr>
          <w:lang w:val="en-US"/>
        </w:rPr>
      </w:pPr>
      <w:r>
        <w:rPr>
          <w:lang w:val="en-US"/>
        </w:rPr>
        <w:t>If there were no variability, queues would not have to occur since the capacity of a process could be relatively easily adjusted to match demand</w:t>
      </w:r>
    </w:p>
    <w:p w14:paraId="0EA975DE" w14:textId="6B91B558" w:rsidR="00C30CAF" w:rsidRDefault="00C30CAF" w:rsidP="00C30CAF">
      <w:pPr>
        <w:jc w:val="center"/>
        <w:rPr>
          <w:b/>
          <w:bCs/>
          <w:lang w:val="en-US"/>
        </w:rPr>
      </w:pPr>
      <w:r>
        <w:rPr>
          <w:lang w:val="en-US"/>
        </w:rPr>
        <w:t xml:space="preserve">If arrival rate ≤ processing rate &amp;&amp; no </w:t>
      </w:r>
      <w:proofErr w:type="gramStart"/>
      <w:r>
        <w:rPr>
          <w:lang w:val="en-US"/>
        </w:rPr>
        <w:t>variation</w:t>
      </w:r>
      <w:proofErr w:type="gramEnd"/>
      <w:r>
        <w:rPr>
          <w:lang w:val="en-US"/>
        </w:rPr>
        <w:t xml:space="preserve"> then </w:t>
      </w:r>
      <w:proofErr w:type="spellStart"/>
      <w:r w:rsidRPr="00C30CAF">
        <w:rPr>
          <w:b/>
          <w:bCs/>
          <w:lang w:val="en-US"/>
        </w:rPr>
        <w:t>WIP</w:t>
      </w:r>
      <w:r w:rsidRPr="00C30CAF">
        <w:rPr>
          <w:b/>
          <w:bCs/>
          <w:vertAlign w:val="subscript"/>
          <w:lang w:val="en-US"/>
        </w:rPr>
        <w:t>q</w:t>
      </w:r>
      <w:proofErr w:type="spellEnd"/>
      <w:r w:rsidRPr="00C30CAF">
        <w:rPr>
          <w:b/>
          <w:bCs/>
          <w:vertAlign w:val="subscript"/>
          <w:lang w:val="en-US"/>
        </w:rPr>
        <w:t xml:space="preserve"> </w:t>
      </w:r>
      <w:r w:rsidRPr="00C30CAF">
        <w:rPr>
          <w:b/>
          <w:bCs/>
          <w:lang w:val="en-US"/>
        </w:rPr>
        <w:t>= 0</w:t>
      </w:r>
      <w:r>
        <w:rPr>
          <w:lang w:val="en-US"/>
        </w:rPr>
        <w:t xml:space="preserve"> and </w:t>
      </w:r>
      <w:r w:rsidRPr="00C30CAF">
        <w:rPr>
          <w:b/>
          <w:bCs/>
          <w:lang w:val="en-US"/>
        </w:rPr>
        <w:t>u = 1</w:t>
      </w:r>
    </w:p>
    <w:p w14:paraId="2228A844" w14:textId="5AFF0D55" w:rsidR="003B5E98" w:rsidRPr="00177FA3" w:rsidRDefault="00FD2647" w:rsidP="00F23862">
      <w:pPr>
        <w:jc w:val="center"/>
        <w:rPr>
          <w:lang w:val="en-US"/>
        </w:rPr>
      </w:pPr>
      <w:r>
        <w:rPr>
          <w:b/>
          <w:bCs/>
          <w:lang w:val="en-US"/>
        </w:rPr>
        <w:t>Utilization</w:t>
      </w:r>
      <w:r w:rsidR="00C30CAF">
        <w:rPr>
          <w:b/>
          <w:bCs/>
          <w:lang w:val="en-US"/>
        </w:rPr>
        <w:t xml:space="preserve"> = processing rate / (arrival rate · m)</w:t>
      </w:r>
      <w:r w:rsidR="00A13A87">
        <w:rPr>
          <w:b/>
          <w:bCs/>
          <w:lang w:val="en-US"/>
        </w:rPr>
        <w:t>, m = number of servers</w:t>
      </w:r>
    </w:p>
    <w:p w14:paraId="2D4AE2CA" w14:textId="4CABCD63" w:rsidR="009F580F" w:rsidRPr="003B5E98" w:rsidRDefault="009F580F" w:rsidP="009F580F">
      <w:pPr>
        <w:jc w:val="center"/>
        <w:rPr>
          <w:b/>
          <w:bCs/>
          <w:sz w:val="28"/>
          <w:szCs w:val="28"/>
          <w:lang w:val="en-US"/>
        </w:rPr>
      </w:pPr>
      <w:r>
        <w:rPr>
          <w:b/>
          <w:bCs/>
          <w:sz w:val="32"/>
          <w:szCs w:val="32"/>
          <w:lang w:val="en-US"/>
        </w:rPr>
        <w:t>Incorporating v</w:t>
      </w:r>
      <w:r>
        <w:rPr>
          <w:b/>
          <w:bCs/>
          <w:sz w:val="32"/>
          <w:szCs w:val="32"/>
          <w:lang w:val="en-US"/>
        </w:rPr>
        <w:t>ariability</w:t>
      </w:r>
    </w:p>
    <w:p w14:paraId="29A54F75" w14:textId="0023F3C7" w:rsidR="00F23862" w:rsidRDefault="007B31B6" w:rsidP="003B5E98">
      <w:pPr>
        <w:jc w:val="center"/>
        <w:rPr>
          <w:lang w:val="en-US"/>
        </w:rPr>
      </w:pPr>
      <w:r>
        <w:rPr>
          <w:lang w:val="en-US"/>
        </w:rPr>
        <w:t xml:space="preserve">Assumption of no variation in arrival or processing times is not realistic. The average or mean arrival and process times can be calculated but only if the variation around these is </w:t>
      </w:r>
      <w:proofErr w:type="gramStart"/>
      <w:r>
        <w:rPr>
          <w:lang w:val="en-US"/>
        </w:rPr>
        <w:t>taken into account</w:t>
      </w:r>
      <w:proofErr w:type="gramEnd"/>
      <w:r>
        <w:rPr>
          <w:lang w:val="en-US"/>
        </w:rPr>
        <w:t xml:space="preserve"> – done by using a probability distribution</w:t>
      </w:r>
    </w:p>
    <w:p w14:paraId="3AB3ED7E" w14:textId="0456746C" w:rsidR="007B31B6" w:rsidRDefault="00FC6216" w:rsidP="003B5E98">
      <w:pPr>
        <w:jc w:val="center"/>
        <w:rPr>
          <w:lang w:val="en-US"/>
        </w:rPr>
      </w:pPr>
      <w:r w:rsidRPr="00FC6216">
        <w:rPr>
          <w:lang w:val="en-US"/>
        </w:rPr>
        <w:lastRenderedPageBreak/>
        <w:drawing>
          <wp:inline distT="0" distB="0" distL="0" distR="0" wp14:anchorId="03BCFABA" wp14:editId="65D29BCD">
            <wp:extent cx="4458751" cy="1711842"/>
            <wp:effectExtent l="0" t="0" r="0" b="3175"/>
            <wp:docPr id="716303515" name="Bildobjekt 1" descr="En bild som visar text, skärmbild, linje,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03515" name="Bildobjekt 1" descr="En bild som visar text, skärmbild, linje, Teckensnitt&#10;&#10;Automatiskt genererad beskrivning"/>
                    <pic:cNvPicPr/>
                  </pic:nvPicPr>
                  <pic:blipFill>
                    <a:blip r:embed="rId6"/>
                    <a:stretch>
                      <a:fillRect/>
                    </a:stretch>
                  </pic:blipFill>
                  <pic:spPr>
                    <a:xfrm>
                      <a:off x="0" y="0"/>
                      <a:ext cx="4550152" cy="1746934"/>
                    </a:xfrm>
                    <a:prstGeom prst="rect">
                      <a:avLst/>
                    </a:prstGeom>
                  </pic:spPr>
                </pic:pic>
              </a:graphicData>
            </a:graphic>
          </wp:inline>
        </w:drawing>
      </w:r>
    </w:p>
    <w:p w14:paraId="0931FFE6" w14:textId="0B11C11F" w:rsidR="00FC6216" w:rsidRDefault="00A74596" w:rsidP="003B5E98">
      <w:pPr>
        <w:jc w:val="center"/>
        <w:rPr>
          <w:lang w:val="en-US"/>
        </w:rPr>
      </w:pPr>
      <w:r>
        <w:rPr>
          <w:lang w:val="en-US"/>
        </w:rPr>
        <w:t xml:space="preserve">The usual measure for indicating the spread of a distribution is its standard deviation </w:t>
      </w:r>
      <w:r>
        <w:rPr>
          <w:lang w:val="el-GR"/>
        </w:rPr>
        <w:t>σ</w:t>
      </w:r>
      <w:r>
        <w:rPr>
          <w:lang w:val="en-US"/>
        </w:rPr>
        <w:t>. To normalize standard deviation, it is divided by the mean of its distribution</w:t>
      </w:r>
    </w:p>
    <w:p w14:paraId="4CE87CDE" w14:textId="7EBFE915" w:rsidR="00A74596" w:rsidRPr="00A74596" w:rsidRDefault="00A74596" w:rsidP="003B5E98">
      <w:pPr>
        <w:jc w:val="center"/>
        <w:rPr>
          <w:lang w:val="en-US"/>
        </w:rPr>
      </w:pPr>
      <w:r w:rsidRPr="00A74596">
        <w:rPr>
          <w:lang w:val="en-US"/>
        </w:rPr>
        <w:drawing>
          <wp:inline distT="0" distB="0" distL="0" distR="0" wp14:anchorId="235DB6E7" wp14:editId="4E9F50D6">
            <wp:extent cx="4777311" cy="774377"/>
            <wp:effectExtent l="0" t="0" r="0" b="635"/>
            <wp:docPr id="2029441783" name="Bildobjekt 1" descr="En bild som visar text, Teckensnitt, kvitto, vi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41783" name="Bildobjekt 1" descr="En bild som visar text, Teckensnitt, kvitto, vit&#10;&#10;Automatiskt genererad beskrivning"/>
                    <pic:cNvPicPr/>
                  </pic:nvPicPr>
                  <pic:blipFill>
                    <a:blip r:embed="rId7"/>
                    <a:stretch>
                      <a:fillRect/>
                    </a:stretch>
                  </pic:blipFill>
                  <pic:spPr>
                    <a:xfrm>
                      <a:off x="0" y="0"/>
                      <a:ext cx="4817878" cy="780953"/>
                    </a:xfrm>
                    <a:prstGeom prst="rect">
                      <a:avLst/>
                    </a:prstGeom>
                  </pic:spPr>
                </pic:pic>
              </a:graphicData>
            </a:graphic>
          </wp:inline>
        </w:drawing>
      </w:r>
    </w:p>
    <w:p w14:paraId="0A832099" w14:textId="58D83D97" w:rsidR="003B5E98" w:rsidRDefault="00A74596" w:rsidP="003B5E98">
      <w:pPr>
        <w:jc w:val="center"/>
        <w:rPr>
          <w:lang w:val="en-US"/>
        </w:rPr>
      </w:pPr>
      <w:r>
        <w:rPr>
          <w:b/>
          <w:bCs/>
          <w:sz w:val="28"/>
          <w:szCs w:val="28"/>
          <w:lang w:val="en-US"/>
        </w:rPr>
        <w:t>Incorporating Little’s law</w:t>
      </w:r>
    </w:p>
    <w:p w14:paraId="249319DD" w14:textId="56C149F5" w:rsidR="00A74596" w:rsidRDefault="000B49A9" w:rsidP="003B5E98">
      <w:pPr>
        <w:jc w:val="center"/>
        <w:rPr>
          <w:lang w:val="en-US"/>
        </w:rPr>
      </w:pPr>
      <w:r>
        <w:rPr>
          <w:lang w:val="en-US"/>
        </w:rPr>
        <w:t xml:space="preserve">Little’s law: </w:t>
      </w:r>
      <w:r w:rsidRPr="000B49A9">
        <w:rPr>
          <w:lang w:val="en-US"/>
        </w:rPr>
        <w:drawing>
          <wp:inline distT="0" distB="0" distL="0" distR="0" wp14:anchorId="503F1ACA" wp14:editId="16446989">
            <wp:extent cx="3370521" cy="205085"/>
            <wp:effectExtent l="0" t="0" r="0" b="0"/>
            <wp:docPr id="48355496"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5496" name=""/>
                    <pic:cNvPicPr/>
                  </pic:nvPicPr>
                  <pic:blipFill>
                    <a:blip r:embed="rId8"/>
                    <a:stretch>
                      <a:fillRect/>
                    </a:stretch>
                  </pic:blipFill>
                  <pic:spPr>
                    <a:xfrm>
                      <a:off x="0" y="0"/>
                      <a:ext cx="3549094" cy="215951"/>
                    </a:xfrm>
                    <a:prstGeom prst="rect">
                      <a:avLst/>
                    </a:prstGeom>
                  </pic:spPr>
                </pic:pic>
              </a:graphicData>
            </a:graphic>
          </wp:inline>
        </w:drawing>
      </w:r>
    </w:p>
    <w:p w14:paraId="38658B39" w14:textId="7C47E61B" w:rsidR="000B49A9" w:rsidRDefault="00F52244" w:rsidP="003B5E98">
      <w:pPr>
        <w:jc w:val="center"/>
        <w:rPr>
          <w:lang w:val="en-US"/>
        </w:rPr>
      </w:pPr>
      <w:r>
        <w:rPr>
          <w:lang w:val="en-US"/>
        </w:rPr>
        <w:t xml:space="preserve">Work in progress = Throughput time / Cycle time </w:t>
      </w:r>
    </w:p>
    <w:p w14:paraId="388DB630" w14:textId="0885B860" w:rsidR="00F52244" w:rsidRDefault="00F52244" w:rsidP="003B5E98">
      <w:pPr>
        <w:jc w:val="center"/>
        <w:rPr>
          <w:lang w:val="en-US"/>
        </w:rPr>
      </w:pPr>
      <w:r>
        <w:rPr>
          <w:lang w:val="en-US"/>
        </w:rPr>
        <w:t>WIP = T/C</w:t>
      </w:r>
    </w:p>
    <w:p w14:paraId="0295153C" w14:textId="464A7336" w:rsidR="00E25827" w:rsidRDefault="00E25827" w:rsidP="003B5E98">
      <w:pPr>
        <w:jc w:val="center"/>
        <w:rPr>
          <w:lang w:val="en-US"/>
        </w:rPr>
      </w:pPr>
      <w:r w:rsidRPr="00E25827">
        <w:rPr>
          <w:lang w:val="en-US"/>
        </w:rPr>
        <w:drawing>
          <wp:inline distT="0" distB="0" distL="0" distR="0" wp14:anchorId="3132A80C" wp14:editId="4DD448AE">
            <wp:extent cx="5760720" cy="429260"/>
            <wp:effectExtent l="0" t="0" r="5080" b="2540"/>
            <wp:docPr id="1446900155"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00155" name=""/>
                    <pic:cNvPicPr/>
                  </pic:nvPicPr>
                  <pic:blipFill>
                    <a:blip r:embed="rId9"/>
                    <a:stretch>
                      <a:fillRect/>
                    </a:stretch>
                  </pic:blipFill>
                  <pic:spPr>
                    <a:xfrm>
                      <a:off x="0" y="0"/>
                      <a:ext cx="5760720" cy="429260"/>
                    </a:xfrm>
                    <a:prstGeom prst="rect">
                      <a:avLst/>
                    </a:prstGeom>
                  </pic:spPr>
                </pic:pic>
              </a:graphicData>
            </a:graphic>
          </wp:inline>
        </w:drawing>
      </w:r>
    </w:p>
    <w:p w14:paraId="4E68CC0C" w14:textId="0B23A947" w:rsidR="00E25827" w:rsidRDefault="00E25827" w:rsidP="003B5E98">
      <w:pPr>
        <w:jc w:val="center"/>
        <w:rPr>
          <w:lang w:val="en-US"/>
        </w:rPr>
      </w:pPr>
      <w:r>
        <w:rPr>
          <w:lang w:val="en-US"/>
        </w:rPr>
        <w:t>WIP</w:t>
      </w:r>
      <w:r w:rsidRPr="00E25827">
        <w:rPr>
          <w:vertAlign w:val="subscript"/>
          <w:lang w:val="en-US"/>
        </w:rPr>
        <w:t>q</w:t>
      </w:r>
      <w:r>
        <w:rPr>
          <w:lang w:val="en-US"/>
        </w:rPr>
        <w:t xml:space="preserve"> = </w:t>
      </w:r>
      <w:proofErr w:type="spellStart"/>
      <w:r>
        <w:rPr>
          <w:lang w:val="en-US"/>
        </w:rPr>
        <w:t>r</w:t>
      </w:r>
      <w:r w:rsidRPr="00E25827">
        <w:rPr>
          <w:vertAlign w:val="subscript"/>
          <w:lang w:val="en-US"/>
        </w:rPr>
        <w:t>a</w:t>
      </w:r>
      <w:proofErr w:type="spellEnd"/>
      <w:r>
        <w:rPr>
          <w:lang w:val="en-US"/>
        </w:rPr>
        <w:t xml:space="preserve"> x </w:t>
      </w:r>
      <w:proofErr w:type="spellStart"/>
      <w:r>
        <w:rPr>
          <w:lang w:val="en-US"/>
        </w:rPr>
        <w:t>W</w:t>
      </w:r>
      <w:r w:rsidRPr="00E25827">
        <w:rPr>
          <w:vertAlign w:val="subscript"/>
          <w:lang w:val="en-US"/>
        </w:rPr>
        <w:t>q</w:t>
      </w:r>
      <w:proofErr w:type="spellEnd"/>
    </w:p>
    <w:p w14:paraId="61B84246" w14:textId="5004EF5D" w:rsidR="00BE2908" w:rsidRDefault="00BE2908" w:rsidP="003B5E98">
      <w:pPr>
        <w:jc w:val="center"/>
        <w:rPr>
          <w:lang w:val="en-US"/>
        </w:rPr>
      </w:pPr>
      <w:r w:rsidRPr="00BE2908">
        <w:rPr>
          <w:lang w:val="en-US"/>
        </w:rPr>
        <w:drawing>
          <wp:inline distT="0" distB="0" distL="0" distR="0" wp14:anchorId="685F9FC5" wp14:editId="2A6C6F34">
            <wp:extent cx="5760720" cy="402590"/>
            <wp:effectExtent l="0" t="0" r="5080" b="3810"/>
            <wp:docPr id="806168870"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168870" name=""/>
                    <pic:cNvPicPr/>
                  </pic:nvPicPr>
                  <pic:blipFill>
                    <a:blip r:embed="rId10"/>
                    <a:stretch>
                      <a:fillRect/>
                    </a:stretch>
                  </pic:blipFill>
                  <pic:spPr>
                    <a:xfrm>
                      <a:off x="0" y="0"/>
                      <a:ext cx="5760720" cy="402590"/>
                    </a:xfrm>
                    <a:prstGeom prst="rect">
                      <a:avLst/>
                    </a:prstGeom>
                  </pic:spPr>
                </pic:pic>
              </a:graphicData>
            </a:graphic>
          </wp:inline>
        </w:drawing>
      </w:r>
    </w:p>
    <w:p w14:paraId="1E364F1F" w14:textId="5E18350E" w:rsidR="00E25827" w:rsidRDefault="005F17F5" w:rsidP="003B5E98">
      <w:pPr>
        <w:jc w:val="center"/>
        <w:rPr>
          <w:lang w:val="en-US"/>
        </w:rPr>
      </w:pPr>
      <w:r>
        <w:rPr>
          <w:lang w:val="en-US"/>
        </w:rPr>
        <w:t xml:space="preserve">W = </w:t>
      </w:r>
      <w:proofErr w:type="spellStart"/>
      <w:r>
        <w:rPr>
          <w:lang w:val="en-US"/>
        </w:rPr>
        <w:t>W</w:t>
      </w:r>
      <w:r w:rsidRPr="005F17F5">
        <w:rPr>
          <w:vertAlign w:val="subscript"/>
          <w:lang w:val="en-US"/>
        </w:rPr>
        <w:t>q</w:t>
      </w:r>
      <w:proofErr w:type="spellEnd"/>
      <w:r>
        <w:rPr>
          <w:lang w:val="en-US"/>
        </w:rPr>
        <w:t xml:space="preserve"> + </w:t>
      </w:r>
      <w:proofErr w:type="spellStart"/>
      <w:r>
        <w:rPr>
          <w:lang w:val="en-US"/>
        </w:rPr>
        <w:t>t</w:t>
      </w:r>
      <w:r w:rsidRPr="005F17F5">
        <w:rPr>
          <w:vertAlign w:val="subscript"/>
          <w:lang w:val="en-US"/>
        </w:rPr>
        <w:t>e</w:t>
      </w:r>
      <w:proofErr w:type="spellEnd"/>
    </w:p>
    <w:p w14:paraId="3F9038A0" w14:textId="31E9689C" w:rsidR="00BB2935" w:rsidRDefault="00BB2935" w:rsidP="00BB2935">
      <w:pPr>
        <w:jc w:val="center"/>
        <w:rPr>
          <w:lang w:val="en-US"/>
        </w:rPr>
      </w:pPr>
      <w:r>
        <w:rPr>
          <w:b/>
          <w:bCs/>
          <w:sz w:val="28"/>
          <w:szCs w:val="28"/>
          <w:lang w:val="en-US"/>
        </w:rPr>
        <w:t>Types of queueing system</w:t>
      </w:r>
    </w:p>
    <w:p w14:paraId="33792E3A" w14:textId="340334A2" w:rsidR="005F17F5" w:rsidRDefault="00F11072" w:rsidP="003B5E98">
      <w:pPr>
        <w:jc w:val="center"/>
        <w:rPr>
          <w:lang w:val="en-US"/>
        </w:rPr>
      </w:pPr>
      <w:r>
        <w:rPr>
          <w:lang w:val="en-US"/>
        </w:rPr>
        <w:t>Queuing systems are characterized by four parameters: A/B/m/b</w:t>
      </w:r>
    </w:p>
    <w:p w14:paraId="2194D8EB" w14:textId="7A74DC15" w:rsidR="00D8349C" w:rsidRDefault="00D8349C" w:rsidP="003B5E98">
      <w:pPr>
        <w:jc w:val="center"/>
        <w:rPr>
          <w:lang w:val="en-US"/>
        </w:rPr>
      </w:pPr>
      <w:r>
        <w:rPr>
          <w:lang w:val="en-US"/>
        </w:rPr>
        <w:t>A = distribution of arrival times (interarrival times, the elapsed times between arrivals)</w:t>
      </w:r>
    </w:p>
    <w:p w14:paraId="65A0D67E" w14:textId="21B3DFBB" w:rsidR="00D8349C" w:rsidRDefault="00011ED2" w:rsidP="003B5E98">
      <w:pPr>
        <w:jc w:val="center"/>
        <w:rPr>
          <w:lang w:val="en-US"/>
        </w:rPr>
      </w:pPr>
      <w:r>
        <w:rPr>
          <w:lang w:val="en-US"/>
        </w:rPr>
        <w:t>B = distribution of process time</w:t>
      </w:r>
    </w:p>
    <w:p w14:paraId="2B9627A4" w14:textId="238F4B96" w:rsidR="00011ED2" w:rsidRDefault="00070EA1" w:rsidP="003B5E98">
      <w:pPr>
        <w:jc w:val="center"/>
        <w:rPr>
          <w:lang w:val="en-US"/>
        </w:rPr>
      </w:pPr>
      <w:r>
        <w:rPr>
          <w:lang w:val="en-US"/>
        </w:rPr>
        <w:t>m = number of servers at each station</w:t>
      </w:r>
    </w:p>
    <w:p w14:paraId="5D9EB433" w14:textId="1D08AF1C" w:rsidR="00070EA1" w:rsidRDefault="00070EA1" w:rsidP="003B5E98">
      <w:pPr>
        <w:jc w:val="center"/>
        <w:rPr>
          <w:lang w:val="en-US"/>
        </w:rPr>
      </w:pPr>
      <w:r>
        <w:rPr>
          <w:lang w:val="en-US"/>
        </w:rPr>
        <w:t>b = maximum number of items or people allowed in the system</w:t>
      </w:r>
    </w:p>
    <w:p w14:paraId="3C395CB7" w14:textId="3B088204" w:rsidR="00070EA1" w:rsidRDefault="00BD0F4C" w:rsidP="003B5E98">
      <w:pPr>
        <w:jc w:val="center"/>
        <w:rPr>
          <w:lang w:val="en-US"/>
        </w:rPr>
      </w:pPr>
      <w:r>
        <w:rPr>
          <w:lang w:val="en-US"/>
        </w:rPr>
        <w:t xml:space="preserve">A or B are usually </w:t>
      </w:r>
      <w:proofErr w:type="gramStart"/>
      <w:r>
        <w:rPr>
          <w:lang w:val="en-US"/>
        </w:rPr>
        <w:t>describe</w:t>
      </w:r>
      <w:proofErr w:type="gramEnd"/>
      <w:r>
        <w:rPr>
          <w:lang w:val="en-US"/>
        </w:rPr>
        <w:t xml:space="preserve"> as the:</w:t>
      </w:r>
    </w:p>
    <w:p w14:paraId="0C6D36AA" w14:textId="30D6F9E9" w:rsidR="00BD0F4C" w:rsidRDefault="00BD0F4C" w:rsidP="00BD0F4C">
      <w:pPr>
        <w:pStyle w:val="Liststycke"/>
        <w:numPr>
          <w:ilvl w:val="0"/>
          <w:numId w:val="4"/>
        </w:numPr>
        <w:jc w:val="center"/>
        <w:rPr>
          <w:lang w:val="en-US"/>
        </w:rPr>
      </w:pPr>
      <w:r>
        <w:rPr>
          <w:lang w:val="en-US"/>
        </w:rPr>
        <w:t>The exponential or Markovian distribution denoted by M</w:t>
      </w:r>
    </w:p>
    <w:p w14:paraId="657E3AC1" w14:textId="70BAE60C" w:rsidR="00BD0F4C" w:rsidRDefault="00BD0F4C" w:rsidP="00BD0F4C">
      <w:pPr>
        <w:pStyle w:val="Liststycke"/>
        <w:numPr>
          <w:ilvl w:val="0"/>
          <w:numId w:val="4"/>
        </w:numPr>
        <w:jc w:val="center"/>
        <w:rPr>
          <w:lang w:val="en-US"/>
        </w:rPr>
      </w:pPr>
      <w:r>
        <w:rPr>
          <w:lang w:val="en-US"/>
        </w:rPr>
        <w:t>The general normal distribution denoted by G</w:t>
      </w:r>
    </w:p>
    <w:p w14:paraId="38828D11" w14:textId="5CF97673" w:rsidR="00BD0F4C" w:rsidRDefault="00F27588" w:rsidP="00BD0F4C">
      <w:pPr>
        <w:jc w:val="center"/>
        <w:rPr>
          <w:lang w:val="en-US"/>
        </w:rPr>
      </w:pPr>
      <w:r>
        <w:rPr>
          <w:b/>
          <w:bCs/>
          <w:lang w:val="en-US"/>
        </w:rPr>
        <w:lastRenderedPageBreak/>
        <w:t xml:space="preserve">Kendall’s notation </w:t>
      </w:r>
      <w:r>
        <w:rPr>
          <w:lang w:val="en-US"/>
        </w:rPr>
        <w:t xml:space="preserve">= </w:t>
      </w:r>
      <w:r w:rsidR="003F03D5">
        <w:rPr>
          <w:lang w:val="en-US"/>
        </w:rPr>
        <w:t>M/G/1/5 queuing system indicates a system with exponentially distributed arrivals, process times described as a general distribution such as normal distribution, with one server and a maximum number of items allowed of 5</w:t>
      </w:r>
      <w:r>
        <w:rPr>
          <w:lang w:val="en-US"/>
        </w:rPr>
        <w:t xml:space="preserve">. </w:t>
      </w:r>
    </w:p>
    <w:p w14:paraId="705C6354" w14:textId="2C78AA77" w:rsidR="00B45366" w:rsidRDefault="00B45366" w:rsidP="00BD0F4C">
      <w:pPr>
        <w:jc w:val="center"/>
        <w:rPr>
          <w:lang w:val="en-US"/>
        </w:rPr>
      </w:pPr>
      <w:r>
        <w:rPr>
          <w:lang w:val="en-US"/>
        </w:rPr>
        <w:t>The most common situations are:</w:t>
      </w:r>
    </w:p>
    <w:p w14:paraId="5671F39C" w14:textId="705A04CE" w:rsidR="00B45366" w:rsidRDefault="00B45366" w:rsidP="00B45366">
      <w:pPr>
        <w:pStyle w:val="Liststycke"/>
        <w:numPr>
          <w:ilvl w:val="0"/>
          <w:numId w:val="5"/>
        </w:numPr>
        <w:jc w:val="center"/>
        <w:rPr>
          <w:lang w:val="en-US"/>
        </w:rPr>
      </w:pPr>
      <w:r>
        <w:rPr>
          <w:lang w:val="en-US"/>
        </w:rPr>
        <w:t>M/M/m = the exponential arrival and processing times with m servers and no maximum limit to the queue</w:t>
      </w:r>
    </w:p>
    <w:p w14:paraId="407833E5" w14:textId="40AB8C0B" w:rsidR="00B45366" w:rsidRPr="00A45E17" w:rsidRDefault="00B45366" w:rsidP="00A45E17">
      <w:pPr>
        <w:pStyle w:val="Liststycke"/>
        <w:numPr>
          <w:ilvl w:val="0"/>
          <w:numId w:val="5"/>
        </w:numPr>
        <w:jc w:val="center"/>
        <w:rPr>
          <w:lang w:val="en-US"/>
        </w:rPr>
      </w:pPr>
      <w:r w:rsidRPr="00A45E17">
        <w:rPr>
          <w:lang w:val="en-US"/>
        </w:rPr>
        <w:t>G/G/m = general arrival and processing distributions with m servers and no limit to the queue</w:t>
      </w:r>
    </w:p>
    <w:p w14:paraId="2E5B6691" w14:textId="5E64FB5D" w:rsidR="003B5E98" w:rsidRDefault="00A45E17" w:rsidP="003B5E98">
      <w:pPr>
        <w:jc w:val="center"/>
        <w:rPr>
          <w:b/>
          <w:bCs/>
          <w:lang w:val="en-US"/>
        </w:rPr>
      </w:pPr>
      <w:r>
        <w:rPr>
          <w:b/>
          <w:bCs/>
          <w:sz w:val="26"/>
          <w:szCs w:val="26"/>
          <w:lang w:val="en-US"/>
        </w:rPr>
        <w:t>M/M/1 queuing systems</w:t>
      </w:r>
    </w:p>
    <w:p w14:paraId="7840C7EF" w14:textId="3671AE01" w:rsidR="00A45E17" w:rsidRPr="00955574" w:rsidRDefault="00955574" w:rsidP="00A45E17">
      <w:pPr>
        <w:jc w:val="center"/>
        <w:rPr>
          <w:lang w:val="en-US"/>
        </w:rPr>
      </w:pPr>
      <w:r>
        <w:rPr>
          <w:lang w:val="en-US"/>
        </w:rPr>
        <w:t>The formula for M/M/1 systems are:</w:t>
      </w:r>
      <w:r w:rsidRPr="00955574">
        <w:rPr>
          <w:noProof/>
          <w:lang w:val="en-US"/>
        </w:rPr>
        <w:t xml:space="preserve"> </w:t>
      </w:r>
      <w:r w:rsidRPr="00955574">
        <w:rPr>
          <w:lang w:val="en-US"/>
        </w:rPr>
        <w:drawing>
          <wp:inline distT="0" distB="0" distL="0" distR="0" wp14:anchorId="3BEF6FE9" wp14:editId="4ABBB831">
            <wp:extent cx="925032" cy="308344"/>
            <wp:effectExtent l="0" t="0" r="2540" b="0"/>
            <wp:docPr id="1495595558" name="Bildobjekt 1" descr="En bild som visar Teckensnitt, vit, text, typografi&#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595558" name="Bildobjekt 1" descr="En bild som visar Teckensnitt, vit, text, typografi&#10;&#10;Automatiskt genererad beskrivning"/>
                    <pic:cNvPicPr/>
                  </pic:nvPicPr>
                  <pic:blipFill>
                    <a:blip r:embed="rId11"/>
                    <a:stretch>
                      <a:fillRect/>
                    </a:stretch>
                  </pic:blipFill>
                  <pic:spPr>
                    <a:xfrm>
                      <a:off x="0" y="0"/>
                      <a:ext cx="938767" cy="312922"/>
                    </a:xfrm>
                    <a:prstGeom prst="rect">
                      <a:avLst/>
                    </a:prstGeom>
                  </pic:spPr>
                </pic:pic>
              </a:graphicData>
            </a:graphic>
          </wp:inline>
        </w:drawing>
      </w:r>
    </w:p>
    <w:p w14:paraId="35F14DB4" w14:textId="36516CDC" w:rsidR="00955574" w:rsidRDefault="00955574" w:rsidP="00A45E17">
      <w:pPr>
        <w:jc w:val="center"/>
        <w:rPr>
          <w:lang w:val="en-US"/>
        </w:rPr>
      </w:pPr>
      <w:r>
        <w:rPr>
          <w:lang w:val="en-US"/>
        </w:rPr>
        <w:t xml:space="preserve">Since </w:t>
      </w:r>
      <w:r w:rsidRPr="00955574">
        <w:rPr>
          <w:lang w:val="en-US"/>
        </w:rPr>
        <w:drawing>
          <wp:inline distT="0" distB="0" distL="0" distR="0" wp14:anchorId="5CABBA6D" wp14:editId="6A94BEE4">
            <wp:extent cx="2636875" cy="613440"/>
            <wp:effectExtent l="0" t="0" r="5080" b="0"/>
            <wp:docPr id="1069170143" name="Bildobjekt 1" descr="En bild som visar text, Teckensnitt, vit, typografi&#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170143" name="Bildobjekt 1" descr="En bild som visar text, Teckensnitt, vit, typografi&#10;&#10;Automatiskt genererad beskrivning"/>
                    <pic:cNvPicPr/>
                  </pic:nvPicPr>
                  <pic:blipFill>
                    <a:blip r:embed="rId12"/>
                    <a:stretch>
                      <a:fillRect/>
                    </a:stretch>
                  </pic:blipFill>
                  <pic:spPr>
                    <a:xfrm>
                      <a:off x="0" y="0"/>
                      <a:ext cx="2666315" cy="620289"/>
                    </a:xfrm>
                    <a:prstGeom prst="rect">
                      <a:avLst/>
                    </a:prstGeom>
                  </pic:spPr>
                </pic:pic>
              </a:graphicData>
            </a:graphic>
          </wp:inline>
        </w:drawing>
      </w:r>
      <w:r>
        <w:rPr>
          <w:lang w:val="en-US"/>
        </w:rPr>
        <w:t xml:space="preserve"> then </w:t>
      </w:r>
      <w:r w:rsidRPr="00955574">
        <w:rPr>
          <w:lang w:val="en-US"/>
        </w:rPr>
        <w:drawing>
          <wp:inline distT="0" distB="0" distL="0" distR="0" wp14:anchorId="6CCA17B9" wp14:editId="78277E30">
            <wp:extent cx="3125972" cy="427151"/>
            <wp:effectExtent l="0" t="0" r="0" b="5080"/>
            <wp:docPr id="1817076612" name="Bildobjekt 1" descr="En bild som visar Teckensnitt, text, linje, vi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76612" name="Bildobjekt 1" descr="En bild som visar Teckensnitt, text, linje, vit&#10;&#10;Automatiskt genererad beskrivning"/>
                    <pic:cNvPicPr/>
                  </pic:nvPicPr>
                  <pic:blipFill>
                    <a:blip r:embed="rId13"/>
                    <a:stretch>
                      <a:fillRect/>
                    </a:stretch>
                  </pic:blipFill>
                  <pic:spPr>
                    <a:xfrm>
                      <a:off x="0" y="0"/>
                      <a:ext cx="3223197" cy="440436"/>
                    </a:xfrm>
                    <a:prstGeom prst="rect">
                      <a:avLst/>
                    </a:prstGeom>
                  </pic:spPr>
                </pic:pic>
              </a:graphicData>
            </a:graphic>
          </wp:inline>
        </w:drawing>
      </w:r>
    </w:p>
    <w:p w14:paraId="722DD2A6" w14:textId="387B85E9" w:rsidR="00955574" w:rsidRDefault="00955574" w:rsidP="00A45E17">
      <w:pPr>
        <w:jc w:val="center"/>
        <w:rPr>
          <w:lang w:val="en-US"/>
        </w:rPr>
      </w:pPr>
      <w:r>
        <w:rPr>
          <w:lang w:val="en-US"/>
        </w:rPr>
        <w:t>Since queue = total throughput time – average processing time, then:</w:t>
      </w:r>
    </w:p>
    <w:p w14:paraId="56201A57" w14:textId="5600A485" w:rsidR="00955574" w:rsidRDefault="00955574" w:rsidP="00A45E17">
      <w:pPr>
        <w:jc w:val="center"/>
        <w:rPr>
          <w:lang w:val="en-US"/>
        </w:rPr>
      </w:pPr>
      <w:r w:rsidRPr="00955574">
        <w:rPr>
          <w:lang w:val="en-US"/>
        </w:rPr>
        <w:drawing>
          <wp:inline distT="0" distB="0" distL="0" distR="0" wp14:anchorId="71B46DC3" wp14:editId="3380E8F1">
            <wp:extent cx="2870790" cy="1955466"/>
            <wp:effectExtent l="0" t="0" r="0" b="635"/>
            <wp:docPr id="243793144" name="Bildobjekt 1" descr="En bild som visar text, Teckensnitt, handskrift,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93144" name="Bildobjekt 1" descr="En bild som visar text, Teckensnitt, handskrift, linje&#10;&#10;Automatiskt genererad beskrivning"/>
                    <pic:cNvPicPr/>
                  </pic:nvPicPr>
                  <pic:blipFill>
                    <a:blip r:embed="rId14"/>
                    <a:stretch>
                      <a:fillRect/>
                    </a:stretch>
                  </pic:blipFill>
                  <pic:spPr>
                    <a:xfrm>
                      <a:off x="0" y="0"/>
                      <a:ext cx="2881149" cy="1962522"/>
                    </a:xfrm>
                    <a:prstGeom prst="rect">
                      <a:avLst/>
                    </a:prstGeom>
                  </pic:spPr>
                </pic:pic>
              </a:graphicData>
            </a:graphic>
          </wp:inline>
        </w:drawing>
      </w:r>
    </w:p>
    <w:p w14:paraId="7122529F" w14:textId="5EBE1D9B" w:rsidR="00955574" w:rsidRDefault="00955574" w:rsidP="00A45E17">
      <w:pPr>
        <w:jc w:val="center"/>
        <w:rPr>
          <w:lang w:val="en-US"/>
        </w:rPr>
      </w:pPr>
      <w:r>
        <w:rPr>
          <w:lang w:val="en-US"/>
        </w:rPr>
        <w:t xml:space="preserve">And Little’s law gives </w:t>
      </w:r>
      <w:r w:rsidRPr="00955574">
        <w:rPr>
          <w:lang w:val="en-US"/>
        </w:rPr>
        <w:drawing>
          <wp:inline distT="0" distB="0" distL="0" distR="0" wp14:anchorId="3E82B427" wp14:editId="4D01E025">
            <wp:extent cx="2359926" cy="412987"/>
            <wp:effectExtent l="0" t="0" r="2540" b="6350"/>
            <wp:docPr id="65223597" name="Bildobjekt 1" descr="En bild som visar Teckensnitt, text, vit,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3597" name="Bildobjekt 1" descr="En bild som visar Teckensnitt, text, vit, linje&#10;&#10;Automatiskt genererad beskrivning"/>
                    <pic:cNvPicPr/>
                  </pic:nvPicPr>
                  <pic:blipFill>
                    <a:blip r:embed="rId15"/>
                    <a:stretch>
                      <a:fillRect/>
                    </a:stretch>
                  </pic:blipFill>
                  <pic:spPr>
                    <a:xfrm>
                      <a:off x="0" y="0"/>
                      <a:ext cx="2410521" cy="421841"/>
                    </a:xfrm>
                    <a:prstGeom prst="rect">
                      <a:avLst/>
                    </a:prstGeom>
                  </pic:spPr>
                </pic:pic>
              </a:graphicData>
            </a:graphic>
          </wp:inline>
        </w:drawing>
      </w:r>
    </w:p>
    <w:p w14:paraId="23191E4A" w14:textId="5EE5B344" w:rsidR="00955574" w:rsidRDefault="001F02B7" w:rsidP="00A45E17">
      <w:pPr>
        <w:jc w:val="center"/>
        <w:rPr>
          <w:lang w:val="en-US"/>
        </w:rPr>
      </w:pPr>
      <w:r>
        <w:rPr>
          <w:lang w:val="en-US"/>
        </w:rPr>
        <w:t xml:space="preserve">Since </w:t>
      </w:r>
      <w:r w:rsidRPr="001F02B7">
        <w:rPr>
          <w:lang w:val="en-US"/>
        </w:rPr>
        <w:drawing>
          <wp:inline distT="0" distB="0" distL="0" distR="0" wp14:anchorId="137704AE" wp14:editId="7AF66A20">
            <wp:extent cx="1095154" cy="898853"/>
            <wp:effectExtent l="0" t="0" r="0" b="3175"/>
            <wp:docPr id="141548169" name="Bildobjekt 1" descr="En bild som visar Teckensnitt, handskrift, vit, typografi&#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8169" name="Bildobjekt 1" descr="En bild som visar Teckensnitt, handskrift, vit, typografi&#10;&#10;Automatiskt genererad beskrivning"/>
                    <pic:cNvPicPr/>
                  </pic:nvPicPr>
                  <pic:blipFill>
                    <a:blip r:embed="rId16"/>
                    <a:stretch>
                      <a:fillRect/>
                    </a:stretch>
                  </pic:blipFill>
                  <pic:spPr>
                    <a:xfrm>
                      <a:off x="0" y="0"/>
                      <a:ext cx="1100923" cy="903588"/>
                    </a:xfrm>
                    <a:prstGeom prst="rect">
                      <a:avLst/>
                    </a:prstGeom>
                  </pic:spPr>
                </pic:pic>
              </a:graphicData>
            </a:graphic>
          </wp:inline>
        </w:drawing>
      </w:r>
      <w:r>
        <w:rPr>
          <w:lang w:val="en-US"/>
        </w:rPr>
        <w:t xml:space="preserve"> then </w:t>
      </w:r>
      <w:r w:rsidRPr="001F02B7">
        <w:rPr>
          <w:lang w:val="en-US"/>
        </w:rPr>
        <w:drawing>
          <wp:inline distT="0" distB="0" distL="0" distR="0" wp14:anchorId="2D1B154A" wp14:editId="396A763F">
            <wp:extent cx="1743148" cy="853966"/>
            <wp:effectExtent l="0" t="0" r="0" b="0"/>
            <wp:docPr id="1463868171" name="Bildobjekt 1" descr="En bild som visar Teckensnitt, diagram, linje,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868171" name="Bildobjekt 1" descr="En bild som visar Teckensnitt, diagram, linje, text&#10;&#10;Automatiskt genererad beskrivning"/>
                    <pic:cNvPicPr/>
                  </pic:nvPicPr>
                  <pic:blipFill>
                    <a:blip r:embed="rId17"/>
                    <a:stretch>
                      <a:fillRect/>
                    </a:stretch>
                  </pic:blipFill>
                  <pic:spPr>
                    <a:xfrm>
                      <a:off x="0" y="0"/>
                      <a:ext cx="1752437" cy="858517"/>
                    </a:xfrm>
                    <a:prstGeom prst="rect">
                      <a:avLst/>
                    </a:prstGeom>
                  </pic:spPr>
                </pic:pic>
              </a:graphicData>
            </a:graphic>
          </wp:inline>
        </w:drawing>
      </w:r>
    </w:p>
    <w:p w14:paraId="47189986" w14:textId="7B939847" w:rsidR="000F5AF2" w:rsidRDefault="000F5AF2" w:rsidP="000F5AF2">
      <w:pPr>
        <w:jc w:val="center"/>
        <w:rPr>
          <w:b/>
          <w:bCs/>
          <w:lang w:val="en-US"/>
        </w:rPr>
      </w:pPr>
      <w:r>
        <w:rPr>
          <w:b/>
          <w:bCs/>
          <w:sz w:val="26"/>
          <w:szCs w:val="26"/>
          <w:lang w:val="en-US"/>
        </w:rPr>
        <w:t>M/M/</w:t>
      </w:r>
      <w:r>
        <w:rPr>
          <w:b/>
          <w:bCs/>
          <w:sz w:val="26"/>
          <w:szCs w:val="26"/>
          <w:lang w:val="en-US"/>
        </w:rPr>
        <w:t>m</w:t>
      </w:r>
      <w:r>
        <w:rPr>
          <w:b/>
          <w:bCs/>
          <w:sz w:val="26"/>
          <w:szCs w:val="26"/>
          <w:lang w:val="en-US"/>
        </w:rPr>
        <w:t xml:space="preserve"> queuing systems</w:t>
      </w:r>
    </w:p>
    <w:p w14:paraId="79B5B072" w14:textId="276050DF" w:rsidR="001F02B7" w:rsidRDefault="005D089D" w:rsidP="00A45E17">
      <w:pPr>
        <w:jc w:val="center"/>
        <w:rPr>
          <w:lang w:val="en-US"/>
        </w:rPr>
      </w:pPr>
      <w:r w:rsidRPr="005D089D">
        <w:rPr>
          <w:lang w:val="en-US"/>
        </w:rPr>
        <w:drawing>
          <wp:inline distT="0" distB="0" distL="0" distR="0" wp14:anchorId="350B4E09" wp14:editId="38CC6EF1">
            <wp:extent cx="1520456" cy="520156"/>
            <wp:effectExtent l="0" t="0" r="3810" b="635"/>
            <wp:docPr id="39631904" name="Bildobjekt 1" descr="En bild som visar Teckensnitt, linje, text, vi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1904" name="Bildobjekt 1" descr="En bild som visar Teckensnitt, linje, text, vit&#10;&#10;Automatiskt genererad beskrivning"/>
                    <pic:cNvPicPr/>
                  </pic:nvPicPr>
                  <pic:blipFill>
                    <a:blip r:embed="rId18"/>
                    <a:stretch>
                      <a:fillRect/>
                    </a:stretch>
                  </pic:blipFill>
                  <pic:spPr>
                    <a:xfrm>
                      <a:off x="0" y="0"/>
                      <a:ext cx="1543064" cy="527890"/>
                    </a:xfrm>
                    <a:prstGeom prst="rect">
                      <a:avLst/>
                    </a:prstGeom>
                  </pic:spPr>
                </pic:pic>
              </a:graphicData>
            </a:graphic>
          </wp:inline>
        </w:drawing>
      </w:r>
    </w:p>
    <w:p w14:paraId="2D567185" w14:textId="11000EF1" w:rsidR="005D089D" w:rsidRDefault="005D089D" w:rsidP="005D089D">
      <w:pPr>
        <w:jc w:val="center"/>
        <w:rPr>
          <w:b/>
          <w:bCs/>
          <w:lang w:val="en-US"/>
        </w:rPr>
      </w:pPr>
      <w:r>
        <w:rPr>
          <w:b/>
          <w:bCs/>
          <w:sz w:val="26"/>
          <w:szCs w:val="26"/>
          <w:lang w:val="en-US"/>
        </w:rPr>
        <w:lastRenderedPageBreak/>
        <w:t>G/G/1 systems</w:t>
      </w:r>
    </w:p>
    <w:p w14:paraId="57B54D98" w14:textId="0C67E9F3" w:rsidR="005D089D" w:rsidRDefault="004669BC" w:rsidP="00A45E17">
      <w:pPr>
        <w:jc w:val="center"/>
        <w:rPr>
          <w:lang w:val="en-US"/>
        </w:rPr>
      </w:pPr>
      <w:r w:rsidRPr="004669BC">
        <w:rPr>
          <w:lang w:val="en-US"/>
        </w:rPr>
        <w:drawing>
          <wp:inline distT="0" distB="0" distL="0" distR="0" wp14:anchorId="0986C4A1" wp14:editId="791B54BD">
            <wp:extent cx="2488018" cy="637685"/>
            <wp:effectExtent l="0" t="0" r="1270" b="0"/>
            <wp:docPr id="1770017334" name="Bildobjekt 1" descr="En bild som visar Teckensnitt, linje, diagram, vi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017334" name="Bildobjekt 1" descr="En bild som visar Teckensnitt, linje, diagram, vit&#10;&#10;Automatiskt genererad beskrivning"/>
                    <pic:cNvPicPr/>
                  </pic:nvPicPr>
                  <pic:blipFill>
                    <a:blip r:embed="rId19"/>
                    <a:stretch>
                      <a:fillRect/>
                    </a:stretch>
                  </pic:blipFill>
                  <pic:spPr>
                    <a:xfrm>
                      <a:off x="0" y="0"/>
                      <a:ext cx="2515109" cy="644629"/>
                    </a:xfrm>
                    <a:prstGeom prst="rect">
                      <a:avLst/>
                    </a:prstGeom>
                  </pic:spPr>
                </pic:pic>
              </a:graphicData>
            </a:graphic>
          </wp:inline>
        </w:drawing>
      </w:r>
    </w:p>
    <w:p w14:paraId="08578ABF" w14:textId="7698ADD9" w:rsidR="004669BC" w:rsidRDefault="00424656" w:rsidP="00A45E17">
      <w:pPr>
        <w:jc w:val="center"/>
        <w:rPr>
          <w:lang w:val="en-US"/>
        </w:rPr>
      </w:pPr>
      <w:r>
        <w:rPr>
          <w:lang w:val="en-US"/>
        </w:rPr>
        <w:t xml:space="preserve">The formula is known as the </w:t>
      </w:r>
      <w:proofErr w:type="spellStart"/>
      <w:r>
        <w:rPr>
          <w:lang w:val="en-US"/>
        </w:rPr>
        <w:t>VUT</w:t>
      </w:r>
      <w:proofErr w:type="spellEnd"/>
      <w:r>
        <w:rPr>
          <w:lang w:val="en-US"/>
        </w:rPr>
        <w:t xml:space="preserve"> </w:t>
      </w:r>
      <w:proofErr w:type="spellStart"/>
      <w:r>
        <w:rPr>
          <w:lang w:val="en-US"/>
        </w:rPr>
        <w:t>formule</w:t>
      </w:r>
      <w:proofErr w:type="spellEnd"/>
      <w:r>
        <w:rPr>
          <w:lang w:val="en-US"/>
        </w:rPr>
        <w:t xml:space="preserve"> because it describes the waiting time as a function of V = variability in the queuing system, U = utilization of the queuing system (demand vs capacity), and T = processing times at the station</w:t>
      </w:r>
    </w:p>
    <w:p w14:paraId="5E8CA230" w14:textId="5D5674CD" w:rsidR="00481317" w:rsidRDefault="00481317" w:rsidP="00481317">
      <w:pPr>
        <w:jc w:val="center"/>
        <w:rPr>
          <w:b/>
          <w:bCs/>
          <w:lang w:val="en-US"/>
        </w:rPr>
      </w:pPr>
      <w:r>
        <w:rPr>
          <w:b/>
          <w:bCs/>
          <w:sz w:val="26"/>
          <w:szCs w:val="26"/>
          <w:lang w:val="en-US"/>
        </w:rPr>
        <w:t>G/G/</w:t>
      </w:r>
      <w:r>
        <w:rPr>
          <w:b/>
          <w:bCs/>
          <w:sz w:val="26"/>
          <w:szCs w:val="26"/>
          <w:lang w:val="en-US"/>
        </w:rPr>
        <w:t>m</w:t>
      </w:r>
      <w:r>
        <w:rPr>
          <w:b/>
          <w:bCs/>
          <w:sz w:val="26"/>
          <w:szCs w:val="26"/>
          <w:lang w:val="en-US"/>
        </w:rPr>
        <w:t xml:space="preserve"> systems</w:t>
      </w:r>
    </w:p>
    <w:p w14:paraId="40AE5163" w14:textId="5C2394CA" w:rsidR="00130457" w:rsidRPr="00A45E17" w:rsidRDefault="00481317" w:rsidP="00481317">
      <w:pPr>
        <w:jc w:val="center"/>
        <w:rPr>
          <w:lang w:val="en-US"/>
        </w:rPr>
      </w:pPr>
      <w:r w:rsidRPr="00481317">
        <w:rPr>
          <w:lang w:val="en-US"/>
        </w:rPr>
        <w:drawing>
          <wp:inline distT="0" distB="0" distL="0" distR="0" wp14:anchorId="100C9072" wp14:editId="2C79EA70">
            <wp:extent cx="3040912" cy="628760"/>
            <wp:effectExtent l="0" t="0" r="0" b="6350"/>
            <wp:docPr id="1270076702" name="Bildobjekt 1" descr="En bild som visar Teckensnitt, text, handskrift,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076702" name="Bildobjekt 1" descr="En bild som visar Teckensnitt, text, handskrift, linje&#10;&#10;Automatiskt genererad beskrivning"/>
                    <pic:cNvPicPr/>
                  </pic:nvPicPr>
                  <pic:blipFill>
                    <a:blip r:embed="rId20"/>
                    <a:stretch>
                      <a:fillRect/>
                    </a:stretch>
                  </pic:blipFill>
                  <pic:spPr>
                    <a:xfrm>
                      <a:off x="0" y="0"/>
                      <a:ext cx="3062663" cy="633257"/>
                    </a:xfrm>
                    <a:prstGeom prst="rect">
                      <a:avLst/>
                    </a:prstGeom>
                  </pic:spPr>
                </pic:pic>
              </a:graphicData>
            </a:graphic>
          </wp:inline>
        </w:drawing>
      </w:r>
    </w:p>
    <w:sectPr w:rsidR="00130457" w:rsidRPr="00A45E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8B1BDF"/>
    <w:multiLevelType w:val="hybridMultilevel"/>
    <w:tmpl w:val="8C1C8E58"/>
    <w:lvl w:ilvl="0" w:tplc="041D0019">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7BE1420"/>
    <w:multiLevelType w:val="multilevel"/>
    <w:tmpl w:val="24064FCE"/>
    <w:lvl w:ilvl="0">
      <w:start w:val="13"/>
      <w:numFmt w:val="decimal"/>
      <w:lvlText w:val="%1"/>
      <w:lvlJc w:val="left"/>
      <w:pPr>
        <w:ind w:left="620" w:hanging="620"/>
      </w:pPr>
      <w:rPr>
        <w:rFonts w:hint="default"/>
        <w:sz w:val="32"/>
      </w:rPr>
    </w:lvl>
    <w:lvl w:ilvl="1">
      <w:start w:val="1"/>
      <w:numFmt w:val="decimal"/>
      <w:lvlText w:val="%1.%2"/>
      <w:lvlJc w:val="left"/>
      <w:pPr>
        <w:ind w:left="1440" w:hanging="720"/>
      </w:pPr>
      <w:rPr>
        <w:rFonts w:hint="default"/>
        <w:b/>
        <w:bCs/>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2" w15:restartNumberingAfterBreak="0">
    <w:nsid w:val="5EDC7845"/>
    <w:multiLevelType w:val="hybridMultilevel"/>
    <w:tmpl w:val="3CFAB390"/>
    <w:lvl w:ilvl="0" w:tplc="22B2565A">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 w15:restartNumberingAfterBreak="0">
    <w:nsid w:val="742C11D3"/>
    <w:multiLevelType w:val="hybridMultilevel"/>
    <w:tmpl w:val="70887DAA"/>
    <w:lvl w:ilvl="0" w:tplc="1DA81EAE">
      <w:start w:val="13"/>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8290B56"/>
    <w:multiLevelType w:val="hybridMultilevel"/>
    <w:tmpl w:val="A39AE9C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051884671">
    <w:abstractNumId w:val="1"/>
  </w:num>
  <w:num w:numId="2" w16cid:durableId="1703706275">
    <w:abstractNumId w:val="3"/>
  </w:num>
  <w:num w:numId="3" w16cid:durableId="418528243">
    <w:abstractNumId w:val="2"/>
  </w:num>
  <w:num w:numId="4" w16cid:durableId="555092620">
    <w:abstractNumId w:val="0"/>
  </w:num>
  <w:num w:numId="5" w16cid:durableId="4338665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20D"/>
    <w:rsid w:val="00011ED2"/>
    <w:rsid w:val="00070EA1"/>
    <w:rsid w:val="000B49A9"/>
    <w:rsid w:val="000F5AF2"/>
    <w:rsid w:val="00130457"/>
    <w:rsid w:val="001F02B7"/>
    <w:rsid w:val="0020520D"/>
    <w:rsid w:val="003B5E98"/>
    <w:rsid w:val="003F03D5"/>
    <w:rsid w:val="00424656"/>
    <w:rsid w:val="004669BC"/>
    <w:rsid w:val="00481317"/>
    <w:rsid w:val="005D089D"/>
    <w:rsid w:val="005F17F5"/>
    <w:rsid w:val="00643490"/>
    <w:rsid w:val="007B31B6"/>
    <w:rsid w:val="007F3E4B"/>
    <w:rsid w:val="00950301"/>
    <w:rsid w:val="00955574"/>
    <w:rsid w:val="00962D9B"/>
    <w:rsid w:val="009F580F"/>
    <w:rsid w:val="00A13A87"/>
    <w:rsid w:val="00A45E17"/>
    <w:rsid w:val="00A5353C"/>
    <w:rsid w:val="00A74596"/>
    <w:rsid w:val="00B45366"/>
    <w:rsid w:val="00BB2935"/>
    <w:rsid w:val="00BD0F4C"/>
    <w:rsid w:val="00BE2908"/>
    <w:rsid w:val="00C30CAF"/>
    <w:rsid w:val="00CE1618"/>
    <w:rsid w:val="00D8349C"/>
    <w:rsid w:val="00E25827"/>
    <w:rsid w:val="00F11072"/>
    <w:rsid w:val="00F23862"/>
    <w:rsid w:val="00F27588"/>
    <w:rsid w:val="00F52244"/>
    <w:rsid w:val="00FC6216"/>
    <w:rsid w:val="00FD264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3F84"/>
  <w15:chartTrackingRefBased/>
  <w15:docId w15:val="{23335D28-FF73-B349-A9B7-774FC43FD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E98"/>
  </w:style>
  <w:style w:type="paragraph" w:styleId="Rubrik1">
    <w:name w:val="heading 1"/>
    <w:basedOn w:val="Normal"/>
    <w:next w:val="Normal"/>
    <w:link w:val="Rubrik1Char"/>
    <w:uiPriority w:val="9"/>
    <w:qFormat/>
    <w:rsid w:val="002052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2052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20520D"/>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20520D"/>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20520D"/>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20520D"/>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20520D"/>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20520D"/>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20520D"/>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0520D"/>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20520D"/>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20520D"/>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20520D"/>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20520D"/>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20520D"/>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20520D"/>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20520D"/>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20520D"/>
    <w:rPr>
      <w:rFonts w:eastAsiaTheme="majorEastAsia" w:cstheme="majorBidi"/>
      <w:color w:val="272727" w:themeColor="text1" w:themeTint="D8"/>
    </w:rPr>
  </w:style>
  <w:style w:type="paragraph" w:styleId="Rubrik">
    <w:name w:val="Title"/>
    <w:basedOn w:val="Normal"/>
    <w:next w:val="Normal"/>
    <w:link w:val="RubrikChar"/>
    <w:uiPriority w:val="10"/>
    <w:qFormat/>
    <w:rsid w:val="002052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0520D"/>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20520D"/>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20520D"/>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20520D"/>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20520D"/>
    <w:rPr>
      <w:i/>
      <w:iCs/>
      <w:color w:val="404040" w:themeColor="text1" w:themeTint="BF"/>
    </w:rPr>
  </w:style>
  <w:style w:type="paragraph" w:styleId="Liststycke">
    <w:name w:val="List Paragraph"/>
    <w:basedOn w:val="Normal"/>
    <w:uiPriority w:val="34"/>
    <w:qFormat/>
    <w:rsid w:val="0020520D"/>
    <w:pPr>
      <w:ind w:left="720"/>
      <w:contextualSpacing/>
    </w:pPr>
  </w:style>
  <w:style w:type="character" w:styleId="Starkbetoning">
    <w:name w:val="Intense Emphasis"/>
    <w:basedOn w:val="Standardstycketeckensnitt"/>
    <w:uiPriority w:val="21"/>
    <w:qFormat/>
    <w:rsid w:val="0020520D"/>
    <w:rPr>
      <w:i/>
      <w:iCs/>
      <w:color w:val="0F4761" w:themeColor="accent1" w:themeShade="BF"/>
    </w:rPr>
  </w:style>
  <w:style w:type="paragraph" w:styleId="Starktcitat">
    <w:name w:val="Intense Quote"/>
    <w:basedOn w:val="Normal"/>
    <w:next w:val="Normal"/>
    <w:link w:val="StarktcitatChar"/>
    <w:uiPriority w:val="30"/>
    <w:qFormat/>
    <w:rsid w:val="002052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20520D"/>
    <w:rPr>
      <w:i/>
      <w:iCs/>
      <w:color w:val="0F4761" w:themeColor="accent1" w:themeShade="BF"/>
    </w:rPr>
  </w:style>
  <w:style w:type="character" w:styleId="Starkreferens">
    <w:name w:val="Intense Reference"/>
    <w:basedOn w:val="Standardstycketeckensnitt"/>
    <w:uiPriority w:val="32"/>
    <w:qFormat/>
    <w:rsid w:val="002052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366</Words>
  <Characters>1945</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Järvheden</dc:creator>
  <cp:keywords/>
  <dc:description/>
  <cp:lastModifiedBy>Alexander Järvheden</cp:lastModifiedBy>
  <cp:revision>35</cp:revision>
  <dcterms:created xsi:type="dcterms:W3CDTF">2025-01-03T22:42:00Z</dcterms:created>
  <dcterms:modified xsi:type="dcterms:W3CDTF">2025-01-03T23:21:00Z</dcterms:modified>
</cp:coreProperties>
</file>