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C7DBD" w14:textId="53199FB6" w:rsidR="00003C5B" w:rsidRDefault="00003C5B" w:rsidP="00003C5B">
      <w:pPr>
        <w:jc w:val="center"/>
        <w:rPr>
          <w:b/>
          <w:bCs/>
          <w:sz w:val="28"/>
          <w:szCs w:val="28"/>
        </w:rPr>
      </w:pPr>
      <w:r w:rsidRPr="00003C5B">
        <w:rPr>
          <w:b/>
          <w:bCs/>
          <w:sz w:val="28"/>
          <w:szCs w:val="28"/>
        </w:rPr>
        <w:t>Risk Management Plan</w:t>
      </w:r>
    </w:p>
    <w:p w14:paraId="5B2D0B1C" w14:textId="77777777" w:rsidR="00A03F72" w:rsidRDefault="00A03F72" w:rsidP="00003C5B">
      <w:pPr>
        <w:jc w:val="center"/>
        <w:rPr>
          <w:b/>
          <w:bCs/>
          <w:sz w:val="28"/>
          <w:szCs w:val="28"/>
        </w:rPr>
      </w:pPr>
    </w:p>
    <w:tbl>
      <w:tblPr>
        <w:tblStyle w:val="TableGrid"/>
        <w:tblW w:w="0" w:type="auto"/>
        <w:tblLook w:val="04A0" w:firstRow="1" w:lastRow="0" w:firstColumn="1" w:lastColumn="0" w:noHBand="0" w:noVBand="1"/>
      </w:tblPr>
      <w:tblGrid>
        <w:gridCol w:w="9350"/>
      </w:tblGrid>
      <w:tr w:rsidR="00003C5B" w14:paraId="5D542D55" w14:textId="77777777" w:rsidTr="00003C5B">
        <w:tc>
          <w:tcPr>
            <w:tcW w:w="9350" w:type="dxa"/>
            <w:shd w:val="clear" w:color="auto" w:fill="000000" w:themeFill="text1"/>
          </w:tcPr>
          <w:p w14:paraId="374B42F3" w14:textId="26EF70F5" w:rsidR="00003C5B" w:rsidRPr="00003C5B" w:rsidRDefault="00003C5B" w:rsidP="00003C5B">
            <w:pPr>
              <w:jc w:val="center"/>
              <w:rPr>
                <w:b/>
                <w:bCs/>
                <w:sz w:val="24"/>
                <w:szCs w:val="24"/>
              </w:rPr>
            </w:pPr>
            <w:r>
              <w:rPr>
                <w:b/>
                <w:bCs/>
                <w:sz w:val="24"/>
                <w:szCs w:val="24"/>
              </w:rPr>
              <w:t>Risk Management Methodology</w:t>
            </w:r>
          </w:p>
        </w:tc>
      </w:tr>
      <w:tr w:rsidR="00003C5B" w14:paraId="3F9AD0EC" w14:textId="77777777" w:rsidTr="00003C5B">
        <w:trPr>
          <w:trHeight w:val="1844"/>
        </w:trPr>
        <w:tc>
          <w:tcPr>
            <w:tcW w:w="9350" w:type="dxa"/>
          </w:tcPr>
          <w:p w14:paraId="015BF38B" w14:textId="3D63D4FE" w:rsidR="00003C5B" w:rsidRPr="00003C5B" w:rsidRDefault="00003C5B" w:rsidP="00003C5B">
            <w:r>
              <w:t xml:space="preserve">Define the tools and approaches that will be used to perform risk management activities, such as risk assessment, risk analysis and risk migration. </w:t>
            </w:r>
          </w:p>
        </w:tc>
      </w:tr>
    </w:tbl>
    <w:p w14:paraId="644246F3" w14:textId="77777777" w:rsidR="00003C5B" w:rsidRDefault="00003C5B" w:rsidP="00003C5B">
      <w:pPr>
        <w:rPr>
          <w:b/>
          <w:bCs/>
          <w:sz w:val="28"/>
          <w:szCs w:val="28"/>
        </w:rPr>
      </w:pPr>
    </w:p>
    <w:tbl>
      <w:tblPr>
        <w:tblStyle w:val="TableGrid"/>
        <w:tblW w:w="0" w:type="auto"/>
        <w:tblLook w:val="04A0" w:firstRow="1" w:lastRow="0" w:firstColumn="1" w:lastColumn="0" w:noHBand="0" w:noVBand="1"/>
      </w:tblPr>
      <w:tblGrid>
        <w:gridCol w:w="9350"/>
      </w:tblGrid>
      <w:tr w:rsidR="00003C5B" w14:paraId="3712FE81" w14:textId="77777777" w:rsidTr="00607AAE">
        <w:tc>
          <w:tcPr>
            <w:tcW w:w="9350" w:type="dxa"/>
            <w:shd w:val="clear" w:color="auto" w:fill="000000" w:themeFill="text1"/>
          </w:tcPr>
          <w:p w14:paraId="2C46E6DA" w14:textId="2923A02C" w:rsidR="00003C5B" w:rsidRPr="00003C5B" w:rsidRDefault="00003C5B" w:rsidP="00607AAE">
            <w:pPr>
              <w:jc w:val="center"/>
              <w:rPr>
                <w:b/>
                <w:bCs/>
                <w:sz w:val="24"/>
                <w:szCs w:val="24"/>
              </w:rPr>
            </w:pPr>
            <w:r>
              <w:rPr>
                <w:b/>
                <w:bCs/>
                <w:sz w:val="24"/>
                <w:szCs w:val="24"/>
              </w:rPr>
              <w:t>Risk Register</w:t>
            </w:r>
          </w:p>
        </w:tc>
      </w:tr>
      <w:tr w:rsidR="00003C5B" w14:paraId="0235CDE7" w14:textId="77777777" w:rsidTr="00607AAE">
        <w:trPr>
          <w:trHeight w:val="1844"/>
        </w:trPr>
        <w:tc>
          <w:tcPr>
            <w:tcW w:w="9350" w:type="dxa"/>
          </w:tcPr>
          <w:p w14:paraId="72D2FE35" w14:textId="77777777" w:rsidR="00003C5B" w:rsidRDefault="00003C5B" w:rsidP="00607AAE">
            <w:r>
              <w:t xml:space="preserve">Create a risk register, which is a chart where you can document all the risk identification information for your project. </w:t>
            </w:r>
          </w:p>
          <w:p w14:paraId="7BAF80D5" w14:textId="77777777" w:rsidR="00A03F72" w:rsidRPr="00A03F72" w:rsidRDefault="00A03F72" w:rsidP="00A03F72"/>
          <w:p w14:paraId="5320AAC5" w14:textId="77777777" w:rsidR="00A03F72" w:rsidRDefault="00A03F72" w:rsidP="00A03F72"/>
          <w:p w14:paraId="7CD3782A" w14:textId="77777777" w:rsidR="00A03F72" w:rsidRDefault="00A03F72" w:rsidP="00A03F72"/>
          <w:p w14:paraId="6EBA7560" w14:textId="0A615BCA" w:rsidR="00A03F72" w:rsidRPr="00A03F72" w:rsidRDefault="00000000" w:rsidP="00A03F72">
            <w:hyperlink r:id="rId6" w:history="1">
              <w:r w:rsidR="00A03F72" w:rsidRPr="00A03F72">
                <w:rPr>
                  <w:rStyle w:val="Hyperlink"/>
                </w:rPr>
                <w:t xml:space="preserve">Download a free </w:t>
              </w:r>
              <w:r w:rsidR="000C4C20">
                <w:rPr>
                  <w:rStyle w:val="Hyperlink"/>
                </w:rPr>
                <w:t>R</w:t>
              </w:r>
              <w:r w:rsidR="00A03F72" w:rsidRPr="00A03F72">
                <w:rPr>
                  <w:rStyle w:val="Hyperlink"/>
                </w:rPr>
                <w:t xml:space="preserve">isk </w:t>
              </w:r>
              <w:r w:rsidR="000C4C20">
                <w:rPr>
                  <w:rStyle w:val="Hyperlink"/>
                </w:rPr>
                <w:t>R</w:t>
              </w:r>
              <w:r w:rsidR="00A03F72" w:rsidRPr="00A03F72">
                <w:rPr>
                  <w:rStyle w:val="Hyperlink"/>
                </w:rPr>
                <w:t xml:space="preserve">egister </w:t>
              </w:r>
              <w:r w:rsidR="000C4C20">
                <w:rPr>
                  <w:rStyle w:val="Hyperlink"/>
                </w:rPr>
                <w:t>T</w:t>
              </w:r>
              <w:r w:rsidR="00A03F72" w:rsidRPr="00A03F72">
                <w:rPr>
                  <w:rStyle w:val="Hyperlink"/>
                </w:rPr>
                <w:t>emplate for Excel.</w:t>
              </w:r>
            </w:hyperlink>
          </w:p>
        </w:tc>
      </w:tr>
    </w:tbl>
    <w:p w14:paraId="6528CB4A" w14:textId="77777777" w:rsidR="00003C5B" w:rsidRDefault="00003C5B" w:rsidP="00003C5B">
      <w:pPr>
        <w:rPr>
          <w:b/>
          <w:bCs/>
          <w:sz w:val="28"/>
          <w:szCs w:val="28"/>
        </w:rPr>
      </w:pPr>
    </w:p>
    <w:tbl>
      <w:tblPr>
        <w:tblStyle w:val="TableGrid"/>
        <w:tblW w:w="0" w:type="auto"/>
        <w:tblLook w:val="04A0" w:firstRow="1" w:lastRow="0" w:firstColumn="1" w:lastColumn="0" w:noHBand="0" w:noVBand="1"/>
      </w:tblPr>
      <w:tblGrid>
        <w:gridCol w:w="9350"/>
      </w:tblGrid>
      <w:tr w:rsidR="00003C5B" w14:paraId="78F626A6" w14:textId="77777777" w:rsidTr="00607AAE">
        <w:tc>
          <w:tcPr>
            <w:tcW w:w="9350" w:type="dxa"/>
            <w:shd w:val="clear" w:color="auto" w:fill="000000" w:themeFill="text1"/>
          </w:tcPr>
          <w:p w14:paraId="225A3028" w14:textId="28212C48" w:rsidR="00003C5B" w:rsidRPr="00003C5B" w:rsidRDefault="00003C5B" w:rsidP="00607AAE">
            <w:pPr>
              <w:jc w:val="center"/>
              <w:rPr>
                <w:b/>
                <w:bCs/>
                <w:sz w:val="24"/>
                <w:szCs w:val="24"/>
              </w:rPr>
            </w:pPr>
            <w:r>
              <w:rPr>
                <w:b/>
                <w:bCs/>
                <w:sz w:val="24"/>
                <w:szCs w:val="24"/>
              </w:rPr>
              <w:t>Risk Breakdown Structure</w:t>
            </w:r>
          </w:p>
        </w:tc>
      </w:tr>
      <w:tr w:rsidR="00003C5B" w14:paraId="24BC5FAB" w14:textId="77777777" w:rsidTr="00607AAE">
        <w:trPr>
          <w:trHeight w:val="1844"/>
        </w:trPr>
        <w:tc>
          <w:tcPr>
            <w:tcW w:w="9350" w:type="dxa"/>
          </w:tcPr>
          <w:p w14:paraId="1635B062" w14:textId="70E63A9C" w:rsidR="00003C5B" w:rsidRPr="00003C5B" w:rsidRDefault="00003C5B" w:rsidP="00607AAE">
            <w:r>
              <w:t>Make a risk breakdown structure, which is a hierarchical tree diagram that helps you identify risk categories and the structure of project risks in order of importance.</w:t>
            </w:r>
          </w:p>
        </w:tc>
      </w:tr>
    </w:tbl>
    <w:p w14:paraId="69AEE235" w14:textId="3DE233A9" w:rsidR="00003C5B" w:rsidRDefault="00003C5B" w:rsidP="00003C5B">
      <w:pPr>
        <w:rPr>
          <w:b/>
          <w:bCs/>
          <w:sz w:val="28"/>
          <w:szCs w:val="28"/>
        </w:rPr>
      </w:pPr>
    </w:p>
    <w:tbl>
      <w:tblPr>
        <w:tblStyle w:val="TableGrid"/>
        <w:tblW w:w="0" w:type="auto"/>
        <w:tblLook w:val="04A0" w:firstRow="1" w:lastRow="0" w:firstColumn="1" w:lastColumn="0" w:noHBand="0" w:noVBand="1"/>
      </w:tblPr>
      <w:tblGrid>
        <w:gridCol w:w="9350"/>
      </w:tblGrid>
      <w:tr w:rsidR="00003C5B" w14:paraId="64A0C3A1" w14:textId="77777777" w:rsidTr="00607AAE">
        <w:tc>
          <w:tcPr>
            <w:tcW w:w="9350" w:type="dxa"/>
            <w:shd w:val="clear" w:color="auto" w:fill="000000" w:themeFill="text1"/>
          </w:tcPr>
          <w:p w14:paraId="47CED3D1" w14:textId="4D3EA3E9" w:rsidR="00003C5B" w:rsidRPr="00003C5B" w:rsidRDefault="00003C5B" w:rsidP="00607AAE">
            <w:pPr>
              <w:jc w:val="center"/>
              <w:rPr>
                <w:b/>
                <w:bCs/>
                <w:sz w:val="24"/>
                <w:szCs w:val="24"/>
              </w:rPr>
            </w:pPr>
            <w:r>
              <w:rPr>
                <w:b/>
                <w:bCs/>
                <w:sz w:val="24"/>
                <w:szCs w:val="24"/>
              </w:rPr>
              <w:t xml:space="preserve">Risk </w:t>
            </w:r>
            <w:r w:rsidR="00A03F72">
              <w:rPr>
                <w:b/>
                <w:bCs/>
                <w:sz w:val="24"/>
                <w:szCs w:val="24"/>
              </w:rPr>
              <w:t>Matrix</w:t>
            </w:r>
          </w:p>
        </w:tc>
      </w:tr>
      <w:tr w:rsidR="00003C5B" w14:paraId="24612EDA" w14:textId="77777777" w:rsidTr="00607AAE">
        <w:trPr>
          <w:trHeight w:val="1844"/>
        </w:trPr>
        <w:tc>
          <w:tcPr>
            <w:tcW w:w="9350" w:type="dxa"/>
          </w:tcPr>
          <w:p w14:paraId="110B2BFC" w14:textId="726EBC8E" w:rsidR="00003C5B" w:rsidRDefault="00A03F72" w:rsidP="00607AAE">
            <w:r>
              <w:t xml:space="preserve">Use a risk matrix to analyze the likelihood and the impact to the project of each risk so they can be prioritized. </w:t>
            </w:r>
          </w:p>
          <w:p w14:paraId="2E3D851D" w14:textId="77777777" w:rsidR="00A03F72" w:rsidRPr="00A03F72" w:rsidRDefault="00A03F72" w:rsidP="00A03F72"/>
          <w:p w14:paraId="705661CA" w14:textId="77777777" w:rsidR="00A03F72" w:rsidRDefault="00A03F72" w:rsidP="00A03F72"/>
          <w:p w14:paraId="3B74E9AD" w14:textId="77777777" w:rsidR="00A03F72" w:rsidRDefault="00A03F72" w:rsidP="00A03F72"/>
          <w:p w14:paraId="067DD501" w14:textId="06906936" w:rsidR="00A03F72" w:rsidRPr="00A03F72" w:rsidRDefault="00000000" w:rsidP="00A03F72">
            <w:hyperlink r:id="rId7" w:history="1">
              <w:r w:rsidR="00A03F72" w:rsidRPr="00A03F72">
                <w:rPr>
                  <w:rStyle w:val="Hyperlink"/>
                </w:rPr>
                <w:t xml:space="preserve">Download a free </w:t>
              </w:r>
              <w:r w:rsidR="000C4C20">
                <w:rPr>
                  <w:rStyle w:val="Hyperlink"/>
                </w:rPr>
                <w:t>R</w:t>
              </w:r>
              <w:r w:rsidR="00A03F72" w:rsidRPr="00A03F72">
                <w:rPr>
                  <w:rStyle w:val="Hyperlink"/>
                </w:rPr>
                <w:t xml:space="preserve">isk </w:t>
              </w:r>
              <w:r w:rsidR="000C4C20">
                <w:rPr>
                  <w:rStyle w:val="Hyperlink"/>
                </w:rPr>
                <w:t>M</w:t>
              </w:r>
              <w:r w:rsidR="00A03F72" w:rsidRPr="00A03F72">
                <w:rPr>
                  <w:rStyle w:val="Hyperlink"/>
                </w:rPr>
                <w:t xml:space="preserve">atrix </w:t>
              </w:r>
              <w:r w:rsidR="000C4C20">
                <w:rPr>
                  <w:rStyle w:val="Hyperlink"/>
                </w:rPr>
                <w:t>T</w:t>
              </w:r>
              <w:r w:rsidR="00A03F72" w:rsidRPr="00A03F72">
                <w:rPr>
                  <w:rStyle w:val="Hyperlink"/>
                </w:rPr>
                <w:t>emplate for Excel.</w:t>
              </w:r>
            </w:hyperlink>
          </w:p>
        </w:tc>
      </w:tr>
    </w:tbl>
    <w:p w14:paraId="3F4F3078" w14:textId="77777777" w:rsidR="00003C5B" w:rsidRDefault="00003C5B" w:rsidP="00003C5B">
      <w:pPr>
        <w:rPr>
          <w:b/>
          <w:bCs/>
          <w:sz w:val="28"/>
          <w:szCs w:val="28"/>
        </w:rPr>
      </w:pPr>
    </w:p>
    <w:p w14:paraId="06241103" w14:textId="77777777" w:rsidR="00A03F72" w:rsidRDefault="00A03F72" w:rsidP="00003C5B">
      <w:pPr>
        <w:rPr>
          <w:b/>
          <w:bCs/>
          <w:sz w:val="28"/>
          <w:szCs w:val="28"/>
        </w:rPr>
      </w:pPr>
    </w:p>
    <w:tbl>
      <w:tblPr>
        <w:tblStyle w:val="TableGrid"/>
        <w:tblW w:w="0" w:type="auto"/>
        <w:tblLook w:val="04A0" w:firstRow="1" w:lastRow="0" w:firstColumn="1" w:lastColumn="0" w:noHBand="0" w:noVBand="1"/>
      </w:tblPr>
      <w:tblGrid>
        <w:gridCol w:w="9350"/>
      </w:tblGrid>
      <w:tr w:rsidR="00A03F72" w14:paraId="34D6F478" w14:textId="77777777" w:rsidTr="00607AAE">
        <w:tc>
          <w:tcPr>
            <w:tcW w:w="9350" w:type="dxa"/>
            <w:shd w:val="clear" w:color="auto" w:fill="000000" w:themeFill="text1"/>
          </w:tcPr>
          <w:p w14:paraId="2CC24B7E" w14:textId="299C99A5" w:rsidR="00A03F72" w:rsidRPr="00003C5B" w:rsidRDefault="00A03F72" w:rsidP="00607AAE">
            <w:pPr>
              <w:jc w:val="center"/>
              <w:rPr>
                <w:b/>
                <w:bCs/>
                <w:sz w:val="24"/>
                <w:szCs w:val="24"/>
              </w:rPr>
            </w:pPr>
            <w:r>
              <w:rPr>
                <w:b/>
                <w:bCs/>
                <w:sz w:val="24"/>
                <w:szCs w:val="24"/>
              </w:rPr>
              <w:lastRenderedPageBreak/>
              <w:t>Risk Response Plan</w:t>
            </w:r>
          </w:p>
        </w:tc>
      </w:tr>
      <w:tr w:rsidR="00A03F72" w14:paraId="635C84E9" w14:textId="77777777" w:rsidTr="00607AAE">
        <w:trPr>
          <w:trHeight w:val="1844"/>
        </w:trPr>
        <w:tc>
          <w:tcPr>
            <w:tcW w:w="9350" w:type="dxa"/>
          </w:tcPr>
          <w:p w14:paraId="7D47179D" w14:textId="175BBB70" w:rsidR="00A03F72" w:rsidRDefault="00A03F72" w:rsidP="00607AAE">
            <w:r>
              <w:t xml:space="preserve">Make a risk response plan, which is a project management document that explains the risk mitigation strategies that will be employed to manage your project risks. </w:t>
            </w:r>
          </w:p>
          <w:p w14:paraId="493EC324" w14:textId="77777777" w:rsidR="00A03F72" w:rsidRDefault="00A03F72" w:rsidP="00607AAE"/>
          <w:p w14:paraId="792C0218" w14:textId="77777777" w:rsidR="000C4C20" w:rsidRDefault="000C4C20" w:rsidP="00607AAE"/>
          <w:p w14:paraId="05A0FB8E" w14:textId="77777777" w:rsidR="000C4C20" w:rsidRDefault="000C4C20" w:rsidP="00607AAE"/>
          <w:p w14:paraId="2B61D607" w14:textId="3FA4BBCE" w:rsidR="000C4C20" w:rsidRPr="00A03F72" w:rsidRDefault="000C4C20" w:rsidP="00607AAE">
            <w:hyperlink r:id="rId8" w:history="1">
              <w:r w:rsidRPr="000C4C20">
                <w:rPr>
                  <w:rStyle w:val="Hyperlink"/>
                </w:rPr>
                <w:t>Download our free Action Plan Template for Excel</w:t>
              </w:r>
            </w:hyperlink>
          </w:p>
        </w:tc>
      </w:tr>
    </w:tbl>
    <w:p w14:paraId="6F63CB96" w14:textId="77777777" w:rsidR="00A03F72" w:rsidRDefault="00A03F72" w:rsidP="00A03F72">
      <w:pPr>
        <w:rPr>
          <w:b/>
          <w:bCs/>
          <w:sz w:val="28"/>
          <w:szCs w:val="28"/>
        </w:rPr>
      </w:pPr>
    </w:p>
    <w:tbl>
      <w:tblPr>
        <w:tblStyle w:val="TableGrid"/>
        <w:tblW w:w="0" w:type="auto"/>
        <w:tblLook w:val="04A0" w:firstRow="1" w:lastRow="0" w:firstColumn="1" w:lastColumn="0" w:noHBand="0" w:noVBand="1"/>
      </w:tblPr>
      <w:tblGrid>
        <w:gridCol w:w="9350"/>
      </w:tblGrid>
      <w:tr w:rsidR="00A03F72" w14:paraId="6DCF7331" w14:textId="77777777" w:rsidTr="00607AAE">
        <w:tc>
          <w:tcPr>
            <w:tcW w:w="9350" w:type="dxa"/>
            <w:shd w:val="clear" w:color="auto" w:fill="000000" w:themeFill="text1"/>
          </w:tcPr>
          <w:p w14:paraId="353282C4" w14:textId="337FAD31" w:rsidR="00A03F72" w:rsidRPr="00003C5B" w:rsidRDefault="00A03F72" w:rsidP="00607AAE">
            <w:pPr>
              <w:jc w:val="center"/>
              <w:rPr>
                <w:b/>
                <w:bCs/>
                <w:sz w:val="24"/>
                <w:szCs w:val="24"/>
              </w:rPr>
            </w:pPr>
            <w:r>
              <w:rPr>
                <w:b/>
                <w:bCs/>
                <w:sz w:val="24"/>
                <w:szCs w:val="24"/>
              </w:rPr>
              <w:t>Roles &amp; Responsibilities</w:t>
            </w:r>
          </w:p>
        </w:tc>
      </w:tr>
      <w:tr w:rsidR="00A03F72" w14:paraId="716EB4A0" w14:textId="77777777" w:rsidTr="00607AAE">
        <w:trPr>
          <w:trHeight w:val="1844"/>
        </w:trPr>
        <w:tc>
          <w:tcPr>
            <w:tcW w:w="9350" w:type="dxa"/>
          </w:tcPr>
          <w:p w14:paraId="6C2C1000" w14:textId="0AAABB91" w:rsidR="00A03F72" w:rsidRPr="00A03F72" w:rsidRDefault="00A03F72" w:rsidP="00607AAE">
            <w:r>
              <w:t xml:space="preserve">Define the roles and responsibilities of the risk management team members. They are the owners of the risks and need to monitor the project to identify risks if they show up as issues and supervise the risk response actions. </w:t>
            </w:r>
          </w:p>
        </w:tc>
      </w:tr>
    </w:tbl>
    <w:p w14:paraId="3F145C3B" w14:textId="77777777" w:rsidR="00A03F72" w:rsidRDefault="00A03F72" w:rsidP="00A03F72">
      <w:pPr>
        <w:rPr>
          <w:b/>
          <w:bCs/>
          <w:sz w:val="28"/>
          <w:szCs w:val="28"/>
        </w:rPr>
      </w:pPr>
    </w:p>
    <w:tbl>
      <w:tblPr>
        <w:tblStyle w:val="TableGrid"/>
        <w:tblW w:w="0" w:type="auto"/>
        <w:tblLook w:val="04A0" w:firstRow="1" w:lastRow="0" w:firstColumn="1" w:lastColumn="0" w:noHBand="0" w:noVBand="1"/>
      </w:tblPr>
      <w:tblGrid>
        <w:gridCol w:w="9350"/>
      </w:tblGrid>
      <w:tr w:rsidR="00A03F72" w14:paraId="73BC4974" w14:textId="77777777" w:rsidTr="00607AAE">
        <w:tc>
          <w:tcPr>
            <w:tcW w:w="9350" w:type="dxa"/>
            <w:shd w:val="clear" w:color="auto" w:fill="000000" w:themeFill="text1"/>
          </w:tcPr>
          <w:p w14:paraId="66AC1C08" w14:textId="53135749" w:rsidR="00A03F72" w:rsidRPr="00003C5B" w:rsidRDefault="00A03F72" w:rsidP="00607AAE">
            <w:pPr>
              <w:jc w:val="center"/>
              <w:rPr>
                <w:b/>
                <w:bCs/>
                <w:sz w:val="24"/>
                <w:szCs w:val="24"/>
              </w:rPr>
            </w:pPr>
            <w:r>
              <w:rPr>
                <w:b/>
                <w:bCs/>
                <w:sz w:val="24"/>
                <w:szCs w:val="24"/>
              </w:rPr>
              <w:t>Resources and Funding</w:t>
            </w:r>
          </w:p>
        </w:tc>
      </w:tr>
      <w:tr w:rsidR="00A03F72" w14:paraId="543EFCDC" w14:textId="77777777" w:rsidTr="00607AAE">
        <w:trPr>
          <w:trHeight w:val="1844"/>
        </w:trPr>
        <w:tc>
          <w:tcPr>
            <w:tcW w:w="9350" w:type="dxa"/>
          </w:tcPr>
          <w:p w14:paraId="241A9538" w14:textId="77777777" w:rsidR="00A03F72" w:rsidRDefault="00A03F72" w:rsidP="00607AAE">
            <w:r>
              <w:t xml:space="preserve">Here you’ll want to identify the funds required to perform your risk management activities. </w:t>
            </w:r>
          </w:p>
          <w:p w14:paraId="3B1EF3EC" w14:textId="77777777" w:rsidR="000C4C20" w:rsidRDefault="000C4C20" w:rsidP="00607AAE"/>
          <w:p w14:paraId="6368B781" w14:textId="77777777" w:rsidR="000C4C20" w:rsidRDefault="000C4C20" w:rsidP="00607AAE"/>
          <w:p w14:paraId="22F0A534" w14:textId="77777777" w:rsidR="000C4C20" w:rsidRDefault="000C4C20" w:rsidP="00607AAE"/>
          <w:p w14:paraId="2FCF7D26" w14:textId="77777777" w:rsidR="000C4C20" w:rsidRDefault="000C4C20" w:rsidP="00607AAE"/>
          <w:p w14:paraId="617B5A2B" w14:textId="621434D2" w:rsidR="000C4C20" w:rsidRPr="00A03F72" w:rsidRDefault="000C4C20" w:rsidP="00607AAE">
            <w:hyperlink r:id="rId9" w:history="1">
              <w:r w:rsidRPr="000C4C20">
                <w:rPr>
                  <w:rStyle w:val="Hyperlink"/>
                </w:rPr>
                <w:t>Download our free Resource Plan Template for Excel</w:t>
              </w:r>
            </w:hyperlink>
          </w:p>
        </w:tc>
      </w:tr>
    </w:tbl>
    <w:p w14:paraId="0F776A94" w14:textId="77777777" w:rsidR="00A03F72" w:rsidRDefault="00A03F72" w:rsidP="00A03F72">
      <w:pPr>
        <w:rPr>
          <w:b/>
          <w:bCs/>
          <w:sz w:val="28"/>
          <w:szCs w:val="28"/>
        </w:rPr>
      </w:pPr>
    </w:p>
    <w:tbl>
      <w:tblPr>
        <w:tblStyle w:val="TableGrid"/>
        <w:tblW w:w="0" w:type="auto"/>
        <w:tblLook w:val="04A0" w:firstRow="1" w:lastRow="0" w:firstColumn="1" w:lastColumn="0" w:noHBand="0" w:noVBand="1"/>
      </w:tblPr>
      <w:tblGrid>
        <w:gridCol w:w="9350"/>
      </w:tblGrid>
      <w:tr w:rsidR="00A03F72" w14:paraId="7A593F0F" w14:textId="77777777" w:rsidTr="00607AAE">
        <w:tc>
          <w:tcPr>
            <w:tcW w:w="9350" w:type="dxa"/>
            <w:shd w:val="clear" w:color="auto" w:fill="000000" w:themeFill="text1"/>
          </w:tcPr>
          <w:p w14:paraId="7704485E" w14:textId="6FF16A67" w:rsidR="00A03F72" w:rsidRPr="00003C5B" w:rsidRDefault="00A03F72" w:rsidP="00607AAE">
            <w:pPr>
              <w:jc w:val="center"/>
              <w:rPr>
                <w:b/>
                <w:bCs/>
                <w:sz w:val="24"/>
                <w:szCs w:val="24"/>
              </w:rPr>
            </w:pPr>
            <w:r>
              <w:rPr>
                <w:b/>
                <w:bCs/>
                <w:sz w:val="24"/>
                <w:szCs w:val="24"/>
              </w:rPr>
              <w:t>Reporting</w:t>
            </w:r>
          </w:p>
        </w:tc>
      </w:tr>
      <w:tr w:rsidR="00A03F72" w14:paraId="42749C3B" w14:textId="77777777" w:rsidTr="00607AAE">
        <w:trPr>
          <w:trHeight w:val="1844"/>
        </w:trPr>
        <w:tc>
          <w:tcPr>
            <w:tcW w:w="9350" w:type="dxa"/>
          </w:tcPr>
          <w:p w14:paraId="23F9D532" w14:textId="7C867E0B" w:rsidR="00A03F72" w:rsidRPr="00A03F72" w:rsidRDefault="00E36821" w:rsidP="00607AAE">
            <w:r>
              <w:t xml:space="preserve">Note who is responsible for reporting on identifying the risk and the actions being taken to </w:t>
            </w:r>
            <w:proofErr w:type="gramStart"/>
            <w:r>
              <w:t>mitigated</w:t>
            </w:r>
            <w:proofErr w:type="gramEnd"/>
            <w:r>
              <w:t xml:space="preserve">, who gets the report and the frequency of that reporting. </w:t>
            </w:r>
          </w:p>
        </w:tc>
      </w:tr>
    </w:tbl>
    <w:p w14:paraId="0E9A5EB3" w14:textId="77777777" w:rsidR="00A03F72" w:rsidRDefault="00A03F72" w:rsidP="00A03F72">
      <w:pPr>
        <w:rPr>
          <w:b/>
          <w:bCs/>
          <w:sz w:val="28"/>
          <w:szCs w:val="28"/>
        </w:rPr>
      </w:pPr>
    </w:p>
    <w:p w14:paraId="06041BD3" w14:textId="39F54A38" w:rsidR="00A03F72" w:rsidRDefault="00E36821" w:rsidP="00A03F72">
      <w:pPr>
        <w:rPr>
          <w:b/>
          <w:bCs/>
          <w:sz w:val="28"/>
          <w:szCs w:val="28"/>
        </w:rPr>
      </w:pPr>
      <w:r>
        <w:rPr>
          <w:rFonts w:ascii="Arial" w:hAnsi="Arial" w:cs="Arial"/>
          <w:b/>
          <w:bCs/>
          <w:noProof/>
          <w:sz w:val="44"/>
        </w:rPr>
        <w:lastRenderedPageBreak/>
        <w:drawing>
          <wp:inline distT="0" distB="0" distL="0" distR="0" wp14:anchorId="122D1FBC" wp14:editId="651B4623">
            <wp:extent cx="5943600" cy="2971800"/>
            <wp:effectExtent l="0" t="0" r="0" b="0"/>
            <wp:docPr id="2" name="Picture 2" descr="Graphical user interface&#10;&#10;Description automatically generate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a:hlinkClick r:id="rId10"/>
                    </pic:cNvPr>
                    <pic:cNvPicPr/>
                  </pic:nvPicPr>
                  <pic:blipFill>
                    <a:blip r:embed="rId11"/>
                    <a:stretch>
                      <a:fillRect/>
                    </a:stretch>
                  </pic:blipFill>
                  <pic:spPr>
                    <a:xfrm>
                      <a:off x="0" y="0"/>
                      <a:ext cx="5943600" cy="2971800"/>
                    </a:xfrm>
                    <a:prstGeom prst="rect">
                      <a:avLst/>
                    </a:prstGeom>
                  </pic:spPr>
                </pic:pic>
              </a:graphicData>
            </a:graphic>
          </wp:inline>
        </w:drawing>
      </w:r>
    </w:p>
    <w:p w14:paraId="01617C5D" w14:textId="1683837C" w:rsidR="00A03F72" w:rsidRPr="00003C5B" w:rsidRDefault="00A03F72" w:rsidP="00003C5B">
      <w:pPr>
        <w:rPr>
          <w:b/>
          <w:bCs/>
          <w:sz w:val="28"/>
          <w:szCs w:val="28"/>
        </w:rPr>
      </w:pPr>
    </w:p>
    <w:p w14:paraId="46EE8771" w14:textId="77777777" w:rsidR="00003C5B" w:rsidRPr="00003C5B" w:rsidRDefault="00003C5B" w:rsidP="00003C5B">
      <w:pPr>
        <w:rPr>
          <w:b/>
          <w:bCs/>
          <w:sz w:val="28"/>
          <w:szCs w:val="28"/>
        </w:rPr>
      </w:pPr>
    </w:p>
    <w:p w14:paraId="09DA9A32" w14:textId="77777777" w:rsidR="00003C5B" w:rsidRPr="00003C5B" w:rsidRDefault="00003C5B" w:rsidP="00003C5B">
      <w:pPr>
        <w:rPr>
          <w:b/>
          <w:bCs/>
          <w:sz w:val="28"/>
          <w:szCs w:val="28"/>
        </w:rPr>
      </w:pPr>
    </w:p>
    <w:p w14:paraId="027DB70B" w14:textId="77777777" w:rsidR="00003C5B" w:rsidRPr="00003C5B" w:rsidRDefault="00003C5B" w:rsidP="00003C5B">
      <w:pPr>
        <w:rPr>
          <w:b/>
          <w:bCs/>
          <w:sz w:val="28"/>
          <w:szCs w:val="28"/>
        </w:rPr>
      </w:pPr>
    </w:p>
    <w:sectPr w:rsidR="00003C5B" w:rsidRPr="00003C5B">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1E8E0" w14:textId="77777777" w:rsidR="00E149F8" w:rsidRDefault="00E149F8" w:rsidP="00003C5B">
      <w:pPr>
        <w:spacing w:after="0" w:line="240" w:lineRule="auto"/>
      </w:pPr>
      <w:r>
        <w:separator/>
      </w:r>
    </w:p>
  </w:endnote>
  <w:endnote w:type="continuationSeparator" w:id="0">
    <w:p w14:paraId="3AA1DFB5" w14:textId="77777777" w:rsidR="00E149F8" w:rsidRDefault="00E149F8" w:rsidP="00003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15990" w14:textId="77777777" w:rsidR="00E149F8" w:rsidRDefault="00E149F8" w:rsidP="00003C5B">
      <w:pPr>
        <w:spacing w:after="0" w:line="240" w:lineRule="auto"/>
      </w:pPr>
      <w:r>
        <w:separator/>
      </w:r>
    </w:p>
  </w:footnote>
  <w:footnote w:type="continuationSeparator" w:id="0">
    <w:p w14:paraId="631E7441" w14:textId="77777777" w:rsidR="00E149F8" w:rsidRDefault="00E149F8" w:rsidP="00003C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4F7D5" w14:textId="6433B845" w:rsidR="00003C5B" w:rsidRPr="00003C5B" w:rsidRDefault="00003C5B" w:rsidP="00003C5B">
    <w:pPr>
      <w:pStyle w:val="Header"/>
    </w:pPr>
    <w:r>
      <w:rPr>
        <w:rFonts w:ascii="Arial" w:hAnsi="Arial" w:cs="Arial"/>
        <w:b/>
        <w:bCs/>
        <w:noProof/>
        <w:sz w:val="44"/>
      </w:rPr>
      <w:drawing>
        <wp:inline distT="0" distB="0" distL="0" distR="0" wp14:anchorId="2F3118CB" wp14:editId="0990E28A">
          <wp:extent cx="2514600" cy="714597"/>
          <wp:effectExtent l="0" t="0" r="0"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PM-Logo-04.jpg"/>
                  <pic:cNvPicPr/>
                </pic:nvPicPr>
                <pic:blipFill>
                  <a:blip r:embed="rId1"/>
                  <a:stretch>
                    <a:fillRect/>
                  </a:stretch>
                </pic:blipFill>
                <pic:spPr>
                  <a:xfrm>
                    <a:off x="0" y="0"/>
                    <a:ext cx="2535041" cy="720406"/>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C5B"/>
    <w:rsid w:val="00003C5B"/>
    <w:rsid w:val="00063E3E"/>
    <w:rsid w:val="000C4C20"/>
    <w:rsid w:val="000D07E8"/>
    <w:rsid w:val="008F4D23"/>
    <w:rsid w:val="00A03F72"/>
    <w:rsid w:val="00A40E09"/>
    <w:rsid w:val="00E149F8"/>
    <w:rsid w:val="00E36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F7524"/>
  <w15:chartTrackingRefBased/>
  <w15:docId w15:val="{F6739F54-AE03-4C8B-8226-5CC03C8E0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3C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3C5B"/>
  </w:style>
  <w:style w:type="paragraph" w:styleId="Footer">
    <w:name w:val="footer"/>
    <w:basedOn w:val="Normal"/>
    <w:link w:val="FooterChar"/>
    <w:uiPriority w:val="99"/>
    <w:unhideWhenUsed/>
    <w:rsid w:val="00003C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3C5B"/>
  </w:style>
  <w:style w:type="table" w:styleId="TableGrid">
    <w:name w:val="Table Grid"/>
    <w:basedOn w:val="TableNormal"/>
    <w:uiPriority w:val="39"/>
    <w:rsid w:val="00003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3F72"/>
    <w:rPr>
      <w:color w:val="0563C1" w:themeColor="hyperlink"/>
      <w:u w:val="single"/>
    </w:rPr>
  </w:style>
  <w:style w:type="character" w:styleId="UnresolvedMention">
    <w:name w:val="Unresolved Mention"/>
    <w:basedOn w:val="DefaultParagraphFont"/>
    <w:uiPriority w:val="99"/>
    <w:semiHidden/>
    <w:unhideWhenUsed/>
    <w:rsid w:val="00A03F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jectmanager.com/templates/action-plan-template?utm_source=project_manager_com&amp;utm_medium=content+library&amp;utm_campaign=risk-management-plan-word&amp;utm_content=&amp;utm_detail=&amp;utm_term=none"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projectmanager.com/templates/risk-matrix-template-for-excel?utm_source=project_manager_com&amp;utm_medium=content+library&amp;utm_campaign=risk-management-plan-word&amp;utm_content=&amp;utm_detail=&amp;utm_term=none" TargetMode="External"/><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projectmanager.com/templates/risk-tracking-template?utm_source=project_manager_com&amp;utm_medium=content+library&amp;utm_campaign=risk-management-plan-word&amp;utm_content=&amp;utm_detail=&amp;utm_term=none" TargetMode="External"/><Relationship Id="rId11"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hyperlink" Target="https://www.projectmanager.com/pricing?utm_source=project_manager_com&amp;utm_medium=content+library&amp;utm_campaign=risk-management-plan-word&amp;utm_content=&amp;utm_detail=&amp;utm_term=none" TargetMode="External"/><Relationship Id="rId4" Type="http://schemas.openxmlformats.org/officeDocument/2006/relationships/footnotes" Target="footnotes.xml"/><Relationship Id="rId9" Type="http://schemas.openxmlformats.org/officeDocument/2006/relationships/hyperlink" Target="https://www.projectmanager.com/templates/resource-plan-template?utm_source=project_manager_com&amp;utm_medium=content+library&amp;utm_campaign=risk-management-plan-word&amp;utm_content=&amp;utm_detail=&amp;utm_term=none"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Pages>
  <Words>371</Words>
  <Characters>2116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Landau</dc:creator>
  <cp:keywords/>
  <dc:description/>
  <cp:lastModifiedBy>Camilo Tristancho</cp:lastModifiedBy>
  <cp:revision>2</cp:revision>
  <dcterms:created xsi:type="dcterms:W3CDTF">2023-09-22T14:51:00Z</dcterms:created>
  <dcterms:modified xsi:type="dcterms:W3CDTF">2023-09-22T14:51:00Z</dcterms:modified>
</cp:coreProperties>
</file>