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05"/>
        <w:gridCol w:w="3360"/>
        <w:gridCol w:w="2670"/>
        <w:tblGridChange w:id="0">
          <w:tblGrid>
            <w:gridCol w:w="3405"/>
            <w:gridCol w:w="3360"/>
            <w:gridCol w:w="2670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Next w:val="0"/>
              <w:keepLines w:val="0"/>
              <w:widowControl w:val="0"/>
              <w:spacing w:after="0" w:before="1" w:line="667" w:lineRule="auto"/>
              <w:ind w:left="225" w:right="785.5511811023622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t5qlksm65gf8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Alexander Kharchev</w:t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spacing w:after="0" w:before="1" w:line="667" w:lineRule="auto"/>
              <w:ind w:left="230" w:right="360.35433070866134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cjl6x6c3nino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03.09.2005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1" w:line="240" w:lineRule="auto"/>
              <w:ind w:left="23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Phone: +7(985)380-36-78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before="34" w:line="240" w:lineRule="auto"/>
              <w:ind w:left="23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Email: s.khrchv@gmail.com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34" w:line="240" w:lineRule="auto"/>
              <w:ind w:left="23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Skype: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before="36" w:line="240" w:lineRule="auto"/>
              <w:ind w:left="23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Telegram: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before="35" w:line="240" w:lineRule="auto"/>
              <w:ind w:left="230" w:firstLine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Linkedin: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308.5714285714286" w:lineRule="auto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ab44"/>
                <w:sz w:val="20"/>
                <w:szCs w:val="20"/>
              </w:rPr>
              <w:drawing>
                <wp:inline distB="114300" distT="114300" distL="114300" distR="114300">
                  <wp:extent cx="1149786" cy="16335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>
                            <a:alphaModFix amt="9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786" cy="1633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inx73jfg7qti" w:id="2"/>
      <w:bookmarkEnd w:id="2"/>
      <w:r w:rsidDel="00000000" w:rsidR="00000000" w:rsidRPr="00000000">
        <w:rPr>
          <w:sz w:val="20"/>
          <w:szCs w:val="20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Applying for a work in the fields of QC /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0"/>
          <w:szCs w:val="20"/>
        </w:rPr>
      </w:pPr>
      <w:bookmarkStart w:colFirst="0" w:colLast="0" w:name="_5sh58lh512k2" w:id="3"/>
      <w:bookmarkEnd w:id="3"/>
      <w:r w:rsidDel="00000000" w:rsidR="00000000" w:rsidRPr="00000000">
        <w:rPr>
          <w:sz w:val="20"/>
          <w:szCs w:val="2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308.5714285714286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High attention to detail is important to me when identifying potential problems or bugs. Also I have knowledge of software testing and debugging techniques with a focus on functional testing. At the same time im highly motivated to learn new technologies and systems—particularly functional testing tools.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sz w:val="20"/>
          <w:szCs w:val="20"/>
        </w:rPr>
      </w:pPr>
      <w:bookmarkStart w:colFirst="0" w:colLast="0" w:name="_pwnp1k6vsbh1" w:id="4"/>
      <w:bookmarkEnd w:id="4"/>
      <w:r w:rsidDel="00000000" w:rsidR="00000000" w:rsidRPr="00000000">
        <w:rPr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19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215"/>
        <w:gridCol w:w="405"/>
        <w:gridCol w:w="5055"/>
        <w:tblGridChange w:id="0">
          <w:tblGrid>
            <w:gridCol w:w="4215"/>
            <w:gridCol w:w="405"/>
            <w:gridCol w:w="5055"/>
          </w:tblGrid>
        </w:tblGridChange>
      </w:tblGrid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496.29921259842575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Test Management Systems:</w:t>
            </w:r>
          </w:p>
          <w:p w:rsidR="00000000" w:rsidDel="00000000" w:rsidP="00000000" w:rsidRDefault="00000000" w:rsidRPr="00000000" w14:paraId="00000011">
            <w:pPr>
              <w:widowControl w:val="0"/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211.88976377952798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Bug Tracking Systems:</w:t>
            </w:r>
          </w:p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79.7637795275591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Database Management:</w:t>
            </w:r>
          </w:p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3332"/>
              </w:tabs>
              <w:spacing w:before="1" w:line="240" w:lineRule="auto"/>
              <w:ind w:left="120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OS:</w:t>
            </w:r>
          </w:p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3152"/>
              </w:tabs>
              <w:spacing w:before="35" w:line="240" w:lineRule="auto"/>
              <w:ind w:left="120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API Testing Tools:</w:t>
            </w:r>
          </w:p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3334"/>
              </w:tabs>
              <w:spacing w:before="34" w:line="240" w:lineRule="auto"/>
              <w:ind w:left="120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Webserver:</w:t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3108"/>
              </w:tabs>
              <w:spacing w:before="36" w:line="240" w:lineRule="auto"/>
              <w:ind w:left="120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Tools: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6" w:line="240" w:lineRule="auto"/>
              <w:ind w:left="141.73228346456688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Traffic analysis tools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6" w:line="240" w:lineRule="auto"/>
              <w:ind w:left="141.73228346456688" w:firstLine="0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3387"/>
              </w:tabs>
              <w:spacing w:before="93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English Proficiency: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063.2283464566933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Redmine, Qase, Youtrack</w:t>
            </w:r>
          </w:p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063.2283464566933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Youtrack Devops </w:t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3132"/>
                <w:tab w:val="left" w:leader="none" w:pos="3387"/>
              </w:tabs>
              <w:spacing w:before="34" w:line="276" w:lineRule="auto"/>
              <w:ind w:left="120" w:right="1063.2283464566933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MySQL Workbench, DBeaver</w:t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3332"/>
              </w:tabs>
              <w:spacing w:before="1" w:line="240" w:lineRule="auto"/>
              <w:ind w:left="120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Windows, Android</w:t>
            </w:r>
          </w:p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3152"/>
              </w:tabs>
              <w:spacing w:before="35" w:line="240" w:lineRule="auto"/>
              <w:ind w:left="120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Postman, Swagger, Curl</w:t>
            </w:r>
          </w:p>
          <w:p w:rsidR="00000000" w:rsidDel="00000000" w:rsidP="00000000" w:rsidRDefault="00000000" w:rsidRPr="00000000" w14:paraId="00000020">
            <w:pPr>
              <w:widowControl w:val="0"/>
              <w:tabs>
                <w:tab w:val="left" w:leader="none" w:pos="3334"/>
              </w:tabs>
              <w:spacing w:before="34" w:line="240" w:lineRule="auto"/>
              <w:ind w:left="120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Apache 2.2 (basics)</w:t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3108"/>
              </w:tabs>
              <w:spacing w:before="36" w:line="240" w:lineRule="auto"/>
              <w:ind w:left="120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Devtools, Git, AdroidStudio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6" w:line="240" w:lineRule="auto"/>
              <w:ind w:left="141.7322834645671" w:firstLine="0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Fiddler, Charles Proxy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6" w:line="240" w:lineRule="auto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3387"/>
              </w:tabs>
              <w:spacing w:before="93" w:line="240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Intermediate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0"/>
          <w:szCs w:val="20"/>
        </w:rPr>
      </w:pPr>
      <w:bookmarkStart w:colFirst="0" w:colLast="0" w:name="_3hy8rkwzatey" w:id="5"/>
      <w:bookmarkEnd w:id="5"/>
      <w:r w:rsidDel="00000000" w:rsidR="00000000" w:rsidRPr="00000000">
        <w:rPr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2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11th grade of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93" w:line="276" w:lineRule="auto"/>
        <w:ind w:left="0" w:right="48.18897637795373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Professional interests: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API testing, Database testing, learning english</w:t>
      </w:r>
    </w:p>
    <w:p w:rsidR="00000000" w:rsidDel="00000000" w:rsidP="00000000" w:rsidRDefault="00000000" w:rsidRPr="00000000" w14:paraId="00000028">
      <w:pPr>
        <w:widowControl w:val="0"/>
        <w:spacing w:before="93" w:line="276" w:lineRule="auto"/>
        <w:ind w:left="0" w:right="48.188976377953736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b w:val="1"/>
          <w:color w:val="00ab44"/>
          <w:sz w:val="20"/>
          <w:szCs w:val="20"/>
        </w:rPr>
      </w:pPr>
      <w:r w:rsidDel="00000000" w:rsidR="00000000" w:rsidRPr="00000000">
        <w:rPr>
          <w:b w:val="1"/>
          <w:color w:val="00ab44"/>
          <w:sz w:val="20"/>
          <w:szCs w:val="20"/>
          <w:rtl w:val="0"/>
        </w:rPr>
        <w:t xml:space="preserve">Reason for applying for a job</w:t>
      </w:r>
    </w:p>
    <w:p w:rsidR="00000000" w:rsidDel="00000000" w:rsidP="00000000" w:rsidRDefault="00000000" w:rsidRPr="00000000" w14:paraId="0000002A">
      <w:pPr>
        <w:widowControl w:val="0"/>
        <w:spacing w:before="93" w:line="276" w:lineRule="auto"/>
        <w:ind w:left="120" w:right="1060" w:firstLine="0"/>
        <w:jc w:val="both"/>
        <w:rPr>
          <w:b w:val="1"/>
          <w:color w:val="00ab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Currently, I’m interested in applying of my testing knowledge. My priority goal is to obtain a position with growth potential in terms of individual and professional development.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Горизонтальная линия" id="1" name="image1.png"/>
          <a:graphic>
            <a:graphicData uri="http://schemas.openxmlformats.org/drawingml/2006/picture">
              <pic:pic>
                <pic:nvPicPr>
                  <pic:cNvPr descr="Горизонтальная линия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