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b/>
          <w:bCs/>
          <w:i w:val="0"/>
          <w:caps w:val="0"/>
          <w:color w:val="656D78"/>
          <w:spacing w:val="0"/>
          <w:sz w:val="32"/>
          <w:szCs w:val="32"/>
          <w:shd w:val="clear" w:fill="FFFFFF"/>
          <w:lang w:val="en-US"/>
        </w:rPr>
      </w:pPr>
      <w:r>
        <w:rPr>
          <w:rFonts w:ascii="Arial" w:hAnsi="Arial" w:eastAsia="Arial" w:cs="Arial"/>
          <w:b/>
          <w:bCs/>
          <w:i w:val="0"/>
          <w:caps w:val="0"/>
          <w:color w:val="656D78"/>
          <w:spacing w:val="0"/>
          <w:sz w:val="32"/>
          <w:szCs w:val="32"/>
          <w:shd w:val="clear" w:fill="FFFFFF"/>
          <w:lang w:val="en-US"/>
        </w:rPr>
        <w:t xml:space="preserve">ESP32 - tiny </w:t>
      </w:r>
      <w:r>
        <w:rPr>
          <w:rFonts w:ascii="Arial" w:hAnsi="Arial" w:eastAsia="Arial" w:cs="Arial"/>
          <w:b/>
          <w:bCs/>
          <w:i w:val="0"/>
          <w:color w:val="656D78"/>
          <w:spacing w:val="0"/>
          <w:sz w:val="32"/>
          <w:szCs w:val="32"/>
          <w:shd w:val="clear" w:fill="FFFFFF"/>
          <w:lang w:val="en-US"/>
        </w:rPr>
        <w:t>embedded system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1524000" cy="1524000"/>
            <wp:effectExtent l="0" t="0" r="0" b="0"/>
            <wp:docPr id="4" name="Picture 4" descr="Geekcreit® ESP32 Development Board WiFi+Bluetooth Ultra Low Power Consumption Dual Cores ESP-32 ESP-32S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eekcreit® ESP32 Development Board WiFi+Bluetooth Ultra Low Power Consumption Dual Cores ESP-32 ESP-32S Boar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Features of the ESP32 include the following:[3]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Processors: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CPU: Xtensa dual-core (or single-core) 32-bit LX6 microprocessor, operating at 160 or 240 MHz and performing at up to 600 DMIPS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Ultra low power (ULP) co-processor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 xml:space="preserve">Memory: </w:t>
      </w: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highlight w:val="yellow"/>
          <w:shd w:val="clear" w:fill="FFFFFF"/>
          <w:lang w:eastAsia="zh-CN"/>
        </w:rPr>
        <w:t>520 KiB SRAM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Wireless connectivity: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highlight w:val="yellow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highlight w:val="yellow"/>
          <w:shd w:val="clear" w:fill="FFFFFF"/>
          <w:lang w:eastAsia="zh-CN"/>
        </w:rPr>
        <w:t>Wi-Fi: 802.11 b/g/n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Bluetooth: v4.2 BR/EDR and BLE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Peripheral interfaces: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12-bit SAR ADC up to 18 channels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2 × 8-bit DACs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10 × touch sensors (capacitive sensing GPIOs)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Temperature sensor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4 × SPI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2 × I²S interfaces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2 × I²C interfaces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3 × UART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SD/SDIO/CE-ATA/MMC/eMMC host controller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SDIO/SPI slave controller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Ethernet MAC interface with dedicated DMA and IEEE 1588 Precision Time Protocol support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CAN bus 2.0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Infrared remote controller (TX/RX, up to 8 channels)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Motor PWM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LED PWM (up to 16 channels)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Hall effect sensor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Ultra low power analog pre-amplifier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b/>
          <w:bCs/>
          <w:i w:val="0"/>
          <w:caps w:val="0"/>
          <w:color w:val="656D78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caps w:val="0"/>
          <w:color w:val="656D78"/>
          <w:spacing w:val="0"/>
          <w:sz w:val="32"/>
          <w:szCs w:val="32"/>
          <w:shd w:val="clear" w:fill="FFFFFF"/>
          <w:lang w:val="en-US" w:eastAsia="zh-CN"/>
        </w:rPr>
        <w:t>Rsapberry Pi 3 - linux board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</w:pPr>
      <w:r>
        <w:rPr>
          <w:rFonts w:hint="default" w:ascii="Segoe UI" w:hAnsi="Segoe UI" w:eastAsia="Segoe UI" w:cs="Segoe UI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bdr w:val="none" w:color="auto" w:sz="0" w:space="0"/>
          <w:lang w:val="en-US" w:eastAsia="zh-CN" w:bidi="ar"/>
        </w:rPr>
        <w:instrText xml:space="preserve"> HYPERLINK "https://www.tomtop.com/javascript:void(0)" </w:instrText>
      </w:r>
      <w:r>
        <w:rPr>
          <w:rFonts w:hint="default" w:ascii="Segoe UI" w:hAnsi="Segoe UI" w:eastAsia="Segoe UI" w:cs="Segoe UI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3"/>
          <w:rFonts w:hint="default" w:ascii="Segoe UI" w:hAnsi="Segoe UI" w:eastAsia="Segoe UI" w:cs="Segoe UI"/>
          <w:b/>
          <w:bCs/>
          <w:i w:val="0"/>
          <w:caps w:val="0"/>
          <w:color w:val="333333"/>
          <w:spacing w:val="0"/>
          <w:sz w:val="32"/>
          <w:szCs w:val="32"/>
          <w:u w:val="none"/>
          <w:bdr w:val="none" w:color="auto" w:sz="0" w:space="0"/>
        </w:rPr>
        <w:drawing>
          <wp:inline distT="0" distB="0" distL="114300" distR="114300">
            <wp:extent cx="1960245" cy="1960245"/>
            <wp:effectExtent l="0" t="0" r="5715" b="571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  <w:t>SoC: Broadcom BCM2837.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  <w:t>CPU: 4× ARM Cortex-A53, 1.2GHz.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  <w:t>GPU: Broadcom VideoCore IV.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  <w:t>RAM: 1GB LPDDR2 (900 MHz)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  <w:t>Networking: 10/100 Ethernet, 2.4GHz 802.11n wireless.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  <w:t>Bluetooth: Bluetooth 4.1 Classic, Bluetooth Low Energy.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  <w:t>Storage: microSD.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caps w:val="0"/>
          <w:color w:val="666666"/>
          <w:spacing w:val="0"/>
          <w:kern w:val="0"/>
          <w:sz w:val="15"/>
          <w:szCs w:val="15"/>
          <w:bdr w:val="none" w:color="auto" w:sz="0" w:space="0"/>
          <w:lang w:val="en-US" w:eastAsia="zh-CN" w:bidi="ar"/>
        </w:rPr>
        <w:t>GPIO: 40-pin header, populated.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666666"/>
          <w:spacing w:val="0"/>
          <w:sz w:val="0"/>
          <w:szCs w:val="0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宋体" w:cs="Arial Black"/>
          <w:b/>
          <w:bCs/>
          <w:sz w:val="32"/>
          <w:szCs w:val="32"/>
          <w:lang w:val="en-US"/>
        </w:rPr>
      </w:pPr>
      <w:r>
        <w:rPr>
          <w:rFonts w:hint="default" w:ascii="Arial Black" w:hAnsi="Arial Black" w:eastAsia="宋体" w:cs="Arial Black"/>
          <w:b/>
          <w:bCs/>
          <w:sz w:val="32"/>
          <w:szCs w:val="32"/>
          <w:lang w:val="en-US"/>
        </w:rPr>
        <w:t>RC522 - RFID reader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00655" cy="2025650"/>
            <wp:effectExtent l="0" t="0" r="12065" b="127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27530" cy="1827530"/>
            <wp:effectExtent l="0" t="0" r="1270" b="127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Module Name:MF522-ED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Working current：13 - 26mA / DC 3.3V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Standby current：10 - 13mA / DC 3.3V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Sleep current：&lt;80uA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Peak current：&lt;30mA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Working frequency：13.56MHz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Card reading distance ：0～60mm （Mifare1 card）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Protocol：SPI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Data communication speed：10Mbit/s Max.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Card types supported: Mifare1  S50, Mifare1 S70, Mifare UltraLight, Mifare Pro, Mifare Desfire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Dimension：40mm × 60mm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Working temperature：-20—80 degree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Storage temperature：-40—85 degree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  <w:t>Humidity：relevant humidity 5%—95%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caps w:val="0"/>
          <w:color w:val="656D78"/>
          <w:spacing w:val="0"/>
          <w:sz w:val="14"/>
          <w:szCs w:val="1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b/>
          <w:bCs/>
          <w:i w:val="0"/>
          <w:caps w:val="0"/>
          <w:color w:val="656D78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caps w:val="0"/>
          <w:color w:val="656D78"/>
          <w:spacing w:val="0"/>
          <w:sz w:val="32"/>
          <w:szCs w:val="32"/>
          <w:shd w:val="clear" w:fill="FFFFFF"/>
          <w:lang w:val="en-US" w:eastAsia="zh-CN"/>
        </w:rPr>
        <w:t>nRF24L01+ - 2.4GHz module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18285" cy="1423670"/>
            <wp:effectExtent l="0" t="0" r="5715" b="889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18285" cy="1423670"/>
            <wp:effectExtent l="0" t="0" r="5715" b="889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default" w:ascii="Arial Black" w:hAnsi="Arial Black" w:eastAsia="宋体" w:cs="Arial Black"/>
          <w:b/>
          <w:bCs/>
          <w:sz w:val="32"/>
          <w:szCs w:val="32"/>
          <w:lang w:val="en-US" w:eastAsia="zh-CN"/>
        </w:rPr>
        <w:t>2 channels switch module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217420" cy="1767840"/>
            <wp:effectExtent l="0" t="0" r="762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</w:t>
      </w:r>
      <w:r>
        <w:rPr>
          <w:rFonts w:hint="default"/>
          <w:lang w:val="en-US" w:eastAsia="zh-CN"/>
        </w:rPr>
        <w:t xml:space="preserve"> modules above will be used in our project. </w:t>
      </w:r>
      <w:r>
        <w:rPr>
          <w:rFonts w:hint="eastAsia"/>
          <w:lang w:val="en-US" w:eastAsia="zh-CN"/>
        </w:rPr>
        <w:t>Also</w:t>
      </w:r>
      <w:r>
        <w:rPr>
          <w:rFonts w:hint="default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A laptop and a WiFi</w:t>
      </w:r>
      <w:r>
        <w:rPr>
          <w:rFonts w:hint="default"/>
          <w:lang w:val="en-US" w:eastAsia="zh-CN"/>
        </w:rPr>
        <w:t xml:space="preserve"> router will be here. There is a light-weight version IPsec implementation that is written by the C language. A server software that is written by Python3 will perform Layer 3 &amp; Layer 7 ACLs and auditing. At the same time, a MySQL server is running on the server, and it records the accounts of users and records of users.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What had we done?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Purchasing modules.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Circuit design&amp;connection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 w:eastAsia="zh-CN"/>
        </w:rPr>
      </w:pPr>
      <w:bookmarkStart w:id="0" w:name="_GoBack"/>
      <w:r>
        <w:rPr>
          <w:rFonts w:hint="default"/>
          <w:b/>
          <w:bCs/>
          <w:lang w:val="en-US" w:eastAsia="zh-CN"/>
        </w:rPr>
        <w:t>What we do next?</w:t>
      </w:r>
    </w:p>
    <w:bookmarkEnd w:id="0"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Coding ipsec, server, RFID driver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Test the system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3E8F1F"/>
    <w:multiLevelType w:val="singleLevel"/>
    <w:tmpl w:val="393E8F1F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4B0484EE"/>
    <w:multiLevelType w:val="singleLevel"/>
    <w:tmpl w:val="4B0484EE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D6E31"/>
    <w:rsid w:val="0B905D25"/>
    <w:rsid w:val="0E4D0169"/>
    <w:rsid w:val="12BF5566"/>
    <w:rsid w:val="12F13CDC"/>
    <w:rsid w:val="1ACF057A"/>
    <w:rsid w:val="21006F49"/>
    <w:rsid w:val="2230273B"/>
    <w:rsid w:val="23BD4291"/>
    <w:rsid w:val="29BA02E4"/>
    <w:rsid w:val="30F93F54"/>
    <w:rsid w:val="33C33E80"/>
    <w:rsid w:val="4E4F304E"/>
    <w:rsid w:val="51E45F38"/>
    <w:rsid w:val="59B31F32"/>
    <w:rsid w:val="59FE57F2"/>
    <w:rsid w:val="5AE17220"/>
    <w:rsid w:val="5E9579ED"/>
    <w:rsid w:val="68713E8F"/>
    <w:rsid w:val="6A8D67C1"/>
    <w:rsid w:val="6D233637"/>
    <w:rsid w:val="717B2D48"/>
    <w:rsid w:val="76BD5281"/>
    <w:rsid w:val="7CB5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Office_10.2.0.7480_F1E327BC-269C-435d-A152-05C5408002CA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2018-10-13T16:49:00Z</dcterms:created>
  <dc:creator>arksu</dc:creator>
  <cp:lastModifiedBy>arksun</cp:lastModifiedBy>
  <dcterms:modified xsi:type="dcterms:W3CDTF">2018-10-13T17:23:39Z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2057-10.2.0.7480</vt:lpwstr>
  </property>
</Properties>
</file>