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73C6" w14:textId="3D8C5CFD" w:rsidR="0013344E" w:rsidRDefault="0013344E" w:rsidP="0013344E">
      <w:pPr>
        <w:pStyle w:val="af4"/>
        <w:spacing w:before="120" w:line="276" w:lineRule="auto"/>
        <w:ind w:firstLine="567"/>
      </w:pPr>
      <w:bookmarkStart w:id="0" w:name="_Toc153798209"/>
      <w:r>
        <w:t xml:space="preserve">В программе выполнен расчёт электромагнитного поля турбогенератора </w:t>
      </w:r>
      <w:r w:rsidRPr="00D37EFD">
        <w:t xml:space="preserve">с помощью </w:t>
      </w:r>
      <w:bookmarkEnd w:id="0"/>
      <w:r w:rsidRPr="00FF0A82">
        <w:t>метод</w:t>
      </w:r>
      <w:r>
        <w:t>а</w:t>
      </w:r>
      <w:r w:rsidRPr="00FF0A82">
        <w:t xml:space="preserve"> конечных разностей </w:t>
      </w:r>
      <w:r w:rsidRPr="00FF0A82">
        <w:rPr>
          <w:lang w:val="en-US"/>
        </w:rPr>
        <w:t>FDTD</w:t>
      </w:r>
      <w:r w:rsidRPr="00FF0A82">
        <w:t xml:space="preserve"> по алгоритму </w:t>
      </w:r>
      <w:r w:rsidRPr="00FF0A82">
        <w:rPr>
          <w:lang w:val="en-US"/>
        </w:rPr>
        <w:t>Yee</w:t>
      </w:r>
      <w:r w:rsidRPr="00FF0A82">
        <w:t xml:space="preserve"> в формате </w:t>
      </w:r>
      <w:r w:rsidRPr="00FF0A82">
        <w:rPr>
          <w:iCs/>
        </w:rPr>
        <w:t>поляризации</w:t>
      </w:r>
      <w:r w:rsidRPr="00FF0A82">
        <w:t xml:space="preserve"> </w:t>
      </w:r>
      <w:proofErr w:type="spellStart"/>
      <w:r w:rsidRPr="00FF0A82">
        <w:rPr>
          <w:lang w:val="en-US"/>
        </w:rPr>
        <w:t>TMz</w:t>
      </w:r>
      <w:proofErr w:type="spellEnd"/>
      <w:r w:rsidRPr="00FF0A82">
        <w:t>.</w:t>
      </w:r>
    </w:p>
    <w:p w14:paraId="57BD03C6" w14:textId="18DDC61F" w:rsidR="00FF0A82" w:rsidRDefault="002916BD" w:rsidP="00FF0A82">
      <w:pPr>
        <w:pStyle w:val="af4"/>
        <w:spacing w:before="120" w:line="276" w:lineRule="auto"/>
      </w:pPr>
      <w:r>
        <w:t>С помощью данного метода можно выполнить</w:t>
      </w:r>
      <w:r w:rsidR="00FF0A82" w:rsidRPr="00FF0A82">
        <w:t xml:space="preserve"> расчет распределения электромагнитного поля по площади поперечного разреза.</w:t>
      </w:r>
    </w:p>
    <w:p w14:paraId="2DC500E7" w14:textId="5399ECB6" w:rsidR="009F62C2" w:rsidRDefault="00AA58FA" w:rsidP="00FF0A82">
      <w:pPr>
        <w:pStyle w:val="af4"/>
        <w:spacing w:before="12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685D55" wp14:editId="37B68151">
                <wp:simplePos x="0" y="0"/>
                <wp:positionH relativeFrom="column">
                  <wp:posOffset>4940935</wp:posOffset>
                </wp:positionH>
                <wp:positionV relativeFrom="paragraph">
                  <wp:posOffset>1490980</wp:posOffset>
                </wp:positionV>
                <wp:extent cx="548640" cy="317748"/>
                <wp:effectExtent l="0" t="0" r="3810" b="6350"/>
                <wp:wrapNone/>
                <wp:docPr id="73127662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63DDD" w14:textId="1929D70A" w:rsidR="00BB7F86" w:rsidRPr="00D14074" w:rsidRDefault="00BB7F86" w:rsidP="008C142A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85D55" id="Прямоугольник 3" o:spid="_x0000_s1026" style="position:absolute;left:0;text-align:left;margin-left:389.05pt;margin-top:117.4pt;width:43.2pt;height: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" fillcolor="white [3212]" stroked="f" strokeweight="2pt">
                <v:textbox>
                  <w:txbxContent>
                    <w:p w14:paraId="3C763DDD" w14:textId="1929D70A" w:rsidR="00BB7F86" w:rsidRPr="00D14074" w:rsidRDefault="00BB7F86" w:rsidP="008C142A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327EF2" wp14:editId="78D818D6">
                <wp:simplePos x="0" y="0"/>
                <wp:positionH relativeFrom="column">
                  <wp:posOffset>4947920</wp:posOffset>
                </wp:positionH>
                <wp:positionV relativeFrom="paragraph">
                  <wp:posOffset>1896745</wp:posOffset>
                </wp:positionV>
                <wp:extent cx="548640" cy="317748"/>
                <wp:effectExtent l="0" t="0" r="3810" b="6350"/>
                <wp:wrapNone/>
                <wp:docPr id="5968692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B832F" w14:textId="28D8D7D2" w:rsidR="00BB7F86" w:rsidRPr="00D14074" w:rsidRDefault="00BB7F86" w:rsidP="00D1407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27EF2" id="_x0000_s1027" style="position:absolute;left:0;text-align:left;margin-left:389.6pt;margin-top:149.35pt;width:43.2pt;height: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" fillcolor="white [3212]" stroked="f" strokeweight="2pt">
                <v:textbox>
                  <w:txbxContent>
                    <w:p w14:paraId="05FB832F" w14:textId="28D8D7D2" w:rsidR="00BB7F86" w:rsidRPr="00D14074" w:rsidRDefault="00BB7F86" w:rsidP="00D1407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E5159F" wp14:editId="10E81F24">
                <wp:simplePos x="0" y="0"/>
                <wp:positionH relativeFrom="column">
                  <wp:posOffset>4944745</wp:posOffset>
                </wp:positionH>
                <wp:positionV relativeFrom="paragraph">
                  <wp:posOffset>2240280</wp:posOffset>
                </wp:positionV>
                <wp:extent cx="548640" cy="317748"/>
                <wp:effectExtent l="0" t="0" r="3810" b="6350"/>
                <wp:wrapNone/>
                <wp:docPr id="193145649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C7692" w14:textId="44790091" w:rsidR="00BB7F86" w:rsidRPr="00D14074" w:rsidRDefault="00BB7F86" w:rsidP="00D1407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5159F" id="_x0000_s1028" style="position:absolute;left:0;text-align:left;margin-left:389.35pt;margin-top:176.4pt;width:43.2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" fillcolor="white [3212]" stroked="f" strokeweight="2pt">
                <v:textbox>
                  <w:txbxContent>
                    <w:p w14:paraId="08BC7692" w14:textId="44790091" w:rsidR="00BB7F86" w:rsidRPr="00D14074" w:rsidRDefault="00BB7F86" w:rsidP="00D1407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9F468" wp14:editId="2F107247">
                <wp:simplePos x="0" y="0"/>
                <wp:positionH relativeFrom="column">
                  <wp:posOffset>4945380</wp:posOffset>
                </wp:positionH>
                <wp:positionV relativeFrom="paragraph">
                  <wp:posOffset>2566670</wp:posOffset>
                </wp:positionV>
                <wp:extent cx="548640" cy="317748"/>
                <wp:effectExtent l="0" t="0" r="3810" b="6350"/>
                <wp:wrapNone/>
                <wp:docPr id="181678166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AF1F7B" w14:textId="4046017C" w:rsidR="00BB7F86" w:rsidRPr="00D14074" w:rsidRDefault="00BB7F86" w:rsidP="00D1407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9F468" id="_x0000_s1029" style="position:absolute;left:0;text-align:left;margin-left:389.4pt;margin-top:202.1pt;width:43.2pt;height: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" fillcolor="white [3212]" stroked="f" strokeweight="2pt">
                <v:textbox>
                  <w:txbxContent>
                    <w:p w14:paraId="5FAF1F7B" w14:textId="4046017C" w:rsidR="00BB7F86" w:rsidRPr="00D14074" w:rsidRDefault="00BB7F86" w:rsidP="00D1407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DC7368">
        <w:t xml:space="preserve">Модель состоит из двух частей: магнитной и электрической. Основным решением является магнитная часть. В этой части производится </w:t>
      </w:r>
      <w:r w:rsidR="002916BD">
        <w:t>численно</w:t>
      </w:r>
      <w:r w:rsidR="00DC7368">
        <w:t>е</w:t>
      </w:r>
      <w:r w:rsidR="002916BD">
        <w:t xml:space="preserve"> решени</w:t>
      </w:r>
      <w:r w:rsidR="00DC7368">
        <w:t>е</w:t>
      </w:r>
      <w:r w:rsidR="002916BD">
        <w:t xml:space="preserve"> дифференциальных у</w:t>
      </w:r>
      <w:r w:rsidR="009F62C2">
        <w:t>равнени</w:t>
      </w:r>
      <w:r w:rsidR="002916BD">
        <w:t>й</w:t>
      </w:r>
      <w:r w:rsidR="009F62C2">
        <w:t xml:space="preserve"> Максвелла</w:t>
      </w:r>
      <w:r w:rsidR="002916BD">
        <w:t xml:space="preserve"> </w:t>
      </w:r>
      <w:r w:rsidR="00DC7368">
        <w:t>в области поперечного разреза турбогенератора</w:t>
      </w:r>
      <w:r w:rsidR="002916BD">
        <w:t>, котор</w:t>
      </w:r>
      <w:r w:rsidR="00DC7368">
        <w:t>ый</w:t>
      </w:r>
      <w:r w:rsidR="002916BD">
        <w:t xml:space="preserve"> разделяется на </w:t>
      </w:r>
      <w:r w:rsidR="00DC7368">
        <w:t>множество</w:t>
      </w:r>
      <w:r w:rsidR="002916BD" w:rsidRPr="002916BD">
        <w:t xml:space="preserve"> </w:t>
      </w:r>
      <w:r w:rsidR="002916BD">
        <w:t>треугольных элементов</w:t>
      </w:r>
      <w:r w:rsidR="00DC7368">
        <w:t>:</w:t>
      </w:r>
    </w:p>
    <w:p w14:paraId="112FE263" w14:textId="752F6D6E" w:rsidR="009F62C2" w:rsidRPr="009F62C2" w:rsidRDefault="00000000" w:rsidP="009F62C2">
      <w:pPr>
        <w:pStyle w:val="af4"/>
        <w:spacing w:before="120" w:line="276" w:lineRule="auto"/>
        <w:rPr>
          <w:sz w:val="24"/>
          <w:szCs w:val="24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=-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∇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-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</m:acc>
        </m:oMath>
      </m:oMathPara>
    </w:p>
    <w:p w14:paraId="750CAC21" w14:textId="2A6E860B" w:rsidR="009F62C2" w:rsidRPr="009F62C2" w:rsidRDefault="00000000" w:rsidP="009F62C2">
      <w:pPr>
        <w:pStyle w:val="af4"/>
        <w:spacing w:before="120" w:line="276" w:lineRule="auto"/>
        <w:rPr>
          <w:sz w:val="24"/>
          <w:szCs w:val="24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=-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∇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-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e>
          </m:acc>
        </m:oMath>
      </m:oMathPara>
    </w:p>
    <w:p w14:paraId="023468BA" w14:textId="77627A8B" w:rsidR="009F62C2" w:rsidRPr="009F62C2" w:rsidRDefault="00000000" w:rsidP="009F62C2">
      <w:pPr>
        <w:pStyle w:val="af4"/>
        <w:spacing w:before="120" w:line="276" w:lineRule="auto"/>
        <w:rPr>
          <w:sz w:val="24"/>
          <w:szCs w:val="24"/>
        </w:rPr>
      </w:pPr>
      <m:oMathPara>
        <m:oMathParaPr>
          <m:jc m:val="centerGroup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∇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υ</m:t>
              </m:r>
            </m:sub>
          </m:sSub>
        </m:oMath>
      </m:oMathPara>
    </w:p>
    <w:p w14:paraId="2FA24911" w14:textId="726A317A" w:rsidR="009F62C2" w:rsidRPr="009F62C2" w:rsidRDefault="00000000" w:rsidP="009F62C2">
      <w:pPr>
        <w:pStyle w:val="af4"/>
        <w:spacing w:before="120" w:line="276" w:lineRule="auto"/>
        <w:rPr>
          <w:iCs/>
          <w:sz w:val="24"/>
          <w:szCs w:val="24"/>
        </w:rPr>
      </w:pPr>
      <m:oMathPara>
        <m:oMathParaPr>
          <m:jc m:val="centerGroup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∇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1928E75C" w14:textId="25ED14E2" w:rsidR="009F62C2" w:rsidRPr="002916BD" w:rsidRDefault="00D14074" w:rsidP="009F62C2">
      <w:pPr>
        <w:pStyle w:val="af4"/>
        <w:spacing w:before="12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F41720" wp14:editId="2A936830">
                <wp:simplePos x="0" y="0"/>
                <wp:positionH relativeFrom="column">
                  <wp:posOffset>4929809</wp:posOffset>
                </wp:positionH>
                <wp:positionV relativeFrom="paragraph">
                  <wp:posOffset>1461135</wp:posOffset>
                </wp:positionV>
                <wp:extent cx="548640" cy="317748"/>
                <wp:effectExtent l="0" t="0" r="3810" b="6350"/>
                <wp:wrapNone/>
                <wp:docPr id="113396017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36A92" w14:textId="00F8AD59" w:rsidR="00BB7F86" w:rsidRPr="00D14074" w:rsidRDefault="00BB7F86" w:rsidP="00D1407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41720" id="_x0000_s1030" style="position:absolute;left:0;text-align:left;margin-left:388.15pt;margin-top:115.05pt;width:43.2pt;height: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" fillcolor="white [3212]" stroked="f" strokeweight="2pt">
                <v:textbox>
                  <w:txbxContent>
                    <w:p w14:paraId="47F36A92" w14:textId="00F8AD59" w:rsidR="00BB7F86" w:rsidRPr="00D14074" w:rsidRDefault="00BB7F86" w:rsidP="00D1407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D24199" wp14:editId="1544DEA9">
                <wp:simplePos x="0" y="0"/>
                <wp:positionH relativeFrom="column">
                  <wp:posOffset>4929809</wp:posOffset>
                </wp:positionH>
                <wp:positionV relativeFrom="paragraph">
                  <wp:posOffset>1150482</wp:posOffset>
                </wp:positionV>
                <wp:extent cx="548640" cy="317748"/>
                <wp:effectExtent l="0" t="0" r="3810" b="6350"/>
                <wp:wrapNone/>
                <wp:docPr id="141045817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F8FA0" w14:textId="6AD08037" w:rsidR="00BB7F86" w:rsidRPr="00D14074" w:rsidRDefault="00BB7F86" w:rsidP="00D1407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24199" id="_x0000_s1031" style="position:absolute;left:0;text-align:left;margin-left:388.15pt;margin-top:90.6pt;width:43.2pt;height: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" fillcolor="white [3212]" stroked="f" strokeweight="2pt">
                <v:textbox>
                  <w:txbxContent>
                    <w:p w14:paraId="12DF8FA0" w14:textId="6AD08037" w:rsidR="00BB7F86" w:rsidRPr="00D14074" w:rsidRDefault="00BB7F86" w:rsidP="00D1407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7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0007C0" wp14:editId="55DDFAC1">
                <wp:simplePos x="0" y="0"/>
                <wp:positionH relativeFrom="column">
                  <wp:posOffset>4929809</wp:posOffset>
                </wp:positionH>
                <wp:positionV relativeFrom="paragraph">
                  <wp:posOffset>881960</wp:posOffset>
                </wp:positionV>
                <wp:extent cx="548640" cy="317748"/>
                <wp:effectExtent l="0" t="0" r="3810" b="6350"/>
                <wp:wrapNone/>
                <wp:docPr id="99609883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3B140" w14:textId="735AFB88" w:rsidR="00BB7F86" w:rsidRPr="00D14074" w:rsidRDefault="00BB7F86" w:rsidP="00D1407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007C0" id="_x0000_s1032" style="position:absolute;left:0;text-align:left;margin-left:388.15pt;margin-top:69.45pt;width:43.2pt;height: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" fillcolor="white [3212]" stroked="f" strokeweight="2pt">
                <v:textbox>
                  <w:txbxContent>
                    <w:p w14:paraId="0273B140" w14:textId="735AFB88" w:rsidR="00BB7F86" w:rsidRPr="00D14074" w:rsidRDefault="00BB7F86" w:rsidP="00D1407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6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E65E58" wp14:editId="474DDA3D">
                <wp:simplePos x="0" y="0"/>
                <wp:positionH relativeFrom="column">
                  <wp:posOffset>4929809</wp:posOffset>
                </wp:positionH>
                <wp:positionV relativeFrom="paragraph">
                  <wp:posOffset>627518</wp:posOffset>
                </wp:positionV>
                <wp:extent cx="548640" cy="317748"/>
                <wp:effectExtent l="0" t="0" r="3810" b="6350"/>
                <wp:wrapNone/>
                <wp:docPr id="84383478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B69BC" w14:textId="01C775FD" w:rsidR="00BB7F86" w:rsidRPr="00D14074" w:rsidRDefault="00BB7F86" w:rsidP="00D1407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65E58" id="_x0000_s1033" style="position:absolute;left:0;text-align:left;margin-left:388.15pt;margin-top:49.4pt;width:43.2pt;height: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" fillcolor="white [3212]" stroked="f" strokeweight="2pt">
                <v:textbox>
                  <w:txbxContent>
                    <w:p w14:paraId="10EB69BC" w14:textId="01C775FD" w:rsidR="00BB7F86" w:rsidRPr="00D14074" w:rsidRDefault="00BB7F86" w:rsidP="00D1407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916BD" w:rsidRPr="002916BD">
        <w:t>При этом используются д</w:t>
      </w:r>
      <w:r w:rsidR="009F62C2" w:rsidRPr="002916BD">
        <w:t>ополнительные уравнения для решения</w:t>
      </w:r>
      <w:r w:rsidR="00B51000" w:rsidRPr="002916BD">
        <w:t xml:space="preserve"> системы уравнений:</w:t>
      </w:r>
      <w:r w:rsidR="009F62C2" w:rsidRPr="002916BD">
        <w:t xml:space="preserve"> </w:t>
      </w:r>
    </w:p>
    <w:p w14:paraId="0F5A85EA" w14:textId="1E3EE2FE" w:rsidR="009F62C2" w:rsidRPr="009F62C2" w:rsidRDefault="00000000" w:rsidP="009F62C2">
      <w:pPr>
        <w:pStyle w:val="af4"/>
        <w:spacing w:before="120" w:line="276" w:lineRule="auto"/>
        <w:rPr>
          <w:sz w:val="24"/>
          <w:szCs w:val="24"/>
        </w:rPr>
      </w:pPr>
      <m:oMathPara>
        <m:oMathParaPr>
          <m:jc m:val="centerGroup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=ε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</m:t>
              </m:r>
            </m:e>
          </m:acc>
        </m:oMath>
      </m:oMathPara>
    </w:p>
    <w:p w14:paraId="1ED015B6" w14:textId="51F0A776" w:rsidR="009F62C2" w:rsidRPr="009F62C2" w:rsidRDefault="00000000" w:rsidP="009F62C2">
      <w:pPr>
        <w:pStyle w:val="af4"/>
        <w:spacing w:before="120" w:line="276" w:lineRule="auto"/>
        <w:rPr>
          <w:sz w:val="24"/>
          <w:szCs w:val="24"/>
        </w:rPr>
      </w:pPr>
      <m:oMathPara>
        <m:oMathParaPr>
          <m:jc m:val="centerGroup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=μ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</m:acc>
        </m:oMath>
      </m:oMathPara>
    </w:p>
    <w:p w14:paraId="2FDDA755" w14:textId="589CF261" w:rsidR="009F62C2" w:rsidRPr="009F62C2" w:rsidRDefault="00000000" w:rsidP="009F62C2">
      <w:pPr>
        <w:pStyle w:val="af4"/>
        <w:spacing w:before="120" w:line="276" w:lineRule="auto"/>
        <w:rPr>
          <w:sz w:val="24"/>
          <w:szCs w:val="24"/>
        </w:rPr>
      </w:pPr>
      <m:oMathPara>
        <m:oMathParaPr>
          <m:jc m:val="centerGroup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>=σ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</m:acc>
        </m:oMath>
      </m:oMathPara>
    </w:p>
    <w:p w14:paraId="2BB9BADD" w14:textId="3908A98F" w:rsidR="009F62C2" w:rsidRPr="00B51000" w:rsidRDefault="00000000" w:rsidP="00B51000">
      <w:pPr>
        <w:pStyle w:val="af4"/>
        <w:spacing w:before="120" w:line="276" w:lineRule="auto"/>
        <w:rPr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</m:acc>
        </m:oMath>
      </m:oMathPara>
    </w:p>
    <w:p w14:paraId="76E76CFE" w14:textId="7FC64D0A" w:rsidR="00FF0A82" w:rsidRDefault="00FF0A82" w:rsidP="00FF0A82">
      <w:pPr>
        <w:pStyle w:val="af4"/>
        <w:spacing w:before="120" w:line="276" w:lineRule="auto"/>
      </w:pPr>
      <w:r w:rsidRPr="00FF0A82">
        <w:t xml:space="preserve">Расчетная процедура моделирования магнитной системы генератора заключается том, что </w:t>
      </w:r>
      <w:r w:rsidR="002916BD">
        <w:t xml:space="preserve">указывается плотность тока </w:t>
      </w:r>
      <w:r w:rsidRPr="00FF0A82">
        <w:t xml:space="preserve">по площади витков обмотки возбуждения, которая </w:t>
      </w:r>
      <w:r w:rsidR="00F45B05">
        <w:t>создает магнитное поле вокруг себя</w:t>
      </w:r>
      <w:r w:rsidRPr="00FF0A82">
        <w:t xml:space="preserve">. Для ротора задается вектор постоянной угловой скорости. </w:t>
      </w:r>
      <w:r w:rsidR="007B173E">
        <w:t>Магнитная проводимость</w:t>
      </w:r>
      <w:r w:rsidRPr="00FF0A82">
        <w:t xml:space="preserve"> стали ротора и статора</w:t>
      </w:r>
      <w:r w:rsidR="007B173E">
        <w:t xml:space="preserve"> указывается нелинейной и выражается с помощью характеристики </w:t>
      </w:r>
      <w:r w:rsidR="007B173E">
        <w:rPr>
          <w:lang w:val="en-US"/>
        </w:rPr>
        <w:t>B</w:t>
      </w:r>
      <w:r w:rsidR="007B173E" w:rsidRPr="007B173E">
        <w:t>(</w:t>
      </w:r>
      <w:r w:rsidR="007B173E">
        <w:rPr>
          <w:lang w:val="en-US"/>
        </w:rPr>
        <w:t>H</w:t>
      </w:r>
      <w:r w:rsidR="007B173E" w:rsidRPr="007B173E">
        <w:t>)</w:t>
      </w:r>
      <w:r w:rsidRPr="00FF0A82">
        <w:t>. ЭДС</w:t>
      </w:r>
      <w:r w:rsidR="007B173E">
        <w:t xml:space="preserve"> </w:t>
      </w:r>
      <w:r w:rsidR="00F45B05">
        <w:t>каждого витка трех</w:t>
      </w:r>
      <w:r w:rsidR="007B173E">
        <w:t xml:space="preserve"> фаз статора</w:t>
      </w:r>
      <w:r w:rsidRPr="00FF0A82">
        <w:t xml:space="preserve"> интегрируются по площади паза</w:t>
      </w:r>
      <w:r w:rsidR="007B173E">
        <w:t>. После расчёта ЭДС витков статора в магнитной модели, он</w:t>
      </w:r>
      <w:r w:rsidR="00DC7368">
        <w:t>а</w:t>
      </w:r>
      <w:r w:rsidR="007B173E">
        <w:t xml:space="preserve"> добавляется в электрическую модель, в которой генератор представлен так, что каждый виток выражается в виде источника напряжения с активным сопротивлением.</w:t>
      </w:r>
      <w:r w:rsidR="00DC7368">
        <w:t xml:space="preserve"> Ток, протекающий в обмотке статора в электрической части решени</w:t>
      </w:r>
      <w:r w:rsidR="00DB7872">
        <w:t>я,</w:t>
      </w:r>
      <w:r w:rsidR="00DC7368">
        <w:t xml:space="preserve"> также учитывается в магнитной модели</w:t>
      </w:r>
      <w:r w:rsidR="00F45B05">
        <w:t xml:space="preserve"> в виде плотности тока по площади паза статора</w:t>
      </w:r>
      <w:r w:rsidR="00DC7368">
        <w:t>.</w:t>
      </w:r>
    </w:p>
    <w:p w14:paraId="1054AE83" w14:textId="6FD1774B" w:rsidR="00DC7368" w:rsidRPr="00FF0A82" w:rsidRDefault="00D14074" w:rsidP="00FF0A82">
      <w:pPr>
        <w:pStyle w:val="af4"/>
        <w:spacing w:before="120"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B13F6C" wp14:editId="5056A5BF">
                <wp:simplePos x="0" y="0"/>
                <wp:positionH relativeFrom="column">
                  <wp:posOffset>5724635</wp:posOffset>
                </wp:positionH>
                <wp:positionV relativeFrom="paragraph">
                  <wp:posOffset>712084</wp:posOffset>
                </wp:positionV>
                <wp:extent cx="548640" cy="317748"/>
                <wp:effectExtent l="0" t="0" r="3810" b="6350"/>
                <wp:wrapNone/>
                <wp:docPr id="198719555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195A3" w14:textId="423AE8E8" w:rsidR="00BB7F86" w:rsidRPr="00D14074" w:rsidRDefault="00BB7F86" w:rsidP="00D1407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13F6C" id="_x0000_s1034" style="position:absolute;left:0;text-align:left;margin-left:450.75pt;margin-top:56.05pt;width:43.2pt;height: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" fillcolor="white [3212]" stroked="f" strokeweight="2pt">
                <v:textbox>
                  <w:txbxContent>
                    <w:p w14:paraId="7C7195A3" w14:textId="423AE8E8" w:rsidR="00BB7F86" w:rsidRPr="00D14074" w:rsidRDefault="00BB7F86" w:rsidP="00D1407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9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DC7368">
        <w:t>Кроме того, в модели учитывается ток демпферной обмотки, который рассчитывается по формуле:</w:t>
      </w:r>
    </w:p>
    <w:p w14:paraId="274D39BF" w14:textId="289D5432" w:rsidR="00FF0A82" w:rsidRPr="00FF0A82" w:rsidRDefault="00000000" w:rsidP="00FF0A82">
      <w:pPr>
        <w:pStyle w:val="af4"/>
        <w:spacing w:before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dsum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den>
              </m:f>
            </m:den>
          </m:f>
        </m:oMath>
      </m:oMathPara>
    </w:p>
    <w:p w14:paraId="4EDE16C1" w14:textId="47E10128" w:rsidR="00F45B05" w:rsidRPr="00FF0A82" w:rsidRDefault="001F78AD" w:rsidP="00C50895">
      <w:pPr>
        <w:pStyle w:val="af4"/>
        <w:spacing w:before="120" w:line="276" w:lineRule="auto"/>
        <w:ind w:firstLine="0"/>
      </w:pPr>
      <w:r>
        <w:rPr>
          <w:noProof/>
        </w:rPr>
        <w:drawing>
          <wp:inline distT="0" distB="0" distL="0" distR="0" wp14:anchorId="1FB68793" wp14:editId="0B3DCEC8">
            <wp:extent cx="6297295" cy="1964055"/>
            <wp:effectExtent l="0" t="0" r="8255" b="0"/>
            <wp:docPr id="4293511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8FC2" w14:textId="5132C470" w:rsidR="00C12127" w:rsidRPr="00C12127" w:rsidRDefault="00C12127" w:rsidP="00C12127">
      <w:pPr>
        <w:pStyle w:val="af4"/>
        <w:spacing w:line="276" w:lineRule="auto"/>
      </w:pPr>
      <w:bookmarkStart w:id="1" w:name="_Toc153798208"/>
      <w:r w:rsidRPr="001F78AD"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1F78AD">
        <w:t xml:space="preserve"> – Схема замещения электрической части решения для совместного моделирования с пространственной магнитной моделью генератора</w:t>
      </w:r>
    </w:p>
    <w:p w14:paraId="1685C508" w14:textId="4F88CB0D" w:rsidR="0080545F" w:rsidRPr="00991784" w:rsidRDefault="00AF3D55" w:rsidP="00991784">
      <w:pPr>
        <w:pStyle w:val="af4"/>
        <w:spacing w:before="120" w:line="276" w:lineRule="auto"/>
        <w:rPr>
          <w:iCs/>
        </w:rPr>
      </w:pPr>
      <w:r>
        <w:rPr>
          <w:iCs/>
        </w:rPr>
        <w:t>Метод и</w:t>
      </w:r>
      <w:r w:rsidR="0080545F">
        <w:rPr>
          <w:iCs/>
        </w:rPr>
        <w:t>спользует специфическое свойство электромагнитного поля – ортогональность векторов друг относительно друга. За счет этого можно модернизировать расчет</w:t>
      </w:r>
      <w:r w:rsidR="0080545F" w:rsidRPr="00FF0A82">
        <w:rPr>
          <w:iCs/>
        </w:rPr>
        <w:t xml:space="preserve"> метод</w:t>
      </w:r>
      <w:r w:rsidR="0080545F">
        <w:rPr>
          <w:iCs/>
        </w:rPr>
        <w:t>ом</w:t>
      </w:r>
      <w:r w:rsidR="0080545F" w:rsidRPr="00FF0A82">
        <w:rPr>
          <w:iCs/>
        </w:rPr>
        <w:t xml:space="preserve"> конечных разностей </w:t>
      </w:r>
      <w:r w:rsidR="0080545F">
        <w:rPr>
          <w:iCs/>
        </w:rPr>
        <w:t>и</w:t>
      </w:r>
      <w:r w:rsidR="0080545F" w:rsidRPr="00FF0A82">
        <w:rPr>
          <w:iCs/>
        </w:rPr>
        <w:t xml:space="preserve"> разнести компоненты </w:t>
      </w:r>
      <w:r w:rsidR="0080545F" w:rsidRPr="00FF0A82">
        <w:rPr>
          <w:iCs/>
          <w:lang w:val="en-US"/>
        </w:rPr>
        <w:t>E</w:t>
      </w:r>
      <w:r w:rsidR="0080545F" w:rsidRPr="00FF0A82">
        <w:rPr>
          <w:iCs/>
        </w:rPr>
        <w:t xml:space="preserve"> и </w:t>
      </w:r>
      <w:r w:rsidR="0080545F" w:rsidRPr="00FF0A82">
        <w:rPr>
          <w:iCs/>
          <w:lang w:val="en-US"/>
        </w:rPr>
        <w:t>H</w:t>
      </w:r>
      <w:r w:rsidR="0080545F" w:rsidRPr="00FF0A82">
        <w:rPr>
          <w:iCs/>
        </w:rPr>
        <w:t xml:space="preserve"> в пространстве</w:t>
      </w:r>
      <w:r w:rsidR="0080545F">
        <w:rPr>
          <w:iCs/>
        </w:rPr>
        <w:t>,</w:t>
      </w:r>
      <w:r w:rsidR="0080545F" w:rsidRPr="00FF0A82">
        <w:rPr>
          <w:iCs/>
        </w:rPr>
        <w:t xml:space="preserve"> рассчитыва</w:t>
      </w:r>
      <w:r w:rsidR="0080545F">
        <w:rPr>
          <w:iCs/>
        </w:rPr>
        <w:t>я</w:t>
      </w:r>
      <w:r w:rsidR="0080545F" w:rsidRPr="00FF0A82">
        <w:rPr>
          <w:iCs/>
        </w:rPr>
        <w:t xml:space="preserve"> их друг за другом. </w:t>
      </w:r>
      <w:r w:rsidR="00991784" w:rsidRPr="00FF0A82">
        <w:rPr>
          <w:iCs/>
        </w:rPr>
        <w:t xml:space="preserve">Формат поляризации </w:t>
      </w:r>
      <w:proofErr w:type="spellStart"/>
      <w:r w:rsidR="00991784" w:rsidRPr="00FF0A82">
        <w:rPr>
          <w:iCs/>
          <w:lang w:val="en-US"/>
        </w:rPr>
        <w:t>TMz</w:t>
      </w:r>
      <w:proofErr w:type="spellEnd"/>
      <w:r w:rsidR="00991784" w:rsidRPr="00FF0A82">
        <w:rPr>
          <w:iCs/>
        </w:rPr>
        <w:t xml:space="preserve"> означает, что по оси </w:t>
      </w:r>
      <w:r w:rsidR="00991784" w:rsidRPr="00FF0A82">
        <w:rPr>
          <w:iCs/>
          <w:lang w:val="en-US"/>
        </w:rPr>
        <w:t>Z</w:t>
      </w:r>
      <w:r w:rsidR="00991784" w:rsidRPr="00FF0A82">
        <w:rPr>
          <w:iCs/>
        </w:rPr>
        <w:t xml:space="preserve"> направлена составляющая электрического поля </w:t>
      </w:r>
      <w:r w:rsidR="00991784" w:rsidRPr="00FF0A82">
        <w:rPr>
          <w:iCs/>
          <w:lang w:val="en-US"/>
        </w:rPr>
        <w:t>Ez</w:t>
      </w:r>
      <w:r w:rsidR="00991784">
        <w:rPr>
          <w:iCs/>
        </w:rPr>
        <w:t>, ячейка решения для такого формата представлена на рисунке 3.</w:t>
      </w:r>
    </w:p>
    <w:p w14:paraId="71DB7522" w14:textId="77777777" w:rsidR="00DC7368" w:rsidRDefault="00DC7368" w:rsidP="00DC7368">
      <w:pPr>
        <w:pStyle w:val="af4"/>
        <w:spacing w:before="120" w:line="276" w:lineRule="auto"/>
        <w:ind w:firstLine="567"/>
        <w:jc w:val="center"/>
        <w:rPr>
          <w:b/>
          <w:bCs/>
        </w:rPr>
      </w:pPr>
      <w:r w:rsidRPr="00B51000">
        <w:rPr>
          <w:b/>
          <w:bCs/>
          <w:noProof/>
        </w:rPr>
        <w:drawing>
          <wp:inline distT="0" distB="0" distL="0" distR="0" wp14:anchorId="54B0DEF7" wp14:editId="20669A46">
            <wp:extent cx="2990325" cy="2043607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325" cy="20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93A8" w14:textId="77CA495B" w:rsidR="00D37EFD" w:rsidRPr="00991784" w:rsidRDefault="00D37EFD" w:rsidP="00991784">
      <w:pPr>
        <w:pStyle w:val="af4"/>
        <w:spacing w:before="120" w:line="276" w:lineRule="auto"/>
        <w:ind w:firstLine="567"/>
        <w:jc w:val="center"/>
      </w:pPr>
      <w:r w:rsidRPr="0080545F">
        <w:t xml:space="preserve">Рисунок 3 – Представление ячейки расчета в виде векторов электрического и магнитного поля в осях </w:t>
      </w:r>
      <w:r w:rsidRPr="0080545F">
        <w:rPr>
          <w:lang w:val="en-US"/>
        </w:rPr>
        <w:t>XYZ</w:t>
      </w:r>
    </w:p>
    <w:p w14:paraId="5BA0732B" w14:textId="0C015186" w:rsidR="00AF3D55" w:rsidRPr="00FF0A82" w:rsidRDefault="00DC7368" w:rsidP="00AF3D55">
      <w:pPr>
        <w:pStyle w:val="af4"/>
        <w:spacing w:before="120" w:line="276" w:lineRule="auto"/>
      </w:pPr>
      <w:r w:rsidRPr="00FF0A82">
        <w:rPr>
          <w:iCs/>
        </w:rPr>
        <w:t>Метод основан на замене дифференциальных уравнений по времени на форму конечных разностей и является не итерационным</w:t>
      </w:r>
      <w:r w:rsidR="0080545F">
        <w:rPr>
          <w:iCs/>
        </w:rPr>
        <w:t xml:space="preserve">, что позволяет </w:t>
      </w:r>
      <w:r w:rsidR="00991784">
        <w:rPr>
          <w:iCs/>
        </w:rPr>
        <w:t>выполнить линейное решение с постоянным шагом и выполнить задачу расчета в реальном времени</w:t>
      </w:r>
      <w:r w:rsidR="00AF3D55">
        <w:rPr>
          <w:iCs/>
        </w:rPr>
        <w:t xml:space="preserve">. </w:t>
      </w:r>
      <w:r w:rsidR="00AF3D55" w:rsidRPr="00FF0A82">
        <w:t>Используя дополнительные уравнения</w:t>
      </w:r>
      <w:r w:rsidR="00AF3D55">
        <w:t xml:space="preserve"> (</w:t>
      </w:r>
      <w:proofErr w:type="gramStart"/>
      <w:r w:rsidR="00AF3D55">
        <w:t>5-8</w:t>
      </w:r>
      <w:proofErr w:type="gramEnd"/>
      <w:r w:rsidR="00AF3D55">
        <w:t>)</w:t>
      </w:r>
      <w:r w:rsidR="00AF3D55" w:rsidRPr="00FF0A82">
        <w:t xml:space="preserve">, </w:t>
      </w:r>
      <w:r w:rsidR="00AF3D55" w:rsidRPr="00FF0A82">
        <w:lastRenderedPageBreak/>
        <w:t xml:space="preserve">описывающие электромагнитные свойства материала, и способ расположения компонент поля по методу </w:t>
      </w:r>
      <w:r w:rsidR="00AF3D55" w:rsidRPr="00FF0A82">
        <w:rPr>
          <w:lang w:val="en-US"/>
        </w:rPr>
        <w:t>FDTD</w:t>
      </w:r>
      <w:r w:rsidR="00AF3D55" w:rsidRPr="00FF0A82">
        <w:t xml:space="preserve">, можно получить </w:t>
      </w:r>
      <w:r w:rsidR="00AF3D55">
        <w:t>систему уравнений</w:t>
      </w:r>
      <w:r w:rsidR="00AF3D55" w:rsidRPr="00FF0A82">
        <w:t xml:space="preserve"> в конечно-разностной форме для расчета компонент поля по оси </w:t>
      </w:r>
      <w:r w:rsidR="00AF3D55" w:rsidRPr="00FF0A82">
        <w:rPr>
          <w:lang w:val="en-US"/>
        </w:rPr>
        <w:t>X</w:t>
      </w:r>
      <w:r w:rsidR="00AF3D55" w:rsidRPr="00FF0A82">
        <w:t xml:space="preserve">, </w:t>
      </w:r>
      <w:r w:rsidR="00AF3D55" w:rsidRPr="00FF0A82">
        <w:rPr>
          <w:lang w:val="en-US"/>
        </w:rPr>
        <w:t>Y</w:t>
      </w:r>
      <w:r w:rsidR="00AF3D55" w:rsidRPr="00FF0A82">
        <w:t xml:space="preserve"> и </w:t>
      </w:r>
      <w:r w:rsidR="00AF3D55" w:rsidRPr="00FF0A82">
        <w:rPr>
          <w:lang w:val="en-US"/>
        </w:rPr>
        <w:t>Z</w:t>
      </w:r>
      <w:r w:rsidR="00AF3D55" w:rsidRPr="00FF0A82">
        <w:t>.</w:t>
      </w:r>
    </w:p>
    <w:p w14:paraId="193782D3" w14:textId="7502D8F6" w:rsidR="00DC7368" w:rsidRDefault="00AA58FA" w:rsidP="00DC7368">
      <w:pPr>
        <w:pStyle w:val="af4"/>
        <w:spacing w:before="120" w:line="276" w:lineRule="auto"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F512A5" wp14:editId="2E5F5393">
                <wp:simplePos x="0" y="0"/>
                <wp:positionH relativeFrom="column">
                  <wp:posOffset>5818505</wp:posOffset>
                </wp:positionH>
                <wp:positionV relativeFrom="paragraph">
                  <wp:posOffset>370205</wp:posOffset>
                </wp:positionV>
                <wp:extent cx="548640" cy="317748"/>
                <wp:effectExtent l="0" t="0" r="3810" b="6350"/>
                <wp:wrapNone/>
                <wp:docPr id="152484078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59A79" w14:textId="048CDD29" w:rsidR="00BB7F86" w:rsidRPr="00D14074" w:rsidRDefault="00BB7F86" w:rsidP="00D1407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512A5" id="_x0000_s1035" style="position:absolute;left:0;text-align:left;margin-left:458.15pt;margin-top:29.15pt;width:43.2pt;height: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" fillcolor="white [3212]" stroked="f" strokeweight="2pt">
                <v:textbox>
                  <w:txbxContent>
                    <w:p w14:paraId="0EF59A79" w14:textId="048CDD29" w:rsidR="00BB7F86" w:rsidRPr="00D14074" w:rsidRDefault="00BB7F86" w:rsidP="00D1407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10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B2A626" wp14:editId="50D5B05A">
                <wp:simplePos x="0" y="0"/>
                <wp:positionH relativeFrom="column">
                  <wp:posOffset>5817870</wp:posOffset>
                </wp:positionH>
                <wp:positionV relativeFrom="paragraph">
                  <wp:posOffset>796290</wp:posOffset>
                </wp:positionV>
                <wp:extent cx="548640" cy="317500"/>
                <wp:effectExtent l="0" t="0" r="3810" b="6350"/>
                <wp:wrapNone/>
                <wp:docPr id="321705064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9114F" w14:textId="33282947" w:rsidR="00BB7F86" w:rsidRPr="00D14074" w:rsidRDefault="00BB7F86" w:rsidP="00D1407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11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2A626" id="_x0000_s1036" style="position:absolute;left:0;text-align:left;margin-left:458.1pt;margin-top:62.7pt;width:43.2pt;height: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" fillcolor="white [3212]" stroked="f" strokeweight="2pt">
                <v:textbox>
                  <w:txbxContent>
                    <w:p w14:paraId="0D49114F" w14:textId="33282947" w:rsidR="00BB7F86" w:rsidRPr="00D14074" w:rsidRDefault="00BB7F86" w:rsidP="00D1407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11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3B4386" wp14:editId="70533E07">
                <wp:simplePos x="0" y="0"/>
                <wp:positionH relativeFrom="column">
                  <wp:posOffset>5818505</wp:posOffset>
                </wp:positionH>
                <wp:positionV relativeFrom="paragraph">
                  <wp:posOffset>1301750</wp:posOffset>
                </wp:positionV>
                <wp:extent cx="548640" cy="317748"/>
                <wp:effectExtent l="0" t="0" r="3810" b="6350"/>
                <wp:wrapNone/>
                <wp:docPr id="184229089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1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744C6" w14:textId="5294D815" w:rsidR="00BB7F86" w:rsidRPr="00D14074" w:rsidRDefault="00BB7F86" w:rsidP="00D1407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12</w:t>
                            </w:r>
                            <w:r w:rsidRPr="00D1407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B4386" id="_x0000_s1037" style="position:absolute;left:0;text-align:left;margin-left:458.15pt;margin-top:102.5pt;width:43.2pt;height: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" fillcolor="white [3212]" stroked="f" strokeweight="2pt">
                <v:textbox>
                  <w:txbxContent>
                    <w:p w14:paraId="2C8744C6" w14:textId="5294D815" w:rsidR="00BB7F86" w:rsidRPr="00D14074" w:rsidRDefault="00BB7F86" w:rsidP="00D1407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12</w:t>
                      </w:r>
                      <w:r w:rsidRPr="00D1407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68B6E81" w14:textId="77777777" w:rsidR="0080545F" w:rsidRPr="009F62C2" w:rsidRDefault="00000000" w:rsidP="0080545F">
      <w:pPr>
        <w:pStyle w:val="af4"/>
        <w:spacing w:before="120" w:line="276" w:lineRule="auto"/>
        <w:ind w:firstLine="567"/>
        <w:rPr>
          <w:b/>
          <w:bCs/>
          <w:sz w:val="16"/>
          <w:szCs w:val="16"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x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m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m:rPr>
              <m:sty m:val="b"/>
            </m:rPr>
            <w:rPr>
              <w:rFonts w:ascii="Cambria Math" w:hAnsi="Cambria Math"/>
              <w:sz w:val="16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μ</m:t>
                  </m:r>
                </m:den>
              </m:f>
            </m:num>
            <m:den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μ</m:t>
                  </m:r>
                </m:den>
              </m:f>
            </m:den>
          </m:f>
          <m:sSubSup>
            <m:sSubSup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x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m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m:rPr>
              <m:sty m:val="b"/>
            </m:rPr>
            <w:rPr>
              <w:rFonts w:ascii="Cambria Math" w:hAnsi="Cambria Math"/>
              <w:sz w:val="16"/>
              <w:szCs w:val="16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μ</m:t>
                  </m:r>
                </m:den>
              </m:f>
            </m:den>
          </m:f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y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z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+1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z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e>
              </m:d>
            </m:e>
          </m:d>
        </m:oMath>
      </m:oMathPara>
    </w:p>
    <w:p w14:paraId="7E1AF605" w14:textId="77777777" w:rsidR="0080545F" w:rsidRPr="009F62C2" w:rsidRDefault="00000000" w:rsidP="0080545F">
      <w:pPr>
        <w:pStyle w:val="af4"/>
        <w:spacing w:line="276" w:lineRule="auto"/>
        <w:rPr>
          <w:b/>
          <w:bCs/>
          <w:sz w:val="16"/>
          <w:szCs w:val="16"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x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m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m:rPr>
              <m:sty m:val="b"/>
            </m:rPr>
            <w:rPr>
              <w:rFonts w:ascii="Cambria Math" w:hAnsi="Cambria Math"/>
              <w:sz w:val="16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μ</m:t>
                  </m:r>
                </m:den>
              </m:f>
            </m:num>
            <m:den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μ</m:t>
                  </m:r>
                </m:den>
              </m:f>
            </m:den>
          </m:f>
          <m:sSubSup>
            <m:sSubSup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x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m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m:rPr>
              <m:sty m:val="b"/>
            </m:rPr>
            <w:rPr>
              <w:rFonts w:ascii="Cambria Math" w:hAnsi="Cambria Math"/>
              <w:sz w:val="16"/>
              <w:szCs w:val="16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μ</m:t>
                  </m:r>
                </m:den>
              </m:f>
            </m:den>
          </m:f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y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z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+1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z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e>
              </m:d>
            </m:e>
          </m:d>
        </m:oMath>
      </m:oMathPara>
    </w:p>
    <w:p w14:paraId="23AF48E0" w14:textId="60C7BA82" w:rsidR="0080545F" w:rsidRPr="0080545F" w:rsidRDefault="00000000" w:rsidP="0080545F">
      <w:pPr>
        <w:pStyle w:val="af4"/>
        <w:spacing w:line="276" w:lineRule="auto"/>
        <w:rPr>
          <w:b/>
          <w:bCs/>
          <w:sz w:val="16"/>
          <w:szCs w:val="16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z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+1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m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n</m:t>
              </m:r>
            </m:e>
          </m:d>
          <m:r>
            <m:rPr>
              <m:sty m:val="b"/>
            </m:rPr>
            <w:rPr>
              <w:rFonts w:ascii="Cambria Math" w:hAnsi="Cambria Math"/>
              <w:sz w:val="16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σ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ϵ</m:t>
                  </m:r>
                </m:den>
              </m:f>
            </m:num>
            <m:den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σ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ϵ</m:t>
                  </m:r>
                </m:den>
              </m:f>
            </m:den>
          </m:f>
          <m:sSubSup>
            <m:sSubSup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z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q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m</m:t>
              </m:r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</w:rPr>
                <m:t>n</m:t>
              </m:r>
            </m:e>
          </m:d>
          <m:r>
            <m:rPr>
              <m:sty m:val="b"/>
            </m:rP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σ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ϵ</m:t>
                  </m:r>
                </m:den>
              </m:f>
            </m:den>
          </m:f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ϵ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x</m:t>
                      </m:r>
                    </m:sub>
                  </m:sSub>
                </m:den>
              </m:f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sup>
                  </m:sSub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m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n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sup>
                  </m:sSub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m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n</m:t>
                      </m:r>
                    </m:e>
                  </m:d>
                </m:e>
              </m:d>
              <m:r>
                <m:rPr>
                  <m:sty m:val="b"/>
                </m:rPr>
                <w:rPr>
                  <w:rFonts w:ascii="Cambria Math" w:hAnsi="Cambria Math"/>
                  <w:sz w:val="16"/>
                  <w:szCs w:val="16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</w:rPr>
                    <m:t>ϵ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∆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sub>
                  </m:sSub>
                </m:den>
              </m:f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sup>
                  </m:sSub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m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n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sup>
                  </m:sSub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m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n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</m:d>
        </m:oMath>
      </m:oMathPara>
    </w:p>
    <w:p w14:paraId="54F86097" w14:textId="6990D9DD" w:rsidR="00DC7368" w:rsidRPr="00FF0A82" w:rsidRDefault="00DC7368" w:rsidP="00DC7368">
      <w:pPr>
        <w:pStyle w:val="af4"/>
        <w:spacing w:before="120" w:line="276" w:lineRule="auto"/>
        <w:rPr>
          <w:iCs/>
        </w:rPr>
      </w:pPr>
      <w:r w:rsidRPr="00FF0A82">
        <w:rPr>
          <w:iCs/>
        </w:rPr>
        <w:t>Поле генератора можно считать равномерным по продольной оси, поэтому достаточно решить двумерную задачу и проинтегрировать результат по длине статора.</w:t>
      </w:r>
    </w:p>
    <w:p w14:paraId="3E83ACC8" w14:textId="77777777" w:rsidR="00DC7368" w:rsidRDefault="00DC7368" w:rsidP="00D14074">
      <w:pPr>
        <w:pStyle w:val="af4"/>
        <w:spacing w:line="276" w:lineRule="auto"/>
        <w:ind w:firstLine="0"/>
        <w:jc w:val="center"/>
        <w:rPr>
          <w:i/>
          <w:iCs/>
        </w:rPr>
      </w:pPr>
      <w:r w:rsidRPr="00B51000">
        <w:rPr>
          <w:i/>
          <w:iCs/>
          <w:noProof/>
        </w:rPr>
        <w:drawing>
          <wp:inline distT="0" distB="0" distL="0" distR="0" wp14:anchorId="3FA0CAE4" wp14:editId="15F5F116">
            <wp:extent cx="4023221" cy="3223704"/>
            <wp:effectExtent l="0" t="0" r="0" b="0"/>
            <wp:docPr id="940992837" name="Рисунок 4" descr="Изображение выглядит как текст, снимок экрана, диаграмма, карта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3344B6D0-C84B-4D1A-DCC2-EA3B171049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92837" name="Рисунок 4" descr="Изображение выглядит как текст, снимок экрана, диаграмма, карта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3344B6D0-C84B-4D1A-DCC2-EA3B171049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8859" cy="322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13C2" w14:textId="010566E3" w:rsidR="00DC7368" w:rsidRPr="00AF3D55" w:rsidRDefault="00DC7368" w:rsidP="00AF3D55">
      <w:pPr>
        <w:pStyle w:val="af4"/>
        <w:spacing w:line="276" w:lineRule="auto"/>
      </w:pPr>
      <w:r w:rsidRPr="00D14074">
        <w:t xml:space="preserve">Рисунок </w:t>
      </w:r>
      <w:r w:rsidR="00AF3D55">
        <w:t>4</w:t>
      </w:r>
      <w:r w:rsidRPr="00D14074">
        <w:t xml:space="preserve"> – Пространственное расположение узлов электрического и магнитного полей в двумерном пространстве по методу FDTD в форме </w:t>
      </w:r>
      <w:proofErr w:type="spellStart"/>
      <w:r w:rsidRPr="00D14074">
        <w:t>TMz</w:t>
      </w:r>
      <w:proofErr w:type="spellEnd"/>
      <w:r w:rsidRPr="00D14074">
        <w:t xml:space="preserve"> поляризации для генератора</w:t>
      </w:r>
    </w:p>
    <w:p w14:paraId="33F7E3CA" w14:textId="12ECA9B2" w:rsidR="00DC7368" w:rsidRPr="00FF0A82" w:rsidRDefault="00DC7368" w:rsidP="00DC7368">
      <w:pPr>
        <w:pStyle w:val="af4"/>
        <w:spacing w:before="120" w:line="276" w:lineRule="auto"/>
      </w:pPr>
      <w:r w:rsidRPr="00FF0A82">
        <w:t xml:space="preserve">На </w:t>
      </w:r>
      <w:r w:rsidR="00AF3D55">
        <w:t xml:space="preserve">рисунке 4 </w:t>
      </w:r>
      <w:r w:rsidRPr="00FF0A82">
        <w:t xml:space="preserve">представлено изображение расчетной сетки по методу </w:t>
      </w:r>
      <w:r w:rsidRPr="00FF0A82">
        <w:rPr>
          <w:lang w:val="en-US"/>
        </w:rPr>
        <w:t>FDTD</w:t>
      </w:r>
      <w:r w:rsidRPr="00FF0A82">
        <w:t xml:space="preserve">, наложенной на генератор. </w:t>
      </w:r>
      <w:r w:rsidR="00AF3D55">
        <w:t xml:space="preserve">Расчетная </w:t>
      </w:r>
      <w:r w:rsidR="00AF3D55">
        <w:rPr>
          <w:iCs/>
        </w:rPr>
        <w:t>с</w:t>
      </w:r>
      <w:r w:rsidRPr="00FF0A82">
        <w:rPr>
          <w:iCs/>
        </w:rPr>
        <w:t xml:space="preserve">етка для генератора состоит из двух частей – сетки ротора и статора. В этом случае прямоугольная сетка располагается в виде замкнутого кольца с отверстием в центре. Генератор представляется набором секторов этого кольца. За счет того, что три элемента одной ячейки </w:t>
      </w:r>
      <w:proofErr w:type="spellStart"/>
      <w:r w:rsidRPr="00FF0A82">
        <w:rPr>
          <w:iCs/>
          <w:lang w:val="en-US"/>
        </w:rPr>
        <w:t>Hx</w:t>
      </w:r>
      <w:proofErr w:type="spellEnd"/>
      <w:r w:rsidRPr="00FF0A82">
        <w:rPr>
          <w:iCs/>
        </w:rPr>
        <w:t xml:space="preserve">, </w:t>
      </w:r>
      <w:r w:rsidRPr="00FF0A82">
        <w:rPr>
          <w:iCs/>
          <w:lang w:val="en-US"/>
        </w:rPr>
        <w:t>Hy</w:t>
      </w:r>
      <w:r w:rsidRPr="00FF0A82">
        <w:rPr>
          <w:iCs/>
        </w:rPr>
        <w:t xml:space="preserve">, </w:t>
      </w:r>
      <w:r w:rsidRPr="00FF0A82">
        <w:rPr>
          <w:iCs/>
          <w:lang w:val="en-US"/>
        </w:rPr>
        <w:t>Ez</w:t>
      </w:r>
      <w:r w:rsidRPr="00FF0A82">
        <w:rPr>
          <w:iCs/>
        </w:rPr>
        <w:t xml:space="preserve"> расположены очень близко друг к другу, то они получаются практически перпендикулярными между собой.</w:t>
      </w:r>
    </w:p>
    <w:p w14:paraId="09BDA67C" w14:textId="77777777" w:rsidR="00DC7368" w:rsidRPr="00FF0A82" w:rsidRDefault="00DC7368" w:rsidP="00AA58FA">
      <w:pPr>
        <w:pStyle w:val="af4"/>
        <w:spacing w:before="120" w:line="276" w:lineRule="auto"/>
        <w:ind w:firstLine="0"/>
        <w:rPr>
          <w:b/>
          <w:bCs/>
        </w:rPr>
      </w:pPr>
      <w:r w:rsidRPr="00FF0A82">
        <w:rPr>
          <w:b/>
          <w:bCs/>
          <w:noProof/>
        </w:rPr>
        <w:lastRenderedPageBreak/>
        <w:drawing>
          <wp:inline distT="0" distB="0" distL="0" distR="0" wp14:anchorId="552B0BB1" wp14:editId="6F6C5A31">
            <wp:extent cx="5791200" cy="3238500"/>
            <wp:effectExtent l="0" t="0" r="0" b="0"/>
            <wp:docPr id="48" name="Рисунок 48" descr="Изображение выглядит как Красочность, снимок экрана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Изображение выглядит как Красочность, снимок экрана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887E9" w14:textId="7EBF6A85" w:rsidR="00DC7368" w:rsidRPr="00AF3D55" w:rsidRDefault="00DC7368" w:rsidP="00DC7368">
      <w:pPr>
        <w:pStyle w:val="af4"/>
        <w:spacing w:line="276" w:lineRule="auto"/>
        <w:rPr>
          <w:b/>
          <w:bCs/>
        </w:rPr>
      </w:pPr>
      <w:bookmarkStart w:id="2" w:name="_Ref153796775"/>
      <w:r w:rsidRPr="00AF3D55">
        <w:t xml:space="preserve">Рисунок </w:t>
      </w:r>
      <w:bookmarkEnd w:id="2"/>
      <w:r w:rsidR="00AF3D55" w:rsidRPr="00AF3D55">
        <w:t>5</w:t>
      </w:r>
      <w:r w:rsidRPr="00AF3D55">
        <w:t xml:space="preserve"> – Результат расчета распространения плоской волны электромагнитного поля методом </w:t>
      </w:r>
      <w:r w:rsidRPr="00AF3D55">
        <w:rPr>
          <w:lang w:val="en-US"/>
        </w:rPr>
        <w:t>FDTD</w:t>
      </w:r>
    </w:p>
    <w:p w14:paraId="1B72DD93" w14:textId="38DB7F69" w:rsidR="00DC7368" w:rsidRPr="00FF0A82" w:rsidRDefault="00DC7368" w:rsidP="00DC7368">
      <w:pPr>
        <w:pStyle w:val="af4"/>
        <w:spacing w:before="120" w:line="276" w:lineRule="auto"/>
        <w:rPr>
          <w:iCs/>
        </w:rPr>
      </w:pPr>
      <w:r w:rsidRPr="00FF0A82">
        <w:t xml:space="preserve">На </w:t>
      </w:r>
      <w:r w:rsidR="00AF3D55">
        <w:t>рисунке 5 продемонстрирован</w:t>
      </w:r>
      <w:r w:rsidRPr="00FF0A82">
        <w:t xml:space="preserve"> </w:t>
      </w:r>
      <w:r w:rsidR="00AF3D55">
        <w:t xml:space="preserve">результат </w:t>
      </w:r>
      <w:r w:rsidRPr="00FF0A82">
        <w:t>расчета распространения плоской электромагнитной волны слева направ</w:t>
      </w:r>
      <w:r w:rsidR="00AF3D55">
        <w:t>о, полученный с помощью данного метода</w:t>
      </w:r>
      <w:r w:rsidRPr="00FF0A82">
        <w:t xml:space="preserve">. Градиент показывает электрическую напряженность </w:t>
      </w:r>
      <w:r w:rsidR="00AF3D55">
        <w:rPr>
          <w:lang w:val="en-US"/>
        </w:rPr>
        <w:t>E</w:t>
      </w:r>
      <w:r w:rsidR="00AF3D55" w:rsidRPr="00834214">
        <w:t xml:space="preserve"> </w:t>
      </w:r>
      <w:r w:rsidRPr="00FF0A82">
        <w:t xml:space="preserve">по оси </w:t>
      </w:r>
      <w:r w:rsidRPr="00FF0A82">
        <w:rPr>
          <w:lang w:val="en-US"/>
        </w:rPr>
        <w:t>Z</w:t>
      </w:r>
      <w:r w:rsidRPr="00FF0A82">
        <w:t>.</w:t>
      </w:r>
    </w:p>
    <w:p w14:paraId="1D449DB4" w14:textId="6C62CA05" w:rsidR="009B6CC3" w:rsidRPr="008B2BC8" w:rsidRDefault="00834214" w:rsidP="009B6CC3">
      <w:pPr>
        <w:pStyle w:val="af4"/>
        <w:spacing w:before="120" w:line="276" w:lineRule="auto"/>
      </w:pPr>
      <w:r>
        <w:rPr>
          <w:iCs/>
        </w:rPr>
        <w:t>Сложностью данного метода является требование о множестве граничных условий на границах между различными материалами на области, а также необходимость упрощения геометрии генератора для того, чтобы его</w:t>
      </w:r>
      <w:r w:rsidR="009B6CC3">
        <w:rPr>
          <w:iCs/>
        </w:rPr>
        <w:t xml:space="preserve"> можно было представить в виде множество секторов.</w:t>
      </w:r>
    </w:p>
    <w:p w14:paraId="1AA4A367" w14:textId="77777777" w:rsidR="00DC7368" w:rsidRPr="00FF0A82" w:rsidRDefault="00DC7368" w:rsidP="009B6CC3">
      <w:pPr>
        <w:pStyle w:val="af4"/>
        <w:spacing w:before="120" w:line="276" w:lineRule="auto"/>
        <w:ind w:firstLine="708"/>
        <w:rPr>
          <w:iCs/>
          <w:lang w:val="it-IT"/>
        </w:rPr>
      </w:pPr>
      <w:r w:rsidRPr="00FF0A82">
        <w:rPr>
          <w:iCs/>
          <w:lang w:val="it-IT"/>
        </w:rPr>
        <w:t>Преимущества</w:t>
      </w:r>
    </w:p>
    <w:p w14:paraId="0E06DC2B" w14:textId="06018462" w:rsidR="009B6CC3" w:rsidRDefault="009B6CC3" w:rsidP="009B6CC3">
      <w:pPr>
        <w:pStyle w:val="af4"/>
        <w:numPr>
          <w:ilvl w:val="0"/>
          <w:numId w:val="16"/>
        </w:numPr>
        <w:spacing w:before="120" w:line="276" w:lineRule="auto"/>
      </w:pPr>
      <w:r>
        <w:t>Модель использует физически прямой способ решения, при использовании незначительных допущений</w:t>
      </w:r>
      <w:r w:rsidR="008742D0">
        <w:t>, описанных выше</w:t>
      </w:r>
      <w:r w:rsidR="008742D0" w:rsidRPr="008742D0">
        <w:t>;</w:t>
      </w:r>
    </w:p>
    <w:p w14:paraId="144EA1C4" w14:textId="3988D62A" w:rsidR="009B6CC3" w:rsidRPr="009B6CC3" w:rsidRDefault="009B6CC3" w:rsidP="009B6CC3">
      <w:pPr>
        <w:pStyle w:val="af4"/>
        <w:numPr>
          <w:ilvl w:val="0"/>
          <w:numId w:val="16"/>
        </w:numPr>
        <w:spacing w:before="120" w:line="276" w:lineRule="auto"/>
      </w:pPr>
      <w:r>
        <w:t xml:space="preserve">Модель позволяет воспроизвести </w:t>
      </w:r>
      <w:r w:rsidR="003E4E30">
        <w:t xml:space="preserve">практически </w:t>
      </w:r>
      <w:r>
        <w:t>любой режим работы турбогенератора</w:t>
      </w:r>
      <w:r w:rsidRPr="009B6CC3">
        <w:t>;</w:t>
      </w:r>
    </w:p>
    <w:p w14:paraId="26CB9B06" w14:textId="56E8BE38" w:rsidR="004A2019" w:rsidRPr="004A2019" w:rsidRDefault="004A2019" w:rsidP="004A2019">
      <w:pPr>
        <w:pStyle w:val="af4"/>
        <w:numPr>
          <w:ilvl w:val="0"/>
          <w:numId w:val="16"/>
        </w:numPr>
        <w:spacing w:before="120" w:line="276" w:lineRule="auto"/>
        <w:rPr>
          <w:iCs/>
        </w:rPr>
      </w:pPr>
      <w:r>
        <w:rPr>
          <w:iCs/>
        </w:rPr>
        <w:t xml:space="preserve">Решение </w:t>
      </w:r>
      <w:r w:rsidR="009B6CC3">
        <w:rPr>
          <w:iCs/>
        </w:rPr>
        <w:t>позволяет выполнить расчёт с использованием возможностей параллельного программирования достаточно быстро, чтобы использовать его в системах реального времени для проверки РЗА.</w:t>
      </w:r>
    </w:p>
    <w:p w14:paraId="06D317B4" w14:textId="77777777" w:rsidR="00DC7368" w:rsidRPr="00FF0A82" w:rsidRDefault="00DC7368" w:rsidP="00DC7368">
      <w:pPr>
        <w:pStyle w:val="af4"/>
        <w:spacing w:before="120" w:line="276" w:lineRule="auto"/>
        <w:rPr>
          <w:iCs/>
          <w:lang w:val="it-IT"/>
        </w:rPr>
      </w:pPr>
      <w:r w:rsidRPr="00FF0A82">
        <w:rPr>
          <w:iCs/>
          <w:lang w:val="it-IT"/>
        </w:rPr>
        <w:t>Недостатки</w:t>
      </w:r>
    </w:p>
    <w:p w14:paraId="6B411666" w14:textId="77777777" w:rsidR="00DC7368" w:rsidRPr="00FF0A82" w:rsidRDefault="00DC7368" w:rsidP="00DC7368">
      <w:pPr>
        <w:pStyle w:val="af4"/>
        <w:numPr>
          <w:ilvl w:val="0"/>
          <w:numId w:val="15"/>
        </w:numPr>
        <w:spacing w:before="120" w:line="276" w:lineRule="auto"/>
        <w:rPr>
          <w:iCs/>
        </w:rPr>
      </w:pPr>
      <w:r w:rsidRPr="00FF0A82">
        <w:rPr>
          <w:iCs/>
        </w:rPr>
        <w:t xml:space="preserve">Величина шага дискретизации по пространству должна быть значительно меньше исследуемых длин волн и типичных размеров </w:t>
      </w:r>
      <w:r w:rsidRPr="00FF0A82">
        <w:rPr>
          <w:iCs/>
        </w:rPr>
        <w:lastRenderedPageBreak/>
        <w:t>исследуемой структуры. Это ограничение не актуально для задачи решения генератора ввиду несопоставимости размеров генератора и длины волны гармонических составляющих промышленной частоты.</w:t>
      </w:r>
    </w:p>
    <w:p w14:paraId="5A5936E5" w14:textId="374C7F1B" w:rsidR="00625A77" w:rsidRPr="00C12127" w:rsidRDefault="00DC7368" w:rsidP="00C12127">
      <w:pPr>
        <w:pStyle w:val="af4"/>
        <w:numPr>
          <w:ilvl w:val="0"/>
          <w:numId w:val="15"/>
        </w:numPr>
        <w:spacing w:before="120" w:line="276" w:lineRule="auto"/>
        <w:rPr>
          <w:iCs/>
        </w:rPr>
      </w:pPr>
      <w:r w:rsidRPr="00FF0A82">
        <w:rPr>
          <w:iCs/>
        </w:rPr>
        <w:t xml:space="preserve">Ячейка расчета считается прямоугольником. Для генератора прямоугольная сетка представляется сектором кольца, вблизи центра ротора геометрические размеры ячейки будут существенно отличаться от прямоугольника. В связи с чем в центре ротора необходимо добавить дополнительную границу, чтобы исключить из расчета полюс сингулярности. </w:t>
      </w:r>
      <w:bookmarkEnd w:id="1"/>
    </w:p>
    <w:sectPr w:rsidR="00625A77" w:rsidRPr="00C12127" w:rsidSect="00D33957">
      <w:footerReference w:type="default" r:id="rId13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45D8E" w14:textId="77777777" w:rsidR="00A54CE1" w:rsidRDefault="00A54CE1">
      <w:r>
        <w:separator/>
      </w:r>
    </w:p>
  </w:endnote>
  <w:endnote w:type="continuationSeparator" w:id="0">
    <w:p w14:paraId="70CF7C09" w14:textId="77777777" w:rsidR="00A54CE1" w:rsidRDefault="00A54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1250907"/>
      <w:docPartObj>
        <w:docPartGallery w:val="Page Numbers (Bottom of Page)"/>
        <w:docPartUnique/>
      </w:docPartObj>
    </w:sdtPr>
    <w:sdtContent>
      <w:p w14:paraId="5289C477" w14:textId="06F34864" w:rsidR="00BB7F86" w:rsidRDefault="00BB7F86">
        <w:pPr>
          <w:pStyle w:val="af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2546">
          <w:rPr>
            <w:noProof/>
          </w:rPr>
          <w:t>20</w:t>
        </w:r>
        <w:r>
          <w:fldChar w:fldCharType="end"/>
        </w:r>
      </w:p>
    </w:sdtContent>
  </w:sdt>
  <w:p w14:paraId="0A42D931" w14:textId="77777777" w:rsidR="00BB7F86" w:rsidRDefault="00BB7F86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D22CE" w14:textId="77777777" w:rsidR="00A54CE1" w:rsidRDefault="00A54CE1">
      <w:r>
        <w:separator/>
      </w:r>
    </w:p>
  </w:footnote>
  <w:footnote w:type="continuationSeparator" w:id="0">
    <w:p w14:paraId="5D8B093D" w14:textId="77777777" w:rsidR="00A54CE1" w:rsidRDefault="00A54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70"/>
    <w:multiLevelType w:val="hybridMultilevel"/>
    <w:tmpl w:val="B0BA4606"/>
    <w:lvl w:ilvl="0" w:tplc="BB6834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E6FA8CF2">
      <w:start w:val="1"/>
      <w:numFmt w:val="lowerLetter"/>
      <w:lvlText w:val="%2."/>
      <w:lvlJc w:val="left"/>
      <w:pPr>
        <w:ind w:left="1647" w:hanging="360"/>
      </w:pPr>
    </w:lvl>
    <w:lvl w:ilvl="2" w:tplc="AF1085FE">
      <w:start w:val="1"/>
      <w:numFmt w:val="lowerRoman"/>
      <w:lvlText w:val="%3."/>
      <w:lvlJc w:val="right"/>
      <w:pPr>
        <w:ind w:left="2367" w:hanging="180"/>
      </w:pPr>
    </w:lvl>
    <w:lvl w:ilvl="3" w:tplc="E4CC267A">
      <w:start w:val="1"/>
      <w:numFmt w:val="decimal"/>
      <w:lvlText w:val="%4."/>
      <w:lvlJc w:val="left"/>
      <w:pPr>
        <w:ind w:left="3087" w:hanging="360"/>
      </w:pPr>
    </w:lvl>
    <w:lvl w:ilvl="4" w:tplc="909C3682">
      <w:start w:val="1"/>
      <w:numFmt w:val="lowerLetter"/>
      <w:lvlText w:val="%5."/>
      <w:lvlJc w:val="left"/>
      <w:pPr>
        <w:ind w:left="3807" w:hanging="360"/>
      </w:pPr>
    </w:lvl>
    <w:lvl w:ilvl="5" w:tplc="8F286486">
      <w:start w:val="1"/>
      <w:numFmt w:val="lowerRoman"/>
      <w:lvlText w:val="%6."/>
      <w:lvlJc w:val="right"/>
      <w:pPr>
        <w:ind w:left="4527" w:hanging="180"/>
      </w:pPr>
    </w:lvl>
    <w:lvl w:ilvl="6" w:tplc="F4086632">
      <w:start w:val="1"/>
      <w:numFmt w:val="decimal"/>
      <w:lvlText w:val="%7."/>
      <w:lvlJc w:val="left"/>
      <w:pPr>
        <w:ind w:left="5247" w:hanging="360"/>
      </w:pPr>
    </w:lvl>
    <w:lvl w:ilvl="7" w:tplc="EC1ED75C">
      <w:start w:val="1"/>
      <w:numFmt w:val="lowerLetter"/>
      <w:lvlText w:val="%8."/>
      <w:lvlJc w:val="left"/>
      <w:pPr>
        <w:ind w:left="5967" w:hanging="360"/>
      </w:pPr>
    </w:lvl>
    <w:lvl w:ilvl="8" w:tplc="995A8C6E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4B36E27"/>
    <w:multiLevelType w:val="hybridMultilevel"/>
    <w:tmpl w:val="31B8B600"/>
    <w:lvl w:ilvl="0" w:tplc="B62C442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B5CE17FE">
      <w:start w:val="1"/>
      <w:numFmt w:val="lowerLetter"/>
      <w:lvlText w:val="%2."/>
      <w:lvlJc w:val="left"/>
      <w:pPr>
        <w:ind w:left="2149" w:hanging="360"/>
      </w:pPr>
    </w:lvl>
    <w:lvl w:ilvl="2" w:tplc="BA7EE3F8">
      <w:start w:val="1"/>
      <w:numFmt w:val="lowerRoman"/>
      <w:lvlText w:val="%3."/>
      <w:lvlJc w:val="right"/>
      <w:pPr>
        <w:ind w:left="2869" w:hanging="180"/>
      </w:pPr>
    </w:lvl>
    <w:lvl w:ilvl="3" w:tplc="65944766">
      <w:start w:val="1"/>
      <w:numFmt w:val="decimal"/>
      <w:lvlText w:val="%4."/>
      <w:lvlJc w:val="left"/>
      <w:pPr>
        <w:ind w:left="3589" w:hanging="360"/>
      </w:pPr>
    </w:lvl>
    <w:lvl w:ilvl="4" w:tplc="77243EC0">
      <w:start w:val="1"/>
      <w:numFmt w:val="lowerLetter"/>
      <w:lvlText w:val="%5."/>
      <w:lvlJc w:val="left"/>
      <w:pPr>
        <w:ind w:left="4309" w:hanging="360"/>
      </w:pPr>
    </w:lvl>
    <w:lvl w:ilvl="5" w:tplc="D69248F4">
      <w:start w:val="1"/>
      <w:numFmt w:val="lowerRoman"/>
      <w:lvlText w:val="%6."/>
      <w:lvlJc w:val="right"/>
      <w:pPr>
        <w:ind w:left="5029" w:hanging="180"/>
      </w:pPr>
    </w:lvl>
    <w:lvl w:ilvl="6" w:tplc="49FC9DCA">
      <w:start w:val="1"/>
      <w:numFmt w:val="decimal"/>
      <w:lvlText w:val="%7."/>
      <w:lvlJc w:val="left"/>
      <w:pPr>
        <w:ind w:left="5749" w:hanging="360"/>
      </w:pPr>
    </w:lvl>
    <w:lvl w:ilvl="7" w:tplc="F88CAD6C">
      <w:start w:val="1"/>
      <w:numFmt w:val="lowerLetter"/>
      <w:lvlText w:val="%8."/>
      <w:lvlJc w:val="left"/>
      <w:pPr>
        <w:ind w:left="6469" w:hanging="360"/>
      </w:pPr>
    </w:lvl>
    <w:lvl w:ilvl="8" w:tplc="9BA8F0A2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31406C"/>
    <w:multiLevelType w:val="hybridMultilevel"/>
    <w:tmpl w:val="5F7ED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D78AF"/>
    <w:multiLevelType w:val="hybridMultilevel"/>
    <w:tmpl w:val="631460A0"/>
    <w:lvl w:ilvl="0" w:tplc="576E8C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C62881D8">
      <w:start w:val="1"/>
      <w:numFmt w:val="lowerLetter"/>
      <w:lvlText w:val="%2."/>
      <w:lvlJc w:val="left"/>
      <w:pPr>
        <w:ind w:left="1647" w:hanging="360"/>
      </w:pPr>
    </w:lvl>
    <w:lvl w:ilvl="2" w:tplc="D52455C8">
      <w:start w:val="1"/>
      <w:numFmt w:val="lowerRoman"/>
      <w:lvlText w:val="%3."/>
      <w:lvlJc w:val="right"/>
      <w:pPr>
        <w:ind w:left="2367" w:hanging="180"/>
      </w:pPr>
    </w:lvl>
    <w:lvl w:ilvl="3" w:tplc="55B69E56">
      <w:start w:val="1"/>
      <w:numFmt w:val="decimal"/>
      <w:lvlText w:val="%4."/>
      <w:lvlJc w:val="left"/>
      <w:pPr>
        <w:ind w:left="3087" w:hanging="360"/>
      </w:pPr>
    </w:lvl>
    <w:lvl w:ilvl="4" w:tplc="EF683240">
      <w:start w:val="1"/>
      <w:numFmt w:val="lowerLetter"/>
      <w:lvlText w:val="%5."/>
      <w:lvlJc w:val="left"/>
      <w:pPr>
        <w:ind w:left="3807" w:hanging="360"/>
      </w:pPr>
    </w:lvl>
    <w:lvl w:ilvl="5" w:tplc="0A3861F6">
      <w:start w:val="1"/>
      <w:numFmt w:val="lowerRoman"/>
      <w:lvlText w:val="%6."/>
      <w:lvlJc w:val="right"/>
      <w:pPr>
        <w:ind w:left="4527" w:hanging="180"/>
      </w:pPr>
    </w:lvl>
    <w:lvl w:ilvl="6" w:tplc="8940DD9A">
      <w:start w:val="1"/>
      <w:numFmt w:val="decimal"/>
      <w:lvlText w:val="%7."/>
      <w:lvlJc w:val="left"/>
      <w:pPr>
        <w:ind w:left="5247" w:hanging="360"/>
      </w:pPr>
    </w:lvl>
    <w:lvl w:ilvl="7" w:tplc="FD60D336">
      <w:start w:val="1"/>
      <w:numFmt w:val="lowerLetter"/>
      <w:lvlText w:val="%8."/>
      <w:lvlJc w:val="left"/>
      <w:pPr>
        <w:ind w:left="5967" w:hanging="360"/>
      </w:pPr>
    </w:lvl>
    <w:lvl w:ilvl="8" w:tplc="7A28D06E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21B4CBE"/>
    <w:multiLevelType w:val="hybridMultilevel"/>
    <w:tmpl w:val="2A7E80DC"/>
    <w:lvl w:ilvl="0" w:tplc="0E52D4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EE76EC64">
      <w:start w:val="1"/>
      <w:numFmt w:val="lowerLetter"/>
      <w:lvlText w:val="%2."/>
      <w:lvlJc w:val="left"/>
      <w:pPr>
        <w:ind w:left="1647" w:hanging="360"/>
      </w:pPr>
    </w:lvl>
    <w:lvl w:ilvl="2" w:tplc="50C87648">
      <w:start w:val="1"/>
      <w:numFmt w:val="lowerRoman"/>
      <w:lvlText w:val="%3."/>
      <w:lvlJc w:val="right"/>
      <w:pPr>
        <w:ind w:left="2367" w:hanging="180"/>
      </w:pPr>
    </w:lvl>
    <w:lvl w:ilvl="3" w:tplc="42AE7966">
      <w:start w:val="1"/>
      <w:numFmt w:val="decimal"/>
      <w:lvlText w:val="%4."/>
      <w:lvlJc w:val="left"/>
      <w:pPr>
        <w:ind w:left="3087" w:hanging="360"/>
      </w:pPr>
    </w:lvl>
    <w:lvl w:ilvl="4" w:tplc="C6CC248A">
      <w:start w:val="1"/>
      <w:numFmt w:val="lowerLetter"/>
      <w:lvlText w:val="%5."/>
      <w:lvlJc w:val="left"/>
      <w:pPr>
        <w:ind w:left="3807" w:hanging="360"/>
      </w:pPr>
    </w:lvl>
    <w:lvl w:ilvl="5" w:tplc="3F6215EA">
      <w:start w:val="1"/>
      <w:numFmt w:val="lowerRoman"/>
      <w:lvlText w:val="%6."/>
      <w:lvlJc w:val="right"/>
      <w:pPr>
        <w:ind w:left="4527" w:hanging="180"/>
      </w:pPr>
    </w:lvl>
    <w:lvl w:ilvl="6" w:tplc="03DA09B8">
      <w:start w:val="1"/>
      <w:numFmt w:val="decimal"/>
      <w:lvlText w:val="%7."/>
      <w:lvlJc w:val="left"/>
      <w:pPr>
        <w:ind w:left="5247" w:hanging="360"/>
      </w:pPr>
    </w:lvl>
    <w:lvl w:ilvl="7" w:tplc="14961A7C">
      <w:start w:val="1"/>
      <w:numFmt w:val="lowerLetter"/>
      <w:lvlText w:val="%8."/>
      <w:lvlJc w:val="left"/>
      <w:pPr>
        <w:ind w:left="5967" w:hanging="360"/>
      </w:pPr>
    </w:lvl>
    <w:lvl w:ilvl="8" w:tplc="5A3E776A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43450C8"/>
    <w:multiLevelType w:val="hybridMultilevel"/>
    <w:tmpl w:val="22D820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53DC81AC">
      <w:numFmt w:val="bullet"/>
      <w:lvlText w:val="•"/>
      <w:lvlJc w:val="left"/>
      <w:pPr>
        <w:ind w:left="2007" w:hanging="360"/>
      </w:pPr>
      <w:rPr>
        <w:rFonts w:ascii="Times New Roman" w:eastAsia="Droid Sans Fallback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92853A2"/>
    <w:multiLevelType w:val="hybridMultilevel"/>
    <w:tmpl w:val="57722F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CD92D1F"/>
    <w:multiLevelType w:val="multilevel"/>
    <w:tmpl w:val="6DB06F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1556EFB"/>
    <w:multiLevelType w:val="hybridMultilevel"/>
    <w:tmpl w:val="B296C27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>
      <w:start w:val="1"/>
      <w:numFmt w:val="lowerRoman"/>
      <w:lvlText w:val="%3."/>
      <w:lvlJc w:val="right"/>
      <w:pPr>
        <w:ind w:left="2367" w:hanging="180"/>
      </w:pPr>
    </w:lvl>
    <w:lvl w:ilvl="3" w:tplc="FFFFFFFF">
      <w:start w:val="1"/>
      <w:numFmt w:val="decimal"/>
      <w:lvlText w:val="%4."/>
      <w:lvlJc w:val="left"/>
      <w:pPr>
        <w:ind w:left="3087" w:hanging="360"/>
      </w:pPr>
    </w:lvl>
    <w:lvl w:ilvl="4" w:tplc="FFFFFFFF">
      <w:start w:val="1"/>
      <w:numFmt w:val="lowerLetter"/>
      <w:lvlText w:val="%5."/>
      <w:lvlJc w:val="left"/>
      <w:pPr>
        <w:ind w:left="3807" w:hanging="360"/>
      </w:pPr>
    </w:lvl>
    <w:lvl w:ilvl="5" w:tplc="FFFFFFFF">
      <w:start w:val="1"/>
      <w:numFmt w:val="lowerRoman"/>
      <w:lvlText w:val="%6."/>
      <w:lvlJc w:val="right"/>
      <w:pPr>
        <w:ind w:left="4527" w:hanging="180"/>
      </w:pPr>
    </w:lvl>
    <w:lvl w:ilvl="6" w:tplc="FFFFFFFF">
      <w:start w:val="1"/>
      <w:numFmt w:val="decimal"/>
      <w:lvlText w:val="%7."/>
      <w:lvlJc w:val="left"/>
      <w:pPr>
        <w:ind w:left="5247" w:hanging="360"/>
      </w:pPr>
    </w:lvl>
    <w:lvl w:ilvl="7" w:tplc="FFFFFFFF">
      <w:start w:val="1"/>
      <w:numFmt w:val="lowerLetter"/>
      <w:lvlText w:val="%8."/>
      <w:lvlJc w:val="left"/>
      <w:pPr>
        <w:ind w:left="5967" w:hanging="360"/>
      </w:pPr>
    </w:lvl>
    <w:lvl w:ilvl="8" w:tplc="FFFFFFFF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564343F"/>
    <w:multiLevelType w:val="hybridMultilevel"/>
    <w:tmpl w:val="0A942FE8"/>
    <w:lvl w:ilvl="0" w:tplc="33E06E6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B1D23B2A">
      <w:start w:val="1"/>
      <w:numFmt w:val="lowerLetter"/>
      <w:lvlText w:val="%2."/>
      <w:lvlJc w:val="left"/>
      <w:pPr>
        <w:ind w:left="2498" w:hanging="360"/>
      </w:pPr>
    </w:lvl>
    <w:lvl w:ilvl="2" w:tplc="12DA8152">
      <w:start w:val="1"/>
      <w:numFmt w:val="lowerRoman"/>
      <w:lvlText w:val="%3."/>
      <w:lvlJc w:val="right"/>
      <w:pPr>
        <w:ind w:left="3218" w:hanging="180"/>
      </w:pPr>
    </w:lvl>
    <w:lvl w:ilvl="3" w:tplc="BAB67B44">
      <w:start w:val="1"/>
      <w:numFmt w:val="decimal"/>
      <w:lvlText w:val="%4."/>
      <w:lvlJc w:val="left"/>
      <w:pPr>
        <w:ind w:left="3938" w:hanging="360"/>
      </w:pPr>
    </w:lvl>
    <w:lvl w:ilvl="4" w:tplc="53B6F20A">
      <w:start w:val="1"/>
      <w:numFmt w:val="lowerLetter"/>
      <w:lvlText w:val="%5."/>
      <w:lvlJc w:val="left"/>
      <w:pPr>
        <w:ind w:left="4658" w:hanging="360"/>
      </w:pPr>
    </w:lvl>
    <w:lvl w:ilvl="5" w:tplc="33A0EE64">
      <w:start w:val="1"/>
      <w:numFmt w:val="lowerRoman"/>
      <w:lvlText w:val="%6."/>
      <w:lvlJc w:val="right"/>
      <w:pPr>
        <w:ind w:left="5378" w:hanging="180"/>
      </w:pPr>
    </w:lvl>
    <w:lvl w:ilvl="6" w:tplc="3AA8A0E4">
      <w:start w:val="1"/>
      <w:numFmt w:val="decimal"/>
      <w:lvlText w:val="%7."/>
      <w:lvlJc w:val="left"/>
      <w:pPr>
        <w:ind w:left="6098" w:hanging="360"/>
      </w:pPr>
    </w:lvl>
    <w:lvl w:ilvl="7" w:tplc="E4A2A30C">
      <w:start w:val="1"/>
      <w:numFmt w:val="lowerLetter"/>
      <w:lvlText w:val="%8."/>
      <w:lvlJc w:val="left"/>
      <w:pPr>
        <w:ind w:left="6818" w:hanging="360"/>
      </w:pPr>
    </w:lvl>
    <w:lvl w:ilvl="8" w:tplc="987EC060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5916764A"/>
    <w:multiLevelType w:val="hybridMultilevel"/>
    <w:tmpl w:val="93161F28"/>
    <w:lvl w:ilvl="0" w:tplc="C7AA682A">
      <w:start w:val="1"/>
      <w:numFmt w:val="decimal"/>
      <w:lvlText w:val="%1."/>
      <w:lvlJc w:val="left"/>
      <w:pPr>
        <w:ind w:left="1069" w:hanging="360"/>
      </w:pPr>
      <w:rPr>
        <w:i w:val="0"/>
      </w:rPr>
    </w:lvl>
    <w:lvl w:ilvl="1" w:tplc="A41A1C90">
      <w:start w:val="1"/>
      <w:numFmt w:val="lowerLetter"/>
      <w:lvlText w:val="%2."/>
      <w:lvlJc w:val="left"/>
      <w:pPr>
        <w:ind w:left="1789" w:hanging="360"/>
      </w:pPr>
    </w:lvl>
    <w:lvl w:ilvl="2" w:tplc="246E15C6">
      <w:start w:val="1"/>
      <w:numFmt w:val="lowerRoman"/>
      <w:lvlText w:val="%3."/>
      <w:lvlJc w:val="right"/>
      <w:pPr>
        <w:ind w:left="2509" w:hanging="180"/>
      </w:pPr>
    </w:lvl>
    <w:lvl w:ilvl="3" w:tplc="9C841A02">
      <w:start w:val="1"/>
      <w:numFmt w:val="decimal"/>
      <w:lvlText w:val="%4."/>
      <w:lvlJc w:val="left"/>
      <w:pPr>
        <w:ind w:left="3229" w:hanging="360"/>
      </w:pPr>
    </w:lvl>
    <w:lvl w:ilvl="4" w:tplc="09C04AC6">
      <w:start w:val="1"/>
      <w:numFmt w:val="lowerLetter"/>
      <w:lvlText w:val="%5."/>
      <w:lvlJc w:val="left"/>
      <w:pPr>
        <w:ind w:left="3949" w:hanging="360"/>
      </w:pPr>
    </w:lvl>
    <w:lvl w:ilvl="5" w:tplc="DAFA4526">
      <w:start w:val="1"/>
      <w:numFmt w:val="lowerRoman"/>
      <w:lvlText w:val="%6."/>
      <w:lvlJc w:val="right"/>
      <w:pPr>
        <w:ind w:left="4669" w:hanging="180"/>
      </w:pPr>
    </w:lvl>
    <w:lvl w:ilvl="6" w:tplc="410486D0">
      <w:start w:val="1"/>
      <w:numFmt w:val="decimal"/>
      <w:lvlText w:val="%7."/>
      <w:lvlJc w:val="left"/>
      <w:pPr>
        <w:ind w:left="5389" w:hanging="360"/>
      </w:pPr>
    </w:lvl>
    <w:lvl w:ilvl="7" w:tplc="3C921592">
      <w:start w:val="1"/>
      <w:numFmt w:val="lowerLetter"/>
      <w:lvlText w:val="%8."/>
      <w:lvlJc w:val="left"/>
      <w:pPr>
        <w:ind w:left="6109" w:hanging="360"/>
      </w:pPr>
    </w:lvl>
    <w:lvl w:ilvl="8" w:tplc="EE663F60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99855CF"/>
    <w:multiLevelType w:val="hybridMultilevel"/>
    <w:tmpl w:val="379CBEC8"/>
    <w:lvl w:ilvl="0" w:tplc="7A801D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35ECAE4">
      <w:start w:val="1"/>
      <w:numFmt w:val="lowerLetter"/>
      <w:lvlText w:val="%2."/>
      <w:lvlJc w:val="left"/>
      <w:pPr>
        <w:ind w:left="1647" w:hanging="360"/>
      </w:pPr>
    </w:lvl>
    <w:lvl w:ilvl="2" w:tplc="48D22EAA">
      <w:start w:val="1"/>
      <w:numFmt w:val="lowerRoman"/>
      <w:lvlText w:val="%3."/>
      <w:lvlJc w:val="right"/>
      <w:pPr>
        <w:ind w:left="2367" w:hanging="180"/>
      </w:pPr>
    </w:lvl>
    <w:lvl w:ilvl="3" w:tplc="841CA22C">
      <w:start w:val="1"/>
      <w:numFmt w:val="decimal"/>
      <w:lvlText w:val="%4."/>
      <w:lvlJc w:val="left"/>
      <w:pPr>
        <w:ind w:left="3087" w:hanging="360"/>
      </w:pPr>
    </w:lvl>
    <w:lvl w:ilvl="4" w:tplc="23B687BC">
      <w:start w:val="1"/>
      <w:numFmt w:val="lowerLetter"/>
      <w:lvlText w:val="%5."/>
      <w:lvlJc w:val="left"/>
      <w:pPr>
        <w:ind w:left="3807" w:hanging="360"/>
      </w:pPr>
    </w:lvl>
    <w:lvl w:ilvl="5" w:tplc="B5400F2A">
      <w:start w:val="1"/>
      <w:numFmt w:val="lowerRoman"/>
      <w:lvlText w:val="%6."/>
      <w:lvlJc w:val="right"/>
      <w:pPr>
        <w:ind w:left="4527" w:hanging="180"/>
      </w:pPr>
    </w:lvl>
    <w:lvl w:ilvl="6" w:tplc="366C5CC8">
      <w:start w:val="1"/>
      <w:numFmt w:val="decimal"/>
      <w:lvlText w:val="%7."/>
      <w:lvlJc w:val="left"/>
      <w:pPr>
        <w:ind w:left="5247" w:hanging="360"/>
      </w:pPr>
    </w:lvl>
    <w:lvl w:ilvl="7" w:tplc="BDFE3468">
      <w:start w:val="1"/>
      <w:numFmt w:val="lowerLetter"/>
      <w:lvlText w:val="%8."/>
      <w:lvlJc w:val="left"/>
      <w:pPr>
        <w:ind w:left="5967" w:hanging="360"/>
      </w:pPr>
    </w:lvl>
    <w:lvl w:ilvl="8" w:tplc="D2189B20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9EB55A5"/>
    <w:multiLevelType w:val="hybridMultilevel"/>
    <w:tmpl w:val="E8BE423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E54B54"/>
    <w:multiLevelType w:val="hybridMultilevel"/>
    <w:tmpl w:val="3FDC57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C3061F8"/>
    <w:multiLevelType w:val="hybridMultilevel"/>
    <w:tmpl w:val="4FC0F76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E355731"/>
    <w:multiLevelType w:val="hybridMultilevel"/>
    <w:tmpl w:val="9A0C6D0C"/>
    <w:lvl w:ilvl="0" w:tplc="C9CAC9F8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B652E6D6">
      <w:start w:val="1"/>
      <w:numFmt w:val="lowerLetter"/>
      <w:lvlText w:val="%2."/>
      <w:lvlJc w:val="left"/>
      <w:pPr>
        <w:ind w:left="1789" w:hanging="360"/>
      </w:pPr>
    </w:lvl>
    <w:lvl w:ilvl="2" w:tplc="34B438C0">
      <w:start w:val="1"/>
      <w:numFmt w:val="lowerRoman"/>
      <w:lvlText w:val="%3."/>
      <w:lvlJc w:val="right"/>
      <w:pPr>
        <w:ind w:left="2509" w:hanging="180"/>
      </w:pPr>
    </w:lvl>
    <w:lvl w:ilvl="3" w:tplc="796EE046">
      <w:start w:val="1"/>
      <w:numFmt w:val="decimal"/>
      <w:lvlText w:val="%4."/>
      <w:lvlJc w:val="left"/>
      <w:pPr>
        <w:ind w:left="3229" w:hanging="360"/>
      </w:pPr>
    </w:lvl>
    <w:lvl w:ilvl="4" w:tplc="6CC6759A">
      <w:start w:val="1"/>
      <w:numFmt w:val="lowerLetter"/>
      <w:lvlText w:val="%5."/>
      <w:lvlJc w:val="left"/>
      <w:pPr>
        <w:ind w:left="3949" w:hanging="360"/>
      </w:pPr>
    </w:lvl>
    <w:lvl w:ilvl="5" w:tplc="28F21A7E">
      <w:start w:val="1"/>
      <w:numFmt w:val="lowerRoman"/>
      <w:lvlText w:val="%6."/>
      <w:lvlJc w:val="right"/>
      <w:pPr>
        <w:ind w:left="4669" w:hanging="180"/>
      </w:pPr>
    </w:lvl>
    <w:lvl w:ilvl="6" w:tplc="AC5AA53C">
      <w:start w:val="1"/>
      <w:numFmt w:val="decimal"/>
      <w:lvlText w:val="%7."/>
      <w:lvlJc w:val="left"/>
      <w:pPr>
        <w:ind w:left="5389" w:hanging="360"/>
      </w:pPr>
    </w:lvl>
    <w:lvl w:ilvl="7" w:tplc="72162880">
      <w:start w:val="1"/>
      <w:numFmt w:val="lowerLetter"/>
      <w:lvlText w:val="%8."/>
      <w:lvlJc w:val="left"/>
      <w:pPr>
        <w:ind w:left="6109" w:hanging="360"/>
      </w:pPr>
    </w:lvl>
    <w:lvl w:ilvl="8" w:tplc="3CC85400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4277AEC"/>
    <w:multiLevelType w:val="hybridMultilevel"/>
    <w:tmpl w:val="23865012"/>
    <w:lvl w:ilvl="0" w:tplc="BC84CCBA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F044615"/>
    <w:multiLevelType w:val="hybridMultilevel"/>
    <w:tmpl w:val="B03208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8B6230C"/>
    <w:multiLevelType w:val="hybridMultilevel"/>
    <w:tmpl w:val="5DD635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71D4E"/>
    <w:multiLevelType w:val="hybridMultilevel"/>
    <w:tmpl w:val="38686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94934">
    <w:abstractNumId w:val="9"/>
  </w:num>
  <w:num w:numId="2" w16cid:durableId="1359163098">
    <w:abstractNumId w:val="1"/>
  </w:num>
  <w:num w:numId="3" w16cid:durableId="1616013446">
    <w:abstractNumId w:val="4"/>
  </w:num>
  <w:num w:numId="4" w16cid:durableId="1900167538">
    <w:abstractNumId w:val="0"/>
  </w:num>
  <w:num w:numId="5" w16cid:durableId="1761754080">
    <w:abstractNumId w:val="11"/>
  </w:num>
  <w:num w:numId="6" w16cid:durableId="1419132619">
    <w:abstractNumId w:val="3"/>
  </w:num>
  <w:num w:numId="7" w16cid:durableId="4278945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3602679">
    <w:abstractNumId w:val="7"/>
  </w:num>
  <w:num w:numId="9" w16cid:durableId="538128674">
    <w:abstractNumId w:val="15"/>
  </w:num>
  <w:num w:numId="10" w16cid:durableId="1191608024">
    <w:abstractNumId w:val="8"/>
  </w:num>
  <w:num w:numId="11" w16cid:durableId="129982347">
    <w:abstractNumId w:val="16"/>
  </w:num>
  <w:num w:numId="12" w16cid:durableId="540484317">
    <w:abstractNumId w:val="12"/>
  </w:num>
  <w:num w:numId="13" w16cid:durableId="1262647428">
    <w:abstractNumId w:val="2"/>
  </w:num>
  <w:num w:numId="14" w16cid:durableId="8340683">
    <w:abstractNumId w:val="14"/>
  </w:num>
  <w:num w:numId="15" w16cid:durableId="2018771040">
    <w:abstractNumId w:val="13"/>
  </w:num>
  <w:num w:numId="16" w16cid:durableId="391928415">
    <w:abstractNumId w:val="6"/>
  </w:num>
  <w:num w:numId="17" w16cid:durableId="1276869794">
    <w:abstractNumId w:val="5"/>
  </w:num>
  <w:num w:numId="18" w16cid:durableId="1357803765">
    <w:abstractNumId w:val="19"/>
  </w:num>
  <w:num w:numId="19" w16cid:durableId="1260718840">
    <w:abstractNumId w:val="17"/>
  </w:num>
  <w:num w:numId="20" w16cid:durableId="14258095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E46"/>
    <w:rsid w:val="000019DD"/>
    <w:rsid w:val="00007FEA"/>
    <w:rsid w:val="00015FD5"/>
    <w:rsid w:val="000223B2"/>
    <w:rsid w:val="00030490"/>
    <w:rsid w:val="00033320"/>
    <w:rsid w:val="00036C80"/>
    <w:rsid w:val="00050F3B"/>
    <w:rsid w:val="0007391D"/>
    <w:rsid w:val="00093568"/>
    <w:rsid w:val="000A3916"/>
    <w:rsid w:val="000C3E69"/>
    <w:rsid w:val="000D3E0E"/>
    <w:rsid w:val="000E2EA1"/>
    <w:rsid w:val="000F71B5"/>
    <w:rsid w:val="00104B79"/>
    <w:rsid w:val="001247CA"/>
    <w:rsid w:val="0012765D"/>
    <w:rsid w:val="0013344E"/>
    <w:rsid w:val="00147673"/>
    <w:rsid w:val="00152546"/>
    <w:rsid w:val="0016278C"/>
    <w:rsid w:val="001671A6"/>
    <w:rsid w:val="00180547"/>
    <w:rsid w:val="001A068E"/>
    <w:rsid w:val="001E37A9"/>
    <w:rsid w:val="001F5EE9"/>
    <w:rsid w:val="001F78AD"/>
    <w:rsid w:val="002165CB"/>
    <w:rsid w:val="00225DFB"/>
    <w:rsid w:val="0023229B"/>
    <w:rsid w:val="002335AE"/>
    <w:rsid w:val="002379A5"/>
    <w:rsid w:val="00246BFC"/>
    <w:rsid w:val="00263EA6"/>
    <w:rsid w:val="00264B1A"/>
    <w:rsid w:val="00265865"/>
    <w:rsid w:val="002748DC"/>
    <w:rsid w:val="002916BD"/>
    <w:rsid w:val="002978A0"/>
    <w:rsid w:val="002A3C59"/>
    <w:rsid w:val="002A5D81"/>
    <w:rsid w:val="002B75A3"/>
    <w:rsid w:val="002D7C61"/>
    <w:rsid w:val="002E7AAD"/>
    <w:rsid w:val="002F77AD"/>
    <w:rsid w:val="00302647"/>
    <w:rsid w:val="00314817"/>
    <w:rsid w:val="003149FC"/>
    <w:rsid w:val="003248A0"/>
    <w:rsid w:val="00324C17"/>
    <w:rsid w:val="003268C8"/>
    <w:rsid w:val="00327BE1"/>
    <w:rsid w:val="003333F3"/>
    <w:rsid w:val="00334639"/>
    <w:rsid w:val="003431A4"/>
    <w:rsid w:val="00346DC0"/>
    <w:rsid w:val="00351761"/>
    <w:rsid w:val="003548C0"/>
    <w:rsid w:val="0035655E"/>
    <w:rsid w:val="0036474A"/>
    <w:rsid w:val="00390C9F"/>
    <w:rsid w:val="003A0B74"/>
    <w:rsid w:val="003C0448"/>
    <w:rsid w:val="003E4E30"/>
    <w:rsid w:val="003E7F1E"/>
    <w:rsid w:val="003F0EC7"/>
    <w:rsid w:val="0040380A"/>
    <w:rsid w:val="00403F9C"/>
    <w:rsid w:val="00411F83"/>
    <w:rsid w:val="00435499"/>
    <w:rsid w:val="004676C6"/>
    <w:rsid w:val="00485F02"/>
    <w:rsid w:val="004A2019"/>
    <w:rsid w:val="004A4425"/>
    <w:rsid w:val="004B79B0"/>
    <w:rsid w:val="004C7088"/>
    <w:rsid w:val="004D3E26"/>
    <w:rsid w:val="004E02B8"/>
    <w:rsid w:val="004F199E"/>
    <w:rsid w:val="004F25CD"/>
    <w:rsid w:val="0050541D"/>
    <w:rsid w:val="00521B33"/>
    <w:rsid w:val="0052470B"/>
    <w:rsid w:val="005348C7"/>
    <w:rsid w:val="00542AA0"/>
    <w:rsid w:val="005452A9"/>
    <w:rsid w:val="005513B6"/>
    <w:rsid w:val="005532B9"/>
    <w:rsid w:val="005543C2"/>
    <w:rsid w:val="00565BF4"/>
    <w:rsid w:val="005757CB"/>
    <w:rsid w:val="0059569D"/>
    <w:rsid w:val="005B1191"/>
    <w:rsid w:val="005E5E00"/>
    <w:rsid w:val="005F6297"/>
    <w:rsid w:val="005F78C2"/>
    <w:rsid w:val="006211AF"/>
    <w:rsid w:val="00621E96"/>
    <w:rsid w:val="00625A77"/>
    <w:rsid w:val="00643A6A"/>
    <w:rsid w:val="00643E78"/>
    <w:rsid w:val="00646A61"/>
    <w:rsid w:val="0066297A"/>
    <w:rsid w:val="00686B68"/>
    <w:rsid w:val="00696675"/>
    <w:rsid w:val="0069785A"/>
    <w:rsid w:val="006A5D3D"/>
    <w:rsid w:val="006B1FFA"/>
    <w:rsid w:val="006C499B"/>
    <w:rsid w:val="006F334A"/>
    <w:rsid w:val="00721727"/>
    <w:rsid w:val="00747A04"/>
    <w:rsid w:val="00754B21"/>
    <w:rsid w:val="00767572"/>
    <w:rsid w:val="00784174"/>
    <w:rsid w:val="00784B02"/>
    <w:rsid w:val="007952C4"/>
    <w:rsid w:val="00797710"/>
    <w:rsid w:val="007A1876"/>
    <w:rsid w:val="007A218C"/>
    <w:rsid w:val="007A7C71"/>
    <w:rsid w:val="007B173E"/>
    <w:rsid w:val="007C41E5"/>
    <w:rsid w:val="007E24AD"/>
    <w:rsid w:val="007F17C6"/>
    <w:rsid w:val="00802801"/>
    <w:rsid w:val="00803F20"/>
    <w:rsid w:val="0080545F"/>
    <w:rsid w:val="008128C9"/>
    <w:rsid w:val="008171D2"/>
    <w:rsid w:val="008207D6"/>
    <w:rsid w:val="00834214"/>
    <w:rsid w:val="00850879"/>
    <w:rsid w:val="00851602"/>
    <w:rsid w:val="008718EA"/>
    <w:rsid w:val="008742D0"/>
    <w:rsid w:val="00882CCE"/>
    <w:rsid w:val="0088309B"/>
    <w:rsid w:val="00884A36"/>
    <w:rsid w:val="008B2BC8"/>
    <w:rsid w:val="008B43B0"/>
    <w:rsid w:val="008C142A"/>
    <w:rsid w:val="008E118A"/>
    <w:rsid w:val="008F175D"/>
    <w:rsid w:val="00910E89"/>
    <w:rsid w:val="00931FA6"/>
    <w:rsid w:val="00960F66"/>
    <w:rsid w:val="009663F7"/>
    <w:rsid w:val="00985EE8"/>
    <w:rsid w:val="00991784"/>
    <w:rsid w:val="009960C8"/>
    <w:rsid w:val="009B3CE6"/>
    <w:rsid w:val="009B5821"/>
    <w:rsid w:val="009B6BC9"/>
    <w:rsid w:val="009B6CC3"/>
    <w:rsid w:val="009F428A"/>
    <w:rsid w:val="009F4CA5"/>
    <w:rsid w:val="009F62C2"/>
    <w:rsid w:val="00A0258B"/>
    <w:rsid w:val="00A160F0"/>
    <w:rsid w:val="00A54CE1"/>
    <w:rsid w:val="00A57B11"/>
    <w:rsid w:val="00A63EF6"/>
    <w:rsid w:val="00A63F87"/>
    <w:rsid w:val="00A6636D"/>
    <w:rsid w:val="00A86610"/>
    <w:rsid w:val="00AA58FA"/>
    <w:rsid w:val="00AB3619"/>
    <w:rsid w:val="00AB71D4"/>
    <w:rsid w:val="00AC0B93"/>
    <w:rsid w:val="00AC5CE1"/>
    <w:rsid w:val="00AD2A1E"/>
    <w:rsid w:val="00AD7493"/>
    <w:rsid w:val="00AE4F44"/>
    <w:rsid w:val="00AF3D55"/>
    <w:rsid w:val="00B0419D"/>
    <w:rsid w:val="00B056F5"/>
    <w:rsid w:val="00B208C2"/>
    <w:rsid w:val="00B261BE"/>
    <w:rsid w:val="00B3647F"/>
    <w:rsid w:val="00B3677D"/>
    <w:rsid w:val="00B51000"/>
    <w:rsid w:val="00B640F3"/>
    <w:rsid w:val="00B80F63"/>
    <w:rsid w:val="00BA4699"/>
    <w:rsid w:val="00BB792F"/>
    <w:rsid w:val="00BB7F86"/>
    <w:rsid w:val="00BE3AA8"/>
    <w:rsid w:val="00BE6145"/>
    <w:rsid w:val="00BF0EEF"/>
    <w:rsid w:val="00BF36D2"/>
    <w:rsid w:val="00BF4B56"/>
    <w:rsid w:val="00BF7CC8"/>
    <w:rsid w:val="00C00EB6"/>
    <w:rsid w:val="00C07896"/>
    <w:rsid w:val="00C12127"/>
    <w:rsid w:val="00C13906"/>
    <w:rsid w:val="00C140F9"/>
    <w:rsid w:val="00C24D68"/>
    <w:rsid w:val="00C25A5F"/>
    <w:rsid w:val="00C32783"/>
    <w:rsid w:val="00C50895"/>
    <w:rsid w:val="00C80DB8"/>
    <w:rsid w:val="00CA1148"/>
    <w:rsid w:val="00CA2816"/>
    <w:rsid w:val="00CC1E46"/>
    <w:rsid w:val="00CD59C5"/>
    <w:rsid w:val="00CD7A94"/>
    <w:rsid w:val="00CE2462"/>
    <w:rsid w:val="00CE4839"/>
    <w:rsid w:val="00CE7BAD"/>
    <w:rsid w:val="00D03A0A"/>
    <w:rsid w:val="00D14074"/>
    <w:rsid w:val="00D14C1E"/>
    <w:rsid w:val="00D25AB3"/>
    <w:rsid w:val="00D2638C"/>
    <w:rsid w:val="00D33957"/>
    <w:rsid w:val="00D37EFD"/>
    <w:rsid w:val="00D56D9B"/>
    <w:rsid w:val="00D6165B"/>
    <w:rsid w:val="00DB3C0C"/>
    <w:rsid w:val="00DB69FC"/>
    <w:rsid w:val="00DB7872"/>
    <w:rsid w:val="00DC30CC"/>
    <w:rsid w:val="00DC500A"/>
    <w:rsid w:val="00DC7368"/>
    <w:rsid w:val="00DD07C1"/>
    <w:rsid w:val="00DF3EAE"/>
    <w:rsid w:val="00DF7CA7"/>
    <w:rsid w:val="00E22EDC"/>
    <w:rsid w:val="00E23EB0"/>
    <w:rsid w:val="00E42796"/>
    <w:rsid w:val="00E635C9"/>
    <w:rsid w:val="00E754E3"/>
    <w:rsid w:val="00EA47FD"/>
    <w:rsid w:val="00EA541C"/>
    <w:rsid w:val="00EA6793"/>
    <w:rsid w:val="00EB2766"/>
    <w:rsid w:val="00F054CD"/>
    <w:rsid w:val="00F22CCB"/>
    <w:rsid w:val="00F3728F"/>
    <w:rsid w:val="00F45B05"/>
    <w:rsid w:val="00F52FBD"/>
    <w:rsid w:val="00F53BB2"/>
    <w:rsid w:val="00F54172"/>
    <w:rsid w:val="00F71869"/>
    <w:rsid w:val="00F73876"/>
    <w:rsid w:val="00F84294"/>
    <w:rsid w:val="00F85C2D"/>
    <w:rsid w:val="00FA59A5"/>
    <w:rsid w:val="00FA5D4F"/>
    <w:rsid w:val="00FB1C68"/>
    <w:rsid w:val="00FB4140"/>
    <w:rsid w:val="00FC18EA"/>
    <w:rsid w:val="00FD6379"/>
    <w:rsid w:val="00FD6A4A"/>
    <w:rsid w:val="00FE0D6A"/>
    <w:rsid w:val="00FF0A82"/>
    <w:rsid w:val="00FF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5B74"/>
  <w15:docId w15:val="{AE61B9A3-2084-4C7A-81DE-6BFCFB0C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styleId="33">
    <w:name w:val="Body Text Indent 3"/>
    <w:basedOn w:val="a"/>
    <w:link w:val="3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4">
    <w:name w:val="Основа"/>
    <w:basedOn w:val="a"/>
    <w:link w:val="af5"/>
    <w:pPr>
      <w:spacing w:line="360" w:lineRule="auto"/>
      <w:ind w:firstLine="720"/>
      <w:jc w:val="both"/>
    </w:pPr>
    <w:rPr>
      <w:sz w:val="28"/>
      <w:szCs w:val="28"/>
    </w:rPr>
  </w:style>
  <w:style w:type="character" w:customStyle="1" w:styleId="af5">
    <w:name w:val="Основа Знак"/>
    <w:basedOn w:val="a0"/>
    <w:link w:val="af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6">
    <w:name w:val="Текст без отступа"/>
    <w:basedOn w:val="af7"/>
    <w:qFormat/>
    <w:pPr>
      <w:spacing w:after="0" w:line="360" w:lineRule="auto"/>
      <w:jc w:val="both"/>
    </w:pPr>
    <w:rPr>
      <w:sz w:val="28"/>
      <w:szCs w:val="22"/>
    </w:rPr>
  </w:style>
  <w:style w:type="paragraph" w:styleId="af7">
    <w:name w:val="Body Text"/>
    <w:basedOn w:val="a"/>
    <w:link w:val="af8"/>
    <w:uiPriority w:val="99"/>
    <w:semiHidden/>
    <w:unhideWhenUsed/>
    <w:pPr>
      <w:spacing w:after="120"/>
    </w:pPr>
  </w:style>
  <w:style w:type="character" w:customStyle="1" w:styleId="af8">
    <w:name w:val="Основной текст Знак"/>
    <w:basedOn w:val="a0"/>
    <w:link w:val="af7"/>
    <w:uiPriority w:val="99"/>
    <w:semiHidden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List Paragraph"/>
    <w:aliases w:val="Нумерованый список,List Paragraph1"/>
    <w:basedOn w:val="a"/>
    <w:link w:val="afa"/>
    <w:uiPriority w:val="34"/>
    <w:qFormat/>
    <w:pPr>
      <w:spacing w:after="200" w:line="276" w:lineRule="auto"/>
      <w:ind w:left="720"/>
      <w:contextualSpacing/>
    </w:pPr>
    <w:rPr>
      <w:rFonts w:eastAsia="Calibri"/>
      <w:sz w:val="28"/>
      <w:szCs w:val="22"/>
      <w:lang w:eastAsia="en-US"/>
    </w:rPr>
  </w:style>
  <w:style w:type="paragraph" w:styleId="afb">
    <w:name w:val="Balloon Text"/>
    <w:basedOn w:val="a"/>
    <w:link w:val="afc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d">
    <w:name w:val="annotation text"/>
    <w:basedOn w:val="a"/>
    <w:link w:val="afe"/>
    <w:uiPriority w:val="99"/>
    <w:unhideWhenUsed/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0">
    <w:name w:val="Document Map"/>
    <w:basedOn w:val="a"/>
    <w:link w:val="aff1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1">
    <w:name w:val="Схема документа Знак"/>
    <w:basedOn w:val="a0"/>
    <w:link w:val="aff0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f2">
    <w:name w:val="header"/>
    <w:basedOn w:val="a"/>
    <w:link w:val="af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f3">
    <w:name w:val="Верхний колонтитул Знак"/>
    <w:basedOn w:val="a0"/>
    <w:link w:val="aff2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4">
    <w:name w:val="footer"/>
    <w:basedOn w:val="a"/>
    <w:link w:val="af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basedOn w:val="a0"/>
    <w:link w:val="aff4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f6">
    <w:name w:val="Table Grid"/>
    <w:basedOn w:val="a1"/>
    <w:uiPriority w:val="39"/>
    <w:unhideWhenUsed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ParaNormal">
    <w:name w:val="ParaNormal Знак"/>
    <w:basedOn w:val="a0"/>
    <w:link w:val="ParaNormal0"/>
    <w:rPr>
      <w:sz w:val="28"/>
      <w:lang w:eastAsia="ru-RU"/>
    </w:rPr>
  </w:style>
  <w:style w:type="paragraph" w:customStyle="1" w:styleId="ParaNormal0">
    <w:name w:val="ParaNormal"/>
    <w:link w:val="ParaNormal"/>
    <w:pPr>
      <w:spacing w:after="0" w:line="360" w:lineRule="auto"/>
      <w:ind w:firstLine="567"/>
      <w:jc w:val="both"/>
    </w:pPr>
    <w:rPr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paragraph" w:customStyle="1" w:styleId="EqEquation">
    <w:name w:val="EqEquation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right="-851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7">
    <w:name w:val="annotation subject"/>
    <w:basedOn w:val="afd"/>
    <w:next w:val="afd"/>
    <w:link w:val="aff8"/>
    <w:uiPriority w:val="99"/>
    <w:semiHidden/>
    <w:unhideWhenUsed/>
    <w:rPr>
      <w:b/>
      <w:bCs/>
    </w:rPr>
  </w:style>
  <w:style w:type="character" w:customStyle="1" w:styleId="aff8">
    <w:name w:val="Тема примечания Знак"/>
    <w:basedOn w:val="afe"/>
    <w:link w:val="aff7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PictureTitle">
    <w:name w:val="PictureTitle"/>
    <w:basedOn w:val="ParaNormal0"/>
    <w:link w:val="PictureTitle0"/>
    <w:pPr>
      <w:keepNext/>
      <w:keepLines/>
      <w:ind w:firstLine="0"/>
      <w:jc w:val="center"/>
    </w:pPr>
    <w:rPr>
      <w:rFonts w:ascii="Times New Roman" w:eastAsia="Times New Roman" w:hAnsi="Times New Roman" w:cs="Times New Roman"/>
      <w:szCs w:val="20"/>
    </w:rPr>
  </w:style>
  <w:style w:type="character" w:customStyle="1" w:styleId="PictureTitle0">
    <w:name w:val="PictureTitle Знак"/>
    <w:basedOn w:val="ParaNormal"/>
    <w:link w:val="PictureTitl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f9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a">
    <w:name w:val="Placeholder Text"/>
    <w:basedOn w:val="a0"/>
    <w:uiPriority w:val="99"/>
    <w:semiHidden/>
    <w:rPr>
      <w:color w:val="808080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B208C2"/>
    <w:rPr>
      <w:color w:val="605E5C"/>
      <w:shd w:val="clear" w:color="auto" w:fill="E1DFDD"/>
    </w:rPr>
  </w:style>
  <w:style w:type="character" w:customStyle="1" w:styleId="afa">
    <w:name w:val="Абзац списка Знак"/>
    <w:aliases w:val="Нумерованый список Знак,List Paragraph1 Знак"/>
    <w:link w:val="af9"/>
    <w:uiPriority w:val="34"/>
    <w:rsid w:val="00884A36"/>
    <w:rPr>
      <w:rFonts w:ascii="Times New Roman" w:eastAsia="Calibri" w:hAnsi="Times New Roman" w:cs="Times New Roman"/>
      <w:sz w:val="28"/>
    </w:rPr>
  </w:style>
  <w:style w:type="paragraph" w:styleId="affb">
    <w:name w:val="Normal (Web)"/>
    <w:basedOn w:val="a"/>
    <w:uiPriority w:val="99"/>
    <w:semiHidden/>
    <w:unhideWhenUsed/>
    <w:rsid w:val="0014767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
</file>

<file path=customXml/itemProps1.xml><?xml version="1.0" encoding="utf-8"?>
<ds:datastoreItem xmlns:ds="http://schemas.openxmlformats.org/officeDocument/2006/customXml" ds:itemID="{231146DB-7FA2-4861-A073-019367C53B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37F006-166F-4235-B8B4-4A253F8459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gubin_py@rtsoft.ru</dc:creator>
  <cp:lastModifiedBy>Alexander Kappes</cp:lastModifiedBy>
  <cp:revision>3</cp:revision>
  <cp:lastPrinted>2024-06-18T11:43:00Z</cp:lastPrinted>
  <dcterms:created xsi:type="dcterms:W3CDTF">2025-11-25T16:36:00Z</dcterms:created>
  <dcterms:modified xsi:type="dcterms:W3CDTF">2025-11-25T16:38:00Z</dcterms:modified>
</cp:coreProperties>
</file>