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963C9" w14:textId="3D777BCF" w:rsidR="00B25145" w:rsidRDefault="00B25145" w:rsidP="008A2DB9">
      <w:pPr>
        <w:pStyle w:val="berschrift1"/>
        <w:numPr>
          <w:ilvl w:val="0"/>
          <w:numId w:val="0"/>
        </w:numPr>
        <w:ind w:left="432"/>
      </w:pPr>
    </w:p>
    <w:p w14:paraId="2BD57863"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274DBC5B" w14:textId="10C2B23C" w:rsidR="00B25145" w:rsidRPr="007A6C56" w:rsidRDefault="00B25145" w:rsidP="00B25145">
      <w:pPr>
        <w:pStyle w:val="berschrift1"/>
        <w:numPr>
          <w:ilvl w:val="0"/>
          <w:numId w:val="0"/>
        </w:numPr>
        <w:spacing w:after="240" w:line="360" w:lineRule="auto"/>
        <w:ind w:left="432" w:hanging="432"/>
        <w:rPr>
          <w:color w:val="487B79"/>
        </w:rPr>
      </w:pPr>
      <w:bookmarkStart w:id="0" w:name="_Toc431214766"/>
      <w:r>
        <w:rPr>
          <w:color w:val="487B79"/>
        </w:rPr>
        <w:lastRenderedPageBreak/>
        <w:t>Änderungshistorie</w:t>
      </w:r>
      <w:bookmarkEnd w:id="0"/>
    </w:p>
    <w:tbl>
      <w:tblPr>
        <w:tblStyle w:val="Tabellenraster"/>
        <w:tblW w:w="0" w:type="auto"/>
        <w:tblLook w:val="04A0" w:firstRow="1" w:lastRow="0" w:firstColumn="1" w:lastColumn="0" w:noHBand="0" w:noVBand="1"/>
      </w:tblPr>
      <w:tblGrid>
        <w:gridCol w:w="1311"/>
        <w:gridCol w:w="1047"/>
        <w:gridCol w:w="1620"/>
        <w:gridCol w:w="5025"/>
      </w:tblGrid>
      <w:tr w:rsidR="00B25145" w14:paraId="16D0278E" w14:textId="77777777" w:rsidTr="00B25145">
        <w:tc>
          <w:tcPr>
            <w:tcW w:w="1311" w:type="dxa"/>
            <w:shd w:val="clear" w:color="auto" w:fill="487B79"/>
          </w:tcPr>
          <w:p w14:paraId="018CF14C" w14:textId="68EA06C9"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1711AE34" w14:textId="04D163CD"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1C54C035" w14:textId="1748B3FF"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7A5E82E3" w14:textId="0D772628"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381B2FBB" w14:textId="77777777" w:rsidTr="00B25145">
        <w:tc>
          <w:tcPr>
            <w:tcW w:w="1311" w:type="dxa"/>
          </w:tcPr>
          <w:p w14:paraId="4A8A2FCD" w14:textId="506FD503" w:rsidR="00B25145" w:rsidRPr="00B25145" w:rsidRDefault="0098058A" w:rsidP="0098058A">
            <w:pPr>
              <w:jc w:val="center"/>
              <w:rPr>
                <w:sz w:val="24"/>
                <w:szCs w:val="24"/>
              </w:rPr>
            </w:pPr>
            <w:r>
              <w:rPr>
                <w:sz w:val="24"/>
                <w:szCs w:val="24"/>
              </w:rPr>
              <w:t>28.09.2015</w:t>
            </w:r>
          </w:p>
        </w:tc>
        <w:tc>
          <w:tcPr>
            <w:tcW w:w="1047" w:type="dxa"/>
          </w:tcPr>
          <w:p w14:paraId="3258B4AC" w14:textId="1BAE55A5" w:rsidR="00B25145" w:rsidRPr="00B25145" w:rsidRDefault="0098058A" w:rsidP="0098058A">
            <w:pPr>
              <w:jc w:val="center"/>
              <w:rPr>
                <w:sz w:val="24"/>
                <w:szCs w:val="24"/>
              </w:rPr>
            </w:pPr>
            <w:r>
              <w:rPr>
                <w:sz w:val="24"/>
                <w:szCs w:val="24"/>
              </w:rPr>
              <w:t>0.1</w:t>
            </w:r>
          </w:p>
        </w:tc>
        <w:tc>
          <w:tcPr>
            <w:tcW w:w="1620" w:type="dxa"/>
          </w:tcPr>
          <w:p w14:paraId="1018053A" w14:textId="487795FB" w:rsidR="00B25145" w:rsidRPr="00B25145" w:rsidRDefault="0098058A" w:rsidP="0098058A">
            <w:pPr>
              <w:jc w:val="center"/>
              <w:rPr>
                <w:sz w:val="24"/>
                <w:szCs w:val="24"/>
              </w:rPr>
            </w:pPr>
            <w:r>
              <w:rPr>
                <w:sz w:val="24"/>
                <w:szCs w:val="24"/>
              </w:rPr>
              <w:t>draft</w:t>
            </w:r>
          </w:p>
        </w:tc>
        <w:tc>
          <w:tcPr>
            <w:tcW w:w="5025" w:type="dxa"/>
          </w:tcPr>
          <w:p w14:paraId="048D3447" w14:textId="41F5C5AC"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0E7A404C" w14:textId="77777777" w:rsidTr="00B25145">
        <w:tc>
          <w:tcPr>
            <w:tcW w:w="1311" w:type="dxa"/>
          </w:tcPr>
          <w:p w14:paraId="0602EBA9" w14:textId="05633C47" w:rsidR="00B25145" w:rsidRPr="00B25145" w:rsidRDefault="004714AF" w:rsidP="004714AF">
            <w:pPr>
              <w:jc w:val="center"/>
              <w:rPr>
                <w:sz w:val="24"/>
                <w:szCs w:val="24"/>
              </w:rPr>
            </w:pPr>
            <w:r>
              <w:rPr>
                <w:sz w:val="24"/>
                <w:szCs w:val="24"/>
              </w:rPr>
              <w:t>05.10.2015</w:t>
            </w:r>
          </w:p>
        </w:tc>
        <w:tc>
          <w:tcPr>
            <w:tcW w:w="1047" w:type="dxa"/>
          </w:tcPr>
          <w:p w14:paraId="391753E3" w14:textId="77E68B3B" w:rsidR="00B25145" w:rsidRPr="00B25145" w:rsidRDefault="004714AF" w:rsidP="0098058A">
            <w:pPr>
              <w:jc w:val="center"/>
              <w:rPr>
                <w:sz w:val="24"/>
                <w:szCs w:val="24"/>
              </w:rPr>
            </w:pPr>
            <w:r>
              <w:rPr>
                <w:sz w:val="24"/>
                <w:szCs w:val="24"/>
              </w:rPr>
              <w:t>0.2</w:t>
            </w:r>
          </w:p>
        </w:tc>
        <w:tc>
          <w:tcPr>
            <w:tcW w:w="1620" w:type="dxa"/>
          </w:tcPr>
          <w:p w14:paraId="4EFA0CB9" w14:textId="7ABEE8B2" w:rsidR="00B25145" w:rsidRPr="00B25145" w:rsidRDefault="004714AF" w:rsidP="0098058A">
            <w:pPr>
              <w:jc w:val="center"/>
              <w:rPr>
                <w:sz w:val="24"/>
                <w:szCs w:val="24"/>
              </w:rPr>
            </w:pPr>
            <w:r>
              <w:rPr>
                <w:sz w:val="24"/>
                <w:szCs w:val="24"/>
              </w:rPr>
              <w:t>Draft</w:t>
            </w:r>
          </w:p>
        </w:tc>
        <w:tc>
          <w:tcPr>
            <w:tcW w:w="5025" w:type="dxa"/>
          </w:tcPr>
          <w:p w14:paraId="69C6E634" w14:textId="7FE97E3A" w:rsidR="00B25145" w:rsidRPr="00B25145" w:rsidRDefault="004714AF" w:rsidP="0098058A">
            <w:pPr>
              <w:jc w:val="center"/>
              <w:rPr>
                <w:sz w:val="24"/>
                <w:szCs w:val="24"/>
              </w:rPr>
            </w:pPr>
            <w:r>
              <w:rPr>
                <w:sz w:val="24"/>
                <w:szCs w:val="24"/>
              </w:rPr>
              <w:t>Kapitel 2 und 3 verfasst, optische Anpassungen</w:t>
            </w:r>
            <w:bookmarkStart w:id="1" w:name="_GoBack"/>
            <w:bookmarkEnd w:id="1"/>
          </w:p>
        </w:tc>
      </w:tr>
      <w:tr w:rsidR="00B25145" w14:paraId="2B980691" w14:textId="77777777" w:rsidTr="00B25145">
        <w:tc>
          <w:tcPr>
            <w:tcW w:w="1311" w:type="dxa"/>
          </w:tcPr>
          <w:p w14:paraId="03014A34" w14:textId="77777777" w:rsidR="00B25145" w:rsidRPr="00B25145" w:rsidRDefault="00B25145" w:rsidP="0098058A">
            <w:pPr>
              <w:jc w:val="center"/>
              <w:rPr>
                <w:sz w:val="24"/>
                <w:szCs w:val="24"/>
              </w:rPr>
            </w:pPr>
          </w:p>
        </w:tc>
        <w:tc>
          <w:tcPr>
            <w:tcW w:w="1047" w:type="dxa"/>
          </w:tcPr>
          <w:p w14:paraId="63884EE8" w14:textId="77777777" w:rsidR="00B25145" w:rsidRPr="00B25145" w:rsidRDefault="00B25145" w:rsidP="0098058A">
            <w:pPr>
              <w:jc w:val="center"/>
              <w:rPr>
                <w:sz w:val="24"/>
                <w:szCs w:val="24"/>
              </w:rPr>
            </w:pPr>
          </w:p>
        </w:tc>
        <w:tc>
          <w:tcPr>
            <w:tcW w:w="1620" w:type="dxa"/>
          </w:tcPr>
          <w:p w14:paraId="7F4805F4" w14:textId="77777777" w:rsidR="00B25145" w:rsidRPr="00B25145" w:rsidRDefault="00B25145" w:rsidP="0098058A">
            <w:pPr>
              <w:jc w:val="center"/>
              <w:rPr>
                <w:sz w:val="24"/>
                <w:szCs w:val="24"/>
              </w:rPr>
            </w:pPr>
          </w:p>
        </w:tc>
        <w:tc>
          <w:tcPr>
            <w:tcW w:w="5025" w:type="dxa"/>
          </w:tcPr>
          <w:p w14:paraId="09195329" w14:textId="77777777" w:rsidR="00B25145" w:rsidRPr="00B25145" w:rsidRDefault="00B25145" w:rsidP="0098058A">
            <w:pPr>
              <w:jc w:val="center"/>
              <w:rPr>
                <w:sz w:val="24"/>
                <w:szCs w:val="24"/>
              </w:rPr>
            </w:pPr>
          </w:p>
        </w:tc>
      </w:tr>
      <w:tr w:rsidR="00B25145" w14:paraId="33FA574C" w14:textId="77777777" w:rsidTr="00B25145">
        <w:tc>
          <w:tcPr>
            <w:tcW w:w="1311" w:type="dxa"/>
          </w:tcPr>
          <w:p w14:paraId="0240A4C6" w14:textId="77777777" w:rsidR="00B25145" w:rsidRPr="00B25145" w:rsidRDefault="00B25145" w:rsidP="0098058A">
            <w:pPr>
              <w:jc w:val="center"/>
              <w:rPr>
                <w:sz w:val="24"/>
                <w:szCs w:val="24"/>
              </w:rPr>
            </w:pPr>
          </w:p>
        </w:tc>
        <w:tc>
          <w:tcPr>
            <w:tcW w:w="1047" w:type="dxa"/>
          </w:tcPr>
          <w:p w14:paraId="04FDE6F9" w14:textId="77777777" w:rsidR="00B25145" w:rsidRPr="00B25145" w:rsidRDefault="00B25145" w:rsidP="0098058A">
            <w:pPr>
              <w:jc w:val="center"/>
              <w:rPr>
                <w:sz w:val="24"/>
                <w:szCs w:val="24"/>
              </w:rPr>
            </w:pPr>
          </w:p>
        </w:tc>
        <w:tc>
          <w:tcPr>
            <w:tcW w:w="1620" w:type="dxa"/>
          </w:tcPr>
          <w:p w14:paraId="1B9283ED" w14:textId="77777777" w:rsidR="00B25145" w:rsidRPr="00B25145" w:rsidRDefault="00B25145" w:rsidP="0098058A">
            <w:pPr>
              <w:jc w:val="center"/>
              <w:rPr>
                <w:sz w:val="24"/>
                <w:szCs w:val="24"/>
              </w:rPr>
            </w:pPr>
          </w:p>
        </w:tc>
        <w:tc>
          <w:tcPr>
            <w:tcW w:w="5025" w:type="dxa"/>
          </w:tcPr>
          <w:p w14:paraId="5EDBDEAC" w14:textId="77777777" w:rsidR="00B25145" w:rsidRPr="00B25145" w:rsidRDefault="00B25145" w:rsidP="0098058A">
            <w:pPr>
              <w:jc w:val="center"/>
              <w:rPr>
                <w:sz w:val="24"/>
                <w:szCs w:val="24"/>
              </w:rPr>
            </w:pPr>
          </w:p>
        </w:tc>
      </w:tr>
      <w:tr w:rsidR="00B25145" w14:paraId="3247CA78" w14:textId="77777777" w:rsidTr="00B25145">
        <w:tc>
          <w:tcPr>
            <w:tcW w:w="1311" w:type="dxa"/>
          </w:tcPr>
          <w:p w14:paraId="25F3C27F" w14:textId="77777777" w:rsidR="00B25145" w:rsidRPr="00B25145" w:rsidRDefault="00B25145" w:rsidP="0098058A">
            <w:pPr>
              <w:jc w:val="center"/>
              <w:rPr>
                <w:sz w:val="24"/>
                <w:szCs w:val="24"/>
              </w:rPr>
            </w:pPr>
          </w:p>
        </w:tc>
        <w:tc>
          <w:tcPr>
            <w:tcW w:w="1047" w:type="dxa"/>
          </w:tcPr>
          <w:p w14:paraId="13794B58" w14:textId="77777777" w:rsidR="00B25145" w:rsidRPr="00B25145" w:rsidRDefault="00B25145" w:rsidP="0098058A">
            <w:pPr>
              <w:jc w:val="center"/>
              <w:rPr>
                <w:sz w:val="24"/>
                <w:szCs w:val="24"/>
              </w:rPr>
            </w:pPr>
          </w:p>
        </w:tc>
        <w:tc>
          <w:tcPr>
            <w:tcW w:w="1620" w:type="dxa"/>
          </w:tcPr>
          <w:p w14:paraId="2F4C3434" w14:textId="77777777" w:rsidR="00B25145" w:rsidRPr="00B25145" w:rsidRDefault="00B25145" w:rsidP="0098058A">
            <w:pPr>
              <w:jc w:val="center"/>
              <w:rPr>
                <w:sz w:val="24"/>
                <w:szCs w:val="24"/>
              </w:rPr>
            </w:pPr>
          </w:p>
        </w:tc>
        <w:tc>
          <w:tcPr>
            <w:tcW w:w="5025" w:type="dxa"/>
          </w:tcPr>
          <w:p w14:paraId="197B8270" w14:textId="77777777" w:rsidR="00B25145" w:rsidRPr="00B25145" w:rsidRDefault="00B25145" w:rsidP="0098058A">
            <w:pPr>
              <w:jc w:val="center"/>
              <w:rPr>
                <w:sz w:val="24"/>
                <w:szCs w:val="24"/>
              </w:rPr>
            </w:pPr>
          </w:p>
        </w:tc>
      </w:tr>
      <w:tr w:rsidR="00B25145" w14:paraId="325345AF" w14:textId="77777777" w:rsidTr="00B25145">
        <w:tc>
          <w:tcPr>
            <w:tcW w:w="1311" w:type="dxa"/>
          </w:tcPr>
          <w:p w14:paraId="072F37E3" w14:textId="77777777" w:rsidR="00B25145" w:rsidRPr="00B25145" w:rsidRDefault="00B25145" w:rsidP="0098058A">
            <w:pPr>
              <w:jc w:val="center"/>
              <w:rPr>
                <w:sz w:val="24"/>
                <w:szCs w:val="24"/>
              </w:rPr>
            </w:pPr>
          </w:p>
        </w:tc>
        <w:tc>
          <w:tcPr>
            <w:tcW w:w="1047" w:type="dxa"/>
          </w:tcPr>
          <w:p w14:paraId="397FAE39" w14:textId="77777777" w:rsidR="00B25145" w:rsidRPr="00B25145" w:rsidRDefault="00B25145" w:rsidP="0098058A">
            <w:pPr>
              <w:jc w:val="center"/>
              <w:rPr>
                <w:sz w:val="24"/>
                <w:szCs w:val="24"/>
              </w:rPr>
            </w:pPr>
          </w:p>
        </w:tc>
        <w:tc>
          <w:tcPr>
            <w:tcW w:w="1620" w:type="dxa"/>
          </w:tcPr>
          <w:p w14:paraId="724B815E" w14:textId="77777777" w:rsidR="00B25145" w:rsidRPr="00B25145" w:rsidRDefault="00B25145" w:rsidP="0098058A">
            <w:pPr>
              <w:jc w:val="center"/>
              <w:rPr>
                <w:sz w:val="24"/>
                <w:szCs w:val="24"/>
              </w:rPr>
            </w:pPr>
          </w:p>
        </w:tc>
        <w:tc>
          <w:tcPr>
            <w:tcW w:w="5025" w:type="dxa"/>
          </w:tcPr>
          <w:p w14:paraId="55AEE9FC" w14:textId="77777777" w:rsidR="00B25145" w:rsidRPr="00B25145" w:rsidRDefault="00B25145" w:rsidP="0098058A">
            <w:pPr>
              <w:jc w:val="center"/>
              <w:rPr>
                <w:sz w:val="24"/>
                <w:szCs w:val="24"/>
              </w:rPr>
            </w:pPr>
          </w:p>
        </w:tc>
      </w:tr>
      <w:tr w:rsidR="00B25145" w14:paraId="4D0E9E8A" w14:textId="77777777" w:rsidTr="00B25145">
        <w:tc>
          <w:tcPr>
            <w:tcW w:w="1311" w:type="dxa"/>
          </w:tcPr>
          <w:p w14:paraId="3FA51BF2" w14:textId="77777777" w:rsidR="00B25145" w:rsidRPr="00B25145" w:rsidRDefault="00B25145" w:rsidP="0098058A">
            <w:pPr>
              <w:jc w:val="center"/>
              <w:rPr>
                <w:sz w:val="24"/>
                <w:szCs w:val="24"/>
              </w:rPr>
            </w:pPr>
          </w:p>
        </w:tc>
        <w:tc>
          <w:tcPr>
            <w:tcW w:w="1047" w:type="dxa"/>
          </w:tcPr>
          <w:p w14:paraId="3C2DF6CB" w14:textId="77777777" w:rsidR="00B25145" w:rsidRPr="00B25145" w:rsidRDefault="00B25145" w:rsidP="0098058A">
            <w:pPr>
              <w:jc w:val="center"/>
              <w:rPr>
                <w:sz w:val="24"/>
                <w:szCs w:val="24"/>
              </w:rPr>
            </w:pPr>
          </w:p>
        </w:tc>
        <w:tc>
          <w:tcPr>
            <w:tcW w:w="1620" w:type="dxa"/>
          </w:tcPr>
          <w:p w14:paraId="4A61A875" w14:textId="77777777" w:rsidR="00B25145" w:rsidRPr="00B25145" w:rsidRDefault="00B25145" w:rsidP="0098058A">
            <w:pPr>
              <w:jc w:val="center"/>
              <w:rPr>
                <w:sz w:val="24"/>
                <w:szCs w:val="24"/>
              </w:rPr>
            </w:pPr>
          </w:p>
        </w:tc>
        <w:tc>
          <w:tcPr>
            <w:tcW w:w="5025" w:type="dxa"/>
          </w:tcPr>
          <w:p w14:paraId="1F885AC3" w14:textId="77777777" w:rsidR="00B25145" w:rsidRPr="00B25145" w:rsidRDefault="00B25145" w:rsidP="0098058A">
            <w:pPr>
              <w:jc w:val="center"/>
              <w:rPr>
                <w:sz w:val="24"/>
                <w:szCs w:val="24"/>
              </w:rPr>
            </w:pPr>
          </w:p>
        </w:tc>
      </w:tr>
      <w:tr w:rsidR="00B25145" w14:paraId="7568CAB6" w14:textId="77777777" w:rsidTr="00B25145">
        <w:tc>
          <w:tcPr>
            <w:tcW w:w="1311" w:type="dxa"/>
          </w:tcPr>
          <w:p w14:paraId="44E4FAB6" w14:textId="77777777" w:rsidR="00B25145" w:rsidRPr="00B25145" w:rsidRDefault="00B25145" w:rsidP="0098058A">
            <w:pPr>
              <w:jc w:val="center"/>
              <w:rPr>
                <w:sz w:val="24"/>
                <w:szCs w:val="24"/>
              </w:rPr>
            </w:pPr>
          </w:p>
        </w:tc>
        <w:tc>
          <w:tcPr>
            <w:tcW w:w="1047" w:type="dxa"/>
          </w:tcPr>
          <w:p w14:paraId="1F72E525" w14:textId="77777777" w:rsidR="00B25145" w:rsidRPr="00B25145" w:rsidRDefault="00B25145" w:rsidP="0098058A">
            <w:pPr>
              <w:jc w:val="center"/>
              <w:rPr>
                <w:sz w:val="24"/>
                <w:szCs w:val="24"/>
              </w:rPr>
            </w:pPr>
          </w:p>
        </w:tc>
        <w:tc>
          <w:tcPr>
            <w:tcW w:w="1620" w:type="dxa"/>
          </w:tcPr>
          <w:p w14:paraId="15CD8BCB" w14:textId="77777777" w:rsidR="00B25145" w:rsidRPr="00B25145" w:rsidRDefault="00B25145" w:rsidP="0098058A">
            <w:pPr>
              <w:jc w:val="center"/>
              <w:rPr>
                <w:sz w:val="24"/>
                <w:szCs w:val="24"/>
              </w:rPr>
            </w:pPr>
          </w:p>
        </w:tc>
        <w:tc>
          <w:tcPr>
            <w:tcW w:w="5025" w:type="dxa"/>
          </w:tcPr>
          <w:p w14:paraId="0978ABF0" w14:textId="77777777" w:rsidR="00B25145" w:rsidRPr="00B25145" w:rsidRDefault="00B25145" w:rsidP="0098058A">
            <w:pPr>
              <w:jc w:val="center"/>
              <w:rPr>
                <w:sz w:val="24"/>
                <w:szCs w:val="24"/>
              </w:rPr>
            </w:pPr>
          </w:p>
        </w:tc>
      </w:tr>
      <w:tr w:rsidR="00B25145" w14:paraId="349B2814" w14:textId="77777777" w:rsidTr="00B25145">
        <w:tc>
          <w:tcPr>
            <w:tcW w:w="1311" w:type="dxa"/>
          </w:tcPr>
          <w:p w14:paraId="50358E9E" w14:textId="77777777" w:rsidR="00B25145" w:rsidRPr="00B25145" w:rsidRDefault="00B25145" w:rsidP="0098058A">
            <w:pPr>
              <w:jc w:val="center"/>
              <w:rPr>
                <w:sz w:val="24"/>
                <w:szCs w:val="24"/>
              </w:rPr>
            </w:pPr>
          </w:p>
        </w:tc>
        <w:tc>
          <w:tcPr>
            <w:tcW w:w="1047" w:type="dxa"/>
          </w:tcPr>
          <w:p w14:paraId="31AD2FD2" w14:textId="77777777" w:rsidR="00B25145" w:rsidRPr="00B25145" w:rsidRDefault="00B25145" w:rsidP="0098058A">
            <w:pPr>
              <w:jc w:val="center"/>
              <w:rPr>
                <w:sz w:val="24"/>
                <w:szCs w:val="24"/>
              </w:rPr>
            </w:pPr>
          </w:p>
        </w:tc>
        <w:tc>
          <w:tcPr>
            <w:tcW w:w="1620" w:type="dxa"/>
          </w:tcPr>
          <w:p w14:paraId="5C105EC2" w14:textId="77777777" w:rsidR="00B25145" w:rsidRPr="00B25145" w:rsidRDefault="00B25145" w:rsidP="0098058A">
            <w:pPr>
              <w:jc w:val="center"/>
              <w:rPr>
                <w:sz w:val="24"/>
                <w:szCs w:val="24"/>
              </w:rPr>
            </w:pPr>
          </w:p>
        </w:tc>
        <w:tc>
          <w:tcPr>
            <w:tcW w:w="5025" w:type="dxa"/>
          </w:tcPr>
          <w:p w14:paraId="7B101FA6" w14:textId="77777777" w:rsidR="00B25145" w:rsidRPr="00B25145" w:rsidRDefault="00B25145" w:rsidP="0098058A">
            <w:pPr>
              <w:jc w:val="center"/>
              <w:rPr>
                <w:sz w:val="24"/>
                <w:szCs w:val="24"/>
              </w:rPr>
            </w:pPr>
          </w:p>
        </w:tc>
      </w:tr>
      <w:tr w:rsidR="00B25145" w14:paraId="63CC1D85" w14:textId="77777777" w:rsidTr="00B25145">
        <w:tc>
          <w:tcPr>
            <w:tcW w:w="1311" w:type="dxa"/>
          </w:tcPr>
          <w:p w14:paraId="3F5D5C03" w14:textId="77777777" w:rsidR="00B25145" w:rsidRPr="00B25145" w:rsidRDefault="00B25145" w:rsidP="0098058A">
            <w:pPr>
              <w:jc w:val="center"/>
              <w:rPr>
                <w:sz w:val="24"/>
                <w:szCs w:val="24"/>
              </w:rPr>
            </w:pPr>
          </w:p>
        </w:tc>
        <w:tc>
          <w:tcPr>
            <w:tcW w:w="1047" w:type="dxa"/>
          </w:tcPr>
          <w:p w14:paraId="7B9FA345" w14:textId="77777777" w:rsidR="00B25145" w:rsidRPr="00B25145" w:rsidRDefault="00B25145" w:rsidP="0098058A">
            <w:pPr>
              <w:jc w:val="center"/>
              <w:rPr>
                <w:sz w:val="24"/>
                <w:szCs w:val="24"/>
              </w:rPr>
            </w:pPr>
          </w:p>
        </w:tc>
        <w:tc>
          <w:tcPr>
            <w:tcW w:w="1620" w:type="dxa"/>
          </w:tcPr>
          <w:p w14:paraId="36479982" w14:textId="77777777" w:rsidR="00B25145" w:rsidRPr="00B25145" w:rsidRDefault="00B25145" w:rsidP="0098058A">
            <w:pPr>
              <w:jc w:val="center"/>
              <w:rPr>
                <w:sz w:val="24"/>
                <w:szCs w:val="24"/>
              </w:rPr>
            </w:pPr>
          </w:p>
        </w:tc>
        <w:tc>
          <w:tcPr>
            <w:tcW w:w="5025" w:type="dxa"/>
          </w:tcPr>
          <w:p w14:paraId="73D8EB69" w14:textId="77777777" w:rsidR="00B25145" w:rsidRPr="00B25145" w:rsidRDefault="00B25145" w:rsidP="0098058A">
            <w:pPr>
              <w:jc w:val="center"/>
              <w:rPr>
                <w:sz w:val="24"/>
                <w:szCs w:val="24"/>
              </w:rPr>
            </w:pPr>
          </w:p>
        </w:tc>
      </w:tr>
      <w:tr w:rsidR="00B25145" w14:paraId="087A36B1" w14:textId="77777777" w:rsidTr="00B25145">
        <w:tc>
          <w:tcPr>
            <w:tcW w:w="1311" w:type="dxa"/>
          </w:tcPr>
          <w:p w14:paraId="28955341" w14:textId="77777777" w:rsidR="00B25145" w:rsidRPr="00B25145" w:rsidRDefault="00B25145" w:rsidP="0098058A">
            <w:pPr>
              <w:jc w:val="center"/>
              <w:rPr>
                <w:sz w:val="24"/>
                <w:szCs w:val="24"/>
              </w:rPr>
            </w:pPr>
          </w:p>
        </w:tc>
        <w:tc>
          <w:tcPr>
            <w:tcW w:w="1047" w:type="dxa"/>
          </w:tcPr>
          <w:p w14:paraId="03A7B996" w14:textId="77777777" w:rsidR="00B25145" w:rsidRPr="00B25145" w:rsidRDefault="00B25145" w:rsidP="0098058A">
            <w:pPr>
              <w:jc w:val="center"/>
              <w:rPr>
                <w:sz w:val="24"/>
                <w:szCs w:val="24"/>
              </w:rPr>
            </w:pPr>
          </w:p>
        </w:tc>
        <w:tc>
          <w:tcPr>
            <w:tcW w:w="1620" w:type="dxa"/>
          </w:tcPr>
          <w:p w14:paraId="54876238" w14:textId="77777777" w:rsidR="00B25145" w:rsidRPr="00B25145" w:rsidRDefault="00B25145" w:rsidP="0098058A">
            <w:pPr>
              <w:jc w:val="center"/>
              <w:rPr>
                <w:sz w:val="24"/>
                <w:szCs w:val="24"/>
              </w:rPr>
            </w:pPr>
          </w:p>
        </w:tc>
        <w:tc>
          <w:tcPr>
            <w:tcW w:w="5025" w:type="dxa"/>
          </w:tcPr>
          <w:p w14:paraId="68CFD70F" w14:textId="77777777" w:rsidR="00B25145" w:rsidRPr="00B25145" w:rsidRDefault="00B25145" w:rsidP="0098058A">
            <w:pPr>
              <w:jc w:val="center"/>
              <w:rPr>
                <w:sz w:val="24"/>
                <w:szCs w:val="24"/>
              </w:rPr>
            </w:pPr>
          </w:p>
        </w:tc>
      </w:tr>
      <w:tr w:rsidR="00B25145" w14:paraId="55F91298" w14:textId="77777777" w:rsidTr="00B25145">
        <w:tc>
          <w:tcPr>
            <w:tcW w:w="1311" w:type="dxa"/>
          </w:tcPr>
          <w:p w14:paraId="5390C86A" w14:textId="77777777" w:rsidR="00B25145" w:rsidRPr="00B25145" w:rsidRDefault="00B25145" w:rsidP="0098058A">
            <w:pPr>
              <w:jc w:val="center"/>
              <w:rPr>
                <w:sz w:val="24"/>
                <w:szCs w:val="24"/>
              </w:rPr>
            </w:pPr>
          </w:p>
        </w:tc>
        <w:tc>
          <w:tcPr>
            <w:tcW w:w="1047" w:type="dxa"/>
          </w:tcPr>
          <w:p w14:paraId="74657979" w14:textId="77777777" w:rsidR="00B25145" w:rsidRPr="00B25145" w:rsidRDefault="00B25145" w:rsidP="0098058A">
            <w:pPr>
              <w:jc w:val="center"/>
              <w:rPr>
                <w:sz w:val="24"/>
                <w:szCs w:val="24"/>
              </w:rPr>
            </w:pPr>
          </w:p>
        </w:tc>
        <w:tc>
          <w:tcPr>
            <w:tcW w:w="1620" w:type="dxa"/>
          </w:tcPr>
          <w:p w14:paraId="73F21788" w14:textId="77777777" w:rsidR="00B25145" w:rsidRPr="00B25145" w:rsidRDefault="00B25145" w:rsidP="0098058A">
            <w:pPr>
              <w:jc w:val="center"/>
              <w:rPr>
                <w:sz w:val="24"/>
                <w:szCs w:val="24"/>
              </w:rPr>
            </w:pPr>
          </w:p>
        </w:tc>
        <w:tc>
          <w:tcPr>
            <w:tcW w:w="5025" w:type="dxa"/>
          </w:tcPr>
          <w:p w14:paraId="297DB0EC" w14:textId="77777777" w:rsidR="00B25145" w:rsidRPr="00B25145" w:rsidRDefault="00B25145" w:rsidP="0098058A">
            <w:pPr>
              <w:jc w:val="center"/>
              <w:rPr>
                <w:sz w:val="24"/>
                <w:szCs w:val="24"/>
              </w:rPr>
            </w:pPr>
          </w:p>
        </w:tc>
      </w:tr>
      <w:tr w:rsidR="00B25145" w14:paraId="77265E4A" w14:textId="77777777" w:rsidTr="00B25145">
        <w:tc>
          <w:tcPr>
            <w:tcW w:w="1311" w:type="dxa"/>
          </w:tcPr>
          <w:p w14:paraId="4F4B2849" w14:textId="77777777" w:rsidR="00B25145" w:rsidRPr="00B25145" w:rsidRDefault="00B25145" w:rsidP="0098058A">
            <w:pPr>
              <w:jc w:val="center"/>
              <w:rPr>
                <w:sz w:val="24"/>
                <w:szCs w:val="24"/>
              </w:rPr>
            </w:pPr>
          </w:p>
        </w:tc>
        <w:tc>
          <w:tcPr>
            <w:tcW w:w="1047" w:type="dxa"/>
          </w:tcPr>
          <w:p w14:paraId="115554E9" w14:textId="77777777" w:rsidR="00B25145" w:rsidRPr="00B25145" w:rsidRDefault="00B25145" w:rsidP="0098058A">
            <w:pPr>
              <w:jc w:val="center"/>
              <w:rPr>
                <w:sz w:val="24"/>
                <w:szCs w:val="24"/>
              </w:rPr>
            </w:pPr>
          </w:p>
        </w:tc>
        <w:tc>
          <w:tcPr>
            <w:tcW w:w="1620" w:type="dxa"/>
          </w:tcPr>
          <w:p w14:paraId="11A720B3" w14:textId="77777777" w:rsidR="00B25145" w:rsidRPr="00B25145" w:rsidRDefault="00B25145" w:rsidP="0098058A">
            <w:pPr>
              <w:jc w:val="center"/>
              <w:rPr>
                <w:sz w:val="24"/>
                <w:szCs w:val="24"/>
              </w:rPr>
            </w:pPr>
          </w:p>
        </w:tc>
        <w:tc>
          <w:tcPr>
            <w:tcW w:w="5025" w:type="dxa"/>
          </w:tcPr>
          <w:p w14:paraId="539E3364" w14:textId="77777777" w:rsidR="00B25145" w:rsidRPr="00B25145" w:rsidRDefault="00B25145" w:rsidP="0098058A">
            <w:pPr>
              <w:jc w:val="center"/>
              <w:rPr>
                <w:sz w:val="24"/>
                <w:szCs w:val="24"/>
              </w:rPr>
            </w:pPr>
          </w:p>
        </w:tc>
      </w:tr>
      <w:tr w:rsidR="00B25145" w14:paraId="57D0059D" w14:textId="77777777" w:rsidTr="00B25145">
        <w:tc>
          <w:tcPr>
            <w:tcW w:w="1311" w:type="dxa"/>
          </w:tcPr>
          <w:p w14:paraId="15FC2A5B" w14:textId="77777777" w:rsidR="00B25145" w:rsidRPr="00B25145" w:rsidRDefault="00B25145" w:rsidP="0098058A">
            <w:pPr>
              <w:jc w:val="center"/>
              <w:rPr>
                <w:sz w:val="24"/>
                <w:szCs w:val="24"/>
              </w:rPr>
            </w:pPr>
          </w:p>
        </w:tc>
        <w:tc>
          <w:tcPr>
            <w:tcW w:w="1047" w:type="dxa"/>
          </w:tcPr>
          <w:p w14:paraId="05F1A713" w14:textId="77777777" w:rsidR="00B25145" w:rsidRPr="00B25145" w:rsidRDefault="00B25145" w:rsidP="0098058A">
            <w:pPr>
              <w:jc w:val="center"/>
              <w:rPr>
                <w:sz w:val="24"/>
                <w:szCs w:val="24"/>
              </w:rPr>
            </w:pPr>
          </w:p>
        </w:tc>
        <w:tc>
          <w:tcPr>
            <w:tcW w:w="1620" w:type="dxa"/>
          </w:tcPr>
          <w:p w14:paraId="22A3385B" w14:textId="77777777" w:rsidR="00B25145" w:rsidRPr="00B25145" w:rsidRDefault="00B25145" w:rsidP="0098058A">
            <w:pPr>
              <w:jc w:val="center"/>
              <w:rPr>
                <w:sz w:val="24"/>
                <w:szCs w:val="24"/>
              </w:rPr>
            </w:pPr>
          </w:p>
        </w:tc>
        <w:tc>
          <w:tcPr>
            <w:tcW w:w="5025" w:type="dxa"/>
          </w:tcPr>
          <w:p w14:paraId="6AB5B43A" w14:textId="77777777" w:rsidR="00B25145" w:rsidRPr="00B25145" w:rsidRDefault="00B25145" w:rsidP="0098058A">
            <w:pPr>
              <w:jc w:val="center"/>
              <w:rPr>
                <w:sz w:val="24"/>
                <w:szCs w:val="24"/>
              </w:rPr>
            </w:pPr>
          </w:p>
        </w:tc>
      </w:tr>
      <w:tr w:rsidR="00B25145" w14:paraId="18B66F5E" w14:textId="77777777" w:rsidTr="00B25145">
        <w:tc>
          <w:tcPr>
            <w:tcW w:w="1311" w:type="dxa"/>
          </w:tcPr>
          <w:p w14:paraId="62742B21" w14:textId="77777777" w:rsidR="00B25145" w:rsidRPr="00B25145" w:rsidRDefault="00B25145" w:rsidP="0098058A">
            <w:pPr>
              <w:jc w:val="center"/>
              <w:rPr>
                <w:sz w:val="24"/>
                <w:szCs w:val="24"/>
              </w:rPr>
            </w:pPr>
          </w:p>
        </w:tc>
        <w:tc>
          <w:tcPr>
            <w:tcW w:w="1047" w:type="dxa"/>
          </w:tcPr>
          <w:p w14:paraId="1DA77BB0" w14:textId="77777777" w:rsidR="00B25145" w:rsidRPr="00B25145" w:rsidRDefault="00B25145" w:rsidP="0098058A">
            <w:pPr>
              <w:jc w:val="center"/>
              <w:rPr>
                <w:sz w:val="24"/>
                <w:szCs w:val="24"/>
              </w:rPr>
            </w:pPr>
          </w:p>
        </w:tc>
        <w:tc>
          <w:tcPr>
            <w:tcW w:w="1620" w:type="dxa"/>
          </w:tcPr>
          <w:p w14:paraId="3D40DB97" w14:textId="77777777" w:rsidR="00B25145" w:rsidRPr="00B25145" w:rsidRDefault="00B25145" w:rsidP="0098058A">
            <w:pPr>
              <w:jc w:val="center"/>
              <w:rPr>
                <w:sz w:val="24"/>
                <w:szCs w:val="24"/>
              </w:rPr>
            </w:pPr>
          </w:p>
        </w:tc>
        <w:tc>
          <w:tcPr>
            <w:tcW w:w="5025" w:type="dxa"/>
          </w:tcPr>
          <w:p w14:paraId="7C3502B9" w14:textId="77777777" w:rsidR="00B25145" w:rsidRPr="00B25145" w:rsidRDefault="00B25145" w:rsidP="0098058A">
            <w:pPr>
              <w:jc w:val="center"/>
              <w:rPr>
                <w:sz w:val="24"/>
                <w:szCs w:val="24"/>
              </w:rPr>
            </w:pPr>
          </w:p>
        </w:tc>
      </w:tr>
      <w:tr w:rsidR="00B25145" w14:paraId="1672A3A3" w14:textId="77777777" w:rsidTr="00B25145">
        <w:tc>
          <w:tcPr>
            <w:tcW w:w="1311" w:type="dxa"/>
          </w:tcPr>
          <w:p w14:paraId="29DB1BE0" w14:textId="77777777" w:rsidR="00B25145" w:rsidRPr="00B25145" w:rsidRDefault="00B25145" w:rsidP="0098058A">
            <w:pPr>
              <w:jc w:val="center"/>
              <w:rPr>
                <w:sz w:val="24"/>
                <w:szCs w:val="24"/>
              </w:rPr>
            </w:pPr>
          </w:p>
        </w:tc>
        <w:tc>
          <w:tcPr>
            <w:tcW w:w="1047" w:type="dxa"/>
          </w:tcPr>
          <w:p w14:paraId="55C93917" w14:textId="77777777" w:rsidR="00B25145" w:rsidRPr="00B25145" w:rsidRDefault="00B25145" w:rsidP="0098058A">
            <w:pPr>
              <w:jc w:val="center"/>
              <w:rPr>
                <w:sz w:val="24"/>
                <w:szCs w:val="24"/>
              </w:rPr>
            </w:pPr>
          </w:p>
        </w:tc>
        <w:tc>
          <w:tcPr>
            <w:tcW w:w="1620" w:type="dxa"/>
          </w:tcPr>
          <w:p w14:paraId="23A00398" w14:textId="77777777" w:rsidR="00B25145" w:rsidRPr="00B25145" w:rsidRDefault="00B25145" w:rsidP="0098058A">
            <w:pPr>
              <w:jc w:val="center"/>
              <w:rPr>
                <w:sz w:val="24"/>
                <w:szCs w:val="24"/>
              </w:rPr>
            </w:pPr>
          </w:p>
        </w:tc>
        <w:tc>
          <w:tcPr>
            <w:tcW w:w="5025" w:type="dxa"/>
          </w:tcPr>
          <w:p w14:paraId="4CB6A8B2" w14:textId="77777777" w:rsidR="00B25145" w:rsidRPr="00B25145" w:rsidRDefault="00B25145" w:rsidP="0098058A">
            <w:pPr>
              <w:jc w:val="center"/>
              <w:rPr>
                <w:sz w:val="24"/>
                <w:szCs w:val="24"/>
              </w:rPr>
            </w:pPr>
          </w:p>
        </w:tc>
      </w:tr>
      <w:tr w:rsidR="00B25145" w14:paraId="2364520C" w14:textId="77777777" w:rsidTr="00B25145">
        <w:tc>
          <w:tcPr>
            <w:tcW w:w="1311" w:type="dxa"/>
          </w:tcPr>
          <w:p w14:paraId="46FC5811" w14:textId="77777777" w:rsidR="00B25145" w:rsidRPr="00B25145" w:rsidRDefault="00B25145" w:rsidP="0098058A">
            <w:pPr>
              <w:jc w:val="center"/>
              <w:rPr>
                <w:sz w:val="24"/>
                <w:szCs w:val="24"/>
              </w:rPr>
            </w:pPr>
          </w:p>
        </w:tc>
        <w:tc>
          <w:tcPr>
            <w:tcW w:w="1047" w:type="dxa"/>
          </w:tcPr>
          <w:p w14:paraId="59CB5253" w14:textId="77777777" w:rsidR="00B25145" w:rsidRPr="00B25145" w:rsidRDefault="00B25145" w:rsidP="0098058A">
            <w:pPr>
              <w:jc w:val="center"/>
              <w:rPr>
                <w:sz w:val="24"/>
                <w:szCs w:val="24"/>
              </w:rPr>
            </w:pPr>
          </w:p>
        </w:tc>
        <w:tc>
          <w:tcPr>
            <w:tcW w:w="1620" w:type="dxa"/>
          </w:tcPr>
          <w:p w14:paraId="6822254C" w14:textId="77777777" w:rsidR="00B25145" w:rsidRPr="00B25145" w:rsidRDefault="00B25145" w:rsidP="0098058A">
            <w:pPr>
              <w:jc w:val="center"/>
              <w:rPr>
                <w:sz w:val="24"/>
                <w:szCs w:val="24"/>
              </w:rPr>
            </w:pPr>
          </w:p>
        </w:tc>
        <w:tc>
          <w:tcPr>
            <w:tcW w:w="5025" w:type="dxa"/>
          </w:tcPr>
          <w:p w14:paraId="00FDCB13" w14:textId="77777777" w:rsidR="00B25145" w:rsidRPr="00B25145" w:rsidRDefault="00B25145" w:rsidP="0098058A">
            <w:pPr>
              <w:jc w:val="center"/>
              <w:rPr>
                <w:sz w:val="24"/>
                <w:szCs w:val="24"/>
              </w:rPr>
            </w:pPr>
          </w:p>
        </w:tc>
      </w:tr>
      <w:tr w:rsidR="00B25145" w14:paraId="542B1EA8" w14:textId="77777777" w:rsidTr="00B25145">
        <w:tc>
          <w:tcPr>
            <w:tcW w:w="1311" w:type="dxa"/>
          </w:tcPr>
          <w:p w14:paraId="5AAC6E66" w14:textId="77777777" w:rsidR="00B25145" w:rsidRPr="00B25145" w:rsidRDefault="00B25145" w:rsidP="0098058A">
            <w:pPr>
              <w:jc w:val="center"/>
              <w:rPr>
                <w:sz w:val="24"/>
                <w:szCs w:val="24"/>
              </w:rPr>
            </w:pPr>
          </w:p>
        </w:tc>
        <w:tc>
          <w:tcPr>
            <w:tcW w:w="1047" w:type="dxa"/>
          </w:tcPr>
          <w:p w14:paraId="241434CE" w14:textId="77777777" w:rsidR="00B25145" w:rsidRPr="00B25145" w:rsidRDefault="00B25145" w:rsidP="0098058A">
            <w:pPr>
              <w:jc w:val="center"/>
              <w:rPr>
                <w:sz w:val="24"/>
                <w:szCs w:val="24"/>
              </w:rPr>
            </w:pPr>
          </w:p>
        </w:tc>
        <w:tc>
          <w:tcPr>
            <w:tcW w:w="1620" w:type="dxa"/>
          </w:tcPr>
          <w:p w14:paraId="363A9AA7" w14:textId="77777777" w:rsidR="00B25145" w:rsidRPr="00B25145" w:rsidRDefault="00B25145" w:rsidP="0098058A">
            <w:pPr>
              <w:jc w:val="center"/>
              <w:rPr>
                <w:sz w:val="24"/>
                <w:szCs w:val="24"/>
              </w:rPr>
            </w:pPr>
          </w:p>
        </w:tc>
        <w:tc>
          <w:tcPr>
            <w:tcW w:w="5025" w:type="dxa"/>
          </w:tcPr>
          <w:p w14:paraId="014BCE04" w14:textId="77777777" w:rsidR="00B25145" w:rsidRPr="00B25145" w:rsidRDefault="00B25145" w:rsidP="0098058A">
            <w:pPr>
              <w:jc w:val="center"/>
              <w:rPr>
                <w:sz w:val="24"/>
                <w:szCs w:val="24"/>
              </w:rPr>
            </w:pPr>
          </w:p>
        </w:tc>
      </w:tr>
      <w:tr w:rsidR="00B25145" w14:paraId="7C8D1CB1" w14:textId="77777777" w:rsidTr="00B25145">
        <w:tc>
          <w:tcPr>
            <w:tcW w:w="1311" w:type="dxa"/>
          </w:tcPr>
          <w:p w14:paraId="1543FD82" w14:textId="77777777" w:rsidR="00B25145" w:rsidRPr="00B25145" w:rsidRDefault="00B25145" w:rsidP="0098058A">
            <w:pPr>
              <w:jc w:val="center"/>
              <w:rPr>
                <w:sz w:val="24"/>
                <w:szCs w:val="24"/>
              </w:rPr>
            </w:pPr>
          </w:p>
        </w:tc>
        <w:tc>
          <w:tcPr>
            <w:tcW w:w="1047" w:type="dxa"/>
          </w:tcPr>
          <w:p w14:paraId="6C61276F" w14:textId="77777777" w:rsidR="00B25145" w:rsidRPr="00B25145" w:rsidRDefault="00B25145" w:rsidP="0098058A">
            <w:pPr>
              <w:jc w:val="center"/>
              <w:rPr>
                <w:sz w:val="24"/>
                <w:szCs w:val="24"/>
              </w:rPr>
            </w:pPr>
          </w:p>
        </w:tc>
        <w:tc>
          <w:tcPr>
            <w:tcW w:w="1620" w:type="dxa"/>
          </w:tcPr>
          <w:p w14:paraId="6632CAE7" w14:textId="77777777" w:rsidR="00B25145" w:rsidRPr="00B25145" w:rsidRDefault="00B25145" w:rsidP="0098058A">
            <w:pPr>
              <w:jc w:val="center"/>
              <w:rPr>
                <w:sz w:val="24"/>
                <w:szCs w:val="24"/>
              </w:rPr>
            </w:pPr>
          </w:p>
        </w:tc>
        <w:tc>
          <w:tcPr>
            <w:tcW w:w="5025" w:type="dxa"/>
          </w:tcPr>
          <w:p w14:paraId="459EEA3E" w14:textId="77777777" w:rsidR="00B25145" w:rsidRPr="00B25145" w:rsidRDefault="00B25145" w:rsidP="0098058A">
            <w:pPr>
              <w:jc w:val="center"/>
              <w:rPr>
                <w:sz w:val="24"/>
                <w:szCs w:val="24"/>
              </w:rPr>
            </w:pPr>
          </w:p>
        </w:tc>
      </w:tr>
    </w:tbl>
    <w:p w14:paraId="0524DAD3" w14:textId="7346E692" w:rsidR="00B25145" w:rsidRDefault="00B25145" w:rsidP="00B25145"/>
    <w:p w14:paraId="02085FA9" w14:textId="563BFA0B" w:rsidR="00B25145" w:rsidRDefault="00B25145" w:rsidP="00B25145"/>
    <w:p w14:paraId="55F45C40" w14:textId="399591FC" w:rsidR="00B25145" w:rsidRDefault="00B25145" w:rsidP="00B25145"/>
    <w:p w14:paraId="3A0E401F" w14:textId="3DC58446" w:rsidR="00B25145" w:rsidRDefault="00B25145" w:rsidP="00B25145"/>
    <w:p w14:paraId="5D705216" w14:textId="3EC99C85" w:rsidR="00B25145" w:rsidRDefault="00B25145" w:rsidP="00B25145"/>
    <w:p w14:paraId="57866BC3" w14:textId="7CDF0838" w:rsidR="00B25145" w:rsidRDefault="00B25145" w:rsidP="00B25145"/>
    <w:p w14:paraId="33FB5A5E" w14:textId="61B83541"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3DBEDC4A" w14:textId="77777777" w:rsidR="008F1DFD" w:rsidRPr="007A6C56" w:rsidRDefault="00EA3AEE" w:rsidP="00B60870">
      <w:pPr>
        <w:pStyle w:val="berschrift1"/>
        <w:numPr>
          <w:ilvl w:val="0"/>
          <w:numId w:val="0"/>
        </w:numPr>
        <w:spacing w:after="240" w:line="360" w:lineRule="auto"/>
        <w:ind w:left="432" w:hanging="432"/>
        <w:rPr>
          <w:color w:val="487B79"/>
        </w:rPr>
      </w:pPr>
      <w:bookmarkStart w:id="2" w:name="_Toc431214767"/>
      <w:r w:rsidRPr="007A6C56">
        <w:rPr>
          <w:color w:val="487B79"/>
        </w:rPr>
        <w:lastRenderedPageBreak/>
        <w:t>I</w:t>
      </w:r>
      <w:r w:rsidR="008F1DFD" w:rsidRPr="007A6C56">
        <w:rPr>
          <w:color w:val="487B79"/>
        </w:rPr>
        <w:t>nhaltsverzeichnis</w:t>
      </w:r>
      <w:bookmarkEnd w:id="2"/>
    </w:p>
    <w:sdt>
      <w:sdtPr>
        <w:rPr>
          <w:bCs/>
        </w:rPr>
        <w:id w:val="11134179"/>
        <w:docPartObj>
          <w:docPartGallery w:val="Table of Contents"/>
          <w:docPartUnique/>
        </w:docPartObj>
      </w:sdtPr>
      <w:sdtEndPr>
        <w:rPr>
          <w:bCs w:val="0"/>
        </w:rPr>
      </w:sdtEndPr>
      <w:sdtContent>
        <w:p w14:paraId="518C4128" w14:textId="0359542E" w:rsidR="005B1442"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Hyper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5B1442">
              <w:rPr>
                <w:webHidden/>
              </w:rPr>
              <w:t>i</w:t>
            </w:r>
            <w:r w:rsidR="005B1442">
              <w:rPr>
                <w:webHidden/>
              </w:rPr>
              <w:fldChar w:fldCharType="end"/>
            </w:r>
          </w:hyperlink>
        </w:p>
        <w:p w14:paraId="0CAC8EB3" w14:textId="40D60699" w:rsidR="005B1442" w:rsidRDefault="00DA0899">
          <w:pPr>
            <w:pStyle w:val="Verzeichnis1"/>
            <w:rPr>
              <w:rFonts w:eastAsiaTheme="minorEastAsia"/>
              <w:b w:val="0"/>
              <w:sz w:val="22"/>
              <w:szCs w:val="22"/>
              <w:lang w:val="en-US" w:eastAsia="zh-CN"/>
            </w:rPr>
          </w:pPr>
          <w:hyperlink w:anchor="_Toc431214767" w:history="1">
            <w:r w:rsidR="005B1442" w:rsidRPr="00B50804">
              <w:rPr>
                <w:rStyle w:val="Hyper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5B1442">
              <w:rPr>
                <w:webHidden/>
              </w:rPr>
              <w:t>I</w:t>
            </w:r>
            <w:r w:rsidR="005B1442">
              <w:rPr>
                <w:webHidden/>
              </w:rPr>
              <w:fldChar w:fldCharType="end"/>
            </w:r>
          </w:hyperlink>
        </w:p>
        <w:p w14:paraId="52EB2378" w14:textId="11914DE2" w:rsidR="005B1442" w:rsidRDefault="00DA0899">
          <w:pPr>
            <w:pStyle w:val="Verzeichnis1"/>
            <w:rPr>
              <w:rFonts w:eastAsiaTheme="minorEastAsia"/>
              <w:b w:val="0"/>
              <w:sz w:val="22"/>
              <w:szCs w:val="22"/>
              <w:lang w:val="en-US" w:eastAsia="zh-CN"/>
            </w:rPr>
          </w:pPr>
          <w:hyperlink w:anchor="_Toc431214768" w:history="1">
            <w:r w:rsidR="005B1442" w:rsidRPr="00B50804">
              <w:rPr>
                <w:rStyle w:val="Hyper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5B1442">
              <w:rPr>
                <w:webHidden/>
              </w:rPr>
              <w:t>III</w:t>
            </w:r>
            <w:r w:rsidR="005B1442">
              <w:rPr>
                <w:webHidden/>
              </w:rPr>
              <w:fldChar w:fldCharType="end"/>
            </w:r>
          </w:hyperlink>
        </w:p>
        <w:p w14:paraId="21BCA683" w14:textId="7341F90A" w:rsidR="005B1442" w:rsidRDefault="00DA0899">
          <w:pPr>
            <w:pStyle w:val="Verzeichnis1"/>
            <w:rPr>
              <w:rFonts w:eastAsiaTheme="minorEastAsia"/>
              <w:b w:val="0"/>
              <w:sz w:val="22"/>
              <w:szCs w:val="22"/>
              <w:lang w:val="en-US" w:eastAsia="zh-CN"/>
            </w:rPr>
          </w:pPr>
          <w:hyperlink w:anchor="_Toc431214769" w:history="1">
            <w:r w:rsidR="005B1442" w:rsidRPr="00B50804">
              <w:rPr>
                <w:rStyle w:val="Hyper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5B1442">
              <w:rPr>
                <w:webHidden/>
              </w:rPr>
              <w:t>IV</w:t>
            </w:r>
            <w:r w:rsidR="005B1442">
              <w:rPr>
                <w:webHidden/>
              </w:rPr>
              <w:fldChar w:fldCharType="end"/>
            </w:r>
          </w:hyperlink>
        </w:p>
        <w:p w14:paraId="5D4CA2FD" w14:textId="5DC4B859" w:rsidR="005B1442" w:rsidRDefault="00DA0899">
          <w:pPr>
            <w:pStyle w:val="Verzeichnis1"/>
            <w:rPr>
              <w:rFonts w:eastAsiaTheme="minorEastAsia"/>
              <w:b w:val="0"/>
              <w:sz w:val="22"/>
              <w:szCs w:val="22"/>
              <w:lang w:val="en-US" w:eastAsia="zh-CN"/>
            </w:rPr>
          </w:pPr>
          <w:hyperlink w:anchor="_Toc431214770" w:history="1">
            <w:r w:rsidR="005B1442" w:rsidRPr="00B50804">
              <w:rPr>
                <w:rStyle w:val="Hyper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5B1442">
              <w:rPr>
                <w:webHidden/>
              </w:rPr>
              <w:t>V</w:t>
            </w:r>
            <w:r w:rsidR="005B1442">
              <w:rPr>
                <w:webHidden/>
              </w:rPr>
              <w:fldChar w:fldCharType="end"/>
            </w:r>
          </w:hyperlink>
        </w:p>
        <w:p w14:paraId="6015B4FA" w14:textId="6F94E29D" w:rsidR="005B1442" w:rsidRDefault="00DA0899">
          <w:pPr>
            <w:pStyle w:val="Verzeichnis1"/>
            <w:rPr>
              <w:rFonts w:eastAsiaTheme="minorEastAsia"/>
              <w:b w:val="0"/>
              <w:sz w:val="22"/>
              <w:szCs w:val="22"/>
              <w:lang w:val="en-US" w:eastAsia="zh-CN"/>
            </w:rPr>
          </w:pPr>
          <w:hyperlink w:anchor="_Toc431214771" w:history="1">
            <w:r w:rsidR="005B1442" w:rsidRPr="00B50804">
              <w:rPr>
                <w:rStyle w:val="Hyper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5B1442">
              <w:rPr>
                <w:webHidden/>
              </w:rPr>
              <w:t>VI</w:t>
            </w:r>
            <w:r w:rsidR="005B1442">
              <w:rPr>
                <w:webHidden/>
              </w:rPr>
              <w:fldChar w:fldCharType="end"/>
            </w:r>
          </w:hyperlink>
        </w:p>
        <w:p w14:paraId="3BCCB855" w14:textId="406F10D6" w:rsidR="005B1442" w:rsidRDefault="00DA0899">
          <w:pPr>
            <w:pStyle w:val="Verzeichnis1"/>
            <w:rPr>
              <w:rFonts w:eastAsiaTheme="minorEastAsia"/>
              <w:b w:val="0"/>
              <w:sz w:val="22"/>
              <w:szCs w:val="22"/>
              <w:lang w:val="en-US" w:eastAsia="zh-CN"/>
            </w:rPr>
          </w:pPr>
          <w:hyperlink w:anchor="_Toc431214772" w:history="1">
            <w:r w:rsidR="005B1442" w:rsidRPr="00B50804">
              <w:rPr>
                <w:rStyle w:val="Hyperlink"/>
              </w:rPr>
              <w:t>1.</w:t>
            </w:r>
            <w:r w:rsidR="005B1442">
              <w:rPr>
                <w:rFonts w:eastAsiaTheme="minorEastAsia"/>
                <w:b w:val="0"/>
                <w:sz w:val="22"/>
                <w:szCs w:val="22"/>
                <w:lang w:val="en-US" w:eastAsia="zh-CN"/>
              </w:rPr>
              <w:tab/>
            </w:r>
            <w:r w:rsidR="005B1442" w:rsidRPr="00B50804">
              <w:rPr>
                <w:rStyle w:val="Hyper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5B1442">
              <w:rPr>
                <w:webHidden/>
              </w:rPr>
              <w:t>1</w:t>
            </w:r>
            <w:r w:rsidR="005B1442">
              <w:rPr>
                <w:webHidden/>
              </w:rPr>
              <w:fldChar w:fldCharType="end"/>
            </w:r>
          </w:hyperlink>
        </w:p>
        <w:p w14:paraId="37C862BB" w14:textId="1C042E74" w:rsidR="005B1442" w:rsidRDefault="00DA0899">
          <w:pPr>
            <w:pStyle w:val="Verzeichnis2"/>
            <w:rPr>
              <w:color w:val="auto"/>
              <w:sz w:val="22"/>
              <w:szCs w:val="22"/>
              <w:lang w:val="en-US" w:eastAsia="zh-CN"/>
            </w:rPr>
          </w:pPr>
          <w:hyperlink w:anchor="_Toc431214773" w:history="1">
            <w:r w:rsidR="005B1442" w:rsidRPr="00B50804">
              <w:rPr>
                <w:rStyle w:val="Hyperlink"/>
              </w:rPr>
              <w:t>1.1</w:t>
            </w:r>
            <w:r w:rsidR="005B1442">
              <w:rPr>
                <w:color w:val="auto"/>
                <w:sz w:val="22"/>
                <w:szCs w:val="22"/>
                <w:lang w:val="en-US" w:eastAsia="zh-CN"/>
              </w:rPr>
              <w:tab/>
            </w:r>
            <w:r w:rsidR="005B1442" w:rsidRPr="00B50804">
              <w:rPr>
                <w:rStyle w:val="Hyper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5B1442">
              <w:rPr>
                <w:webHidden/>
              </w:rPr>
              <w:t>1</w:t>
            </w:r>
            <w:r w:rsidR="005B1442">
              <w:rPr>
                <w:webHidden/>
              </w:rPr>
              <w:fldChar w:fldCharType="end"/>
            </w:r>
          </w:hyperlink>
        </w:p>
        <w:p w14:paraId="1D806F36" w14:textId="4897391B" w:rsidR="005B1442" w:rsidRDefault="00DA0899">
          <w:pPr>
            <w:pStyle w:val="Verzeichnis2"/>
            <w:rPr>
              <w:color w:val="auto"/>
              <w:sz w:val="22"/>
              <w:szCs w:val="22"/>
              <w:lang w:val="en-US" w:eastAsia="zh-CN"/>
            </w:rPr>
          </w:pPr>
          <w:hyperlink w:anchor="_Toc431214774" w:history="1">
            <w:r w:rsidR="005B1442" w:rsidRPr="00B50804">
              <w:rPr>
                <w:rStyle w:val="Hyperlink"/>
              </w:rPr>
              <w:t>1.2</w:t>
            </w:r>
            <w:r w:rsidR="005B1442">
              <w:rPr>
                <w:color w:val="auto"/>
                <w:sz w:val="22"/>
                <w:szCs w:val="22"/>
                <w:lang w:val="en-US" w:eastAsia="zh-CN"/>
              </w:rPr>
              <w:tab/>
            </w:r>
            <w:r w:rsidR="005B1442" w:rsidRPr="00B50804">
              <w:rPr>
                <w:rStyle w:val="Hyper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5B1442">
              <w:rPr>
                <w:webHidden/>
              </w:rPr>
              <w:t>1</w:t>
            </w:r>
            <w:r w:rsidR="005B1442">
              <w:rPr>
                <w:webHidden/>
              </w:rPr>
              <w:fldChar w:fldCharType="end"/>
            </w:r>
          </w:hyperlink>
        </w:p>
        <w:p w14:paraId="633724D6" w14:textId="41D9CD47" w:rsidR="005B1442" w:rsidRDefault="00DA0899">
          <w:pPr>
            <w:pStyle w:val="Verzeichnis1"/>
            <w:rPr>
              <w:rFonts w:eastAsiaTheme="minorEastAsia"/>
              <w:b w:val="0"/>
              <w:sz w:val="22"/>
              <w:szCs w:val="22"/>
              <w:lang w:val="en-US" w:eastAsia="zh-CN"/>
            </w:rPr>
          </w:pPr>
          <w:hyperlink w:anchor="_Toc431214775" w:history="1">
            <w:r w:rsidR="005B1442" w:rsidRPr="00B50804">
              <w:rPr>
                <w:rStyle w:val="Hyperlink"/>
              </w:rPr>
              <w:t>2.</w:t>
            </w:r>
            <w:r w:rsidR="005B1442">
              <w:rPr>
                <w:rFonts w:eastAsiaTheme="minorEastAsia"/>
                <w:b w:val="0"/>
                <w:sz w:val="22"/>
                <w:szCs w:val="22"/>
                <w:lang w:val="en-US" w:eastAsia="zh-CN"/>
              </w:rPr>
              <w:tab/>
            </w:r>
            <w:r w:rsidR="005B1442" w:rsidRPr="00B50804">
              <w:rPr>
                <w:rStyle w:val="Hyper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5B1442">
              <w:rPr>
                <w:webHidden/>
              </w:rPr>
              <w:t>1</w:t>
            </w:r>
            <w:r w:rsidR="005B1442">
              <w:rPr>
                <w:webHidden/>
              </w:rPr>
              <w:fldChar w:fldCharType="end"/>
            </w:r>
          </w:hyperlink>
        </w:p>
        <w:p w14:paraId="558D04C0" w14:textId="576389EE" w:rsidR="005B1442" w:rsidRDefault="00DA0899">
          <w:pPr>
            <w:pStyle w:val="Verzeichnis2"/>
            <w:rPr>
              <w:color w:val="auto"/>
              <w:sz w:val="22"/>
              <w:szCs w:val="22"/>
              <w:lang w:val="en-US" w:eastAsia="zh-CN"/>
            </w:rPr>
          </w:pPr>
          <w:hyperlink w:anchor="_Toc431214776" w:history="1">
            <w:r w:rsidR="005B1442" w:rsidRPr="00B50804">
              <w:rPr>
                <w:rStyle w:val="Hyperlink"/>
              </w:rPr>
              <w:t>2.1</w:t>
            </w:r>
            <w:r w:rsidR="005B1442">
              <w:rPr>
                <w:color w:val="auto"/>
                <w:sz w:val="22"/>
                <w:szCs w:val="22"/>
                <w:lang w:val="en-US" w:eastAsia="zh-CN"/>
              </w:rPr>
              <w:tab/>
            </w:r>
            <w:r w:rsidR="005B1442" w:rsidRPr="00B50804">
              <w:rPr>
                <w:rStyle w:val="Hyper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5B1442">
              <w:rPr>
                <w:webHidden/>
              </w:rPr>
              <w:t>1</w:t>
            </w:r>
            <w:r w:rsidR="005B1442">
              <w:rPr>
                <w:webHidden/>
              </w:rPr>
              <w:fldChar w:fldCharType="end"/>
            </w:r>
          </w:hyperlink>
        </w:p>
        <w:p w14:paraId="1DFC1FE1" w14:textId="7CB366F5" w:rsidR="005B1442" w:rsidRDefault="00DA0899">
          <w:pPr>
            <w:pStyle w:val="Verzeichnis2"/>
            <w:rPr>
              <w:color w:val="auto"/>
              <w:sz w:val="22"/>
              <w:szCs w:val="22"/>
              <w:lang w:val="en-US" w:eastAsia="zh-CN"/>
            </w:rPr>
          </w:pPr>
          <w:hyperlink w:anchor="_Toc431214777" w:history="1">
            <w:r w:rsidR="005B1442" w:rsidRPr="00B50804">
              <w:rPr>
                <w:rStyle w:val="Hyperlink"/>
              </w:rPr>
              <w:t>2.2</w:t>
            </w:r>
            <w:r w:rsidR="005B1442">
              <w:rPr>
                <w:color w:val="auto"/>
                <w:sz w:val="22"/>
                <w:szCs w:val="22"/>
                <w:lang w:val="en-US" w:eastAsia="zh-CN"/>
              </w:rPr>
              <w:tab/>
            </w:r>
            <w:r w:rsidR="005B1442" w:rsidRPr="00B50804">
              <w:rPr>
                <w:rStyle w:val="Hyper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5B1442">
              <w:rPr>
                <w:webHidden/>
              </w:rPr>
              <w:t>1</w:t>
            </w:r>
            <w:r w:rsidR="005B1442">
              <w:rPr>
                <w:webHidden/>
              </w:rPr>
              <w:fldChar w:fldCharType="end"/>
            </w:r>
          </w:hyperlink>
        </w:p>
        <w:p w14:paraId="6C5FC451" w14:textId="787BF165" w:rsidR="005B1442" w:rsidRDefault="00DA0899">
          <w:pPr>
            <w:pStyle w:val="Verzeichnis1"/>
            <w:rPr>
              <w:rFonts w:eastAsiaTheme="minorEastAsia"/>
              <w:b w:val="0"/>
              <w:sz w:val="22"/>
              <w:szCs w:val="22"/>
              <w:lang w:val="en-US" w:eastAsia="zh-CN"/>
            </w:rPr>
          </w:pPr>
          <w:hyperlink w:anchor="_Toc431214778" w:history="1">
            <w:r w:rsidR="005B1442" w:rsidRPr="00B50804">
              <w:rPr>
                <w:rStyle w:val="Hyperlink"/>
              </w:rPr>
              <w:t>3.</w:t>
            </w:r>
            <w:r w:rsidR="005B1442">
              <w:rPr>
                <w:rFonts w:eastAsiaTheme="minorEastAsia"/>
                <w:b w:val="0"/>
                <w:sz w:val="22"/>
                <w:szCs w:val="22"/>
                <w:lang w:val="en-US" w:eastAsia="zh-CN"/>
              </w:rPr>
              <w:tab/>
            </w:r>
            <w:r w:rsidR="005B1442" w:rsidRPr="00B50804">
              <w:rPr>
                <w:rStyle w:val="Hyper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5B1442">
              <w:rPr>
                <w:webHidden/>
              </w:rPr>
              <w:t>1</w:t>
            </w:r>
            <w:r w:rsidR="005B1442">
              <w:rPr>
                <w:webHidden/>
              </w:rPr>
              <w:fldChar w:fldCharType="end"/>
            </w:r>
          </w:hyperlink>
        </w:p>
        <w:p w14:paraId="30FB3F81" w14:textId="669F4284" w:rsidR="005B1442" w:rsidRDefault="00DA0899">
          <w:pPr>
            <w:pStyle w:val="Verzeichnis2"/>
            <w:rPr>
              <w:color w:val="auto"/>
              <w:sz w:val="22"/>
              <w:szCs w:val="22"/>
              <w:lang w:val="en-US" w:eastAsia="zh-CN"/>
            </w:rPr>
          </w:pPr>
          <w:hyperlink w:anchor="_Toc431214779" w:history="1">
            <w:r w:rsidR="005B1442" w:rsidRPr="00B50804">
              <w:rPr>
                <w:rStyle w:val="Hyperlink"/>
              </w:rPr>
              <w:t>3.1</w:t>
            </w:r>
            <w:r w:rsidR="005B1442">
              <w:rPr>
                <w:color w:val="auto"/>
                <w:sz w:val="22"/>
                <w:szCs w:val="22"/>
                <w:lang w:val="en-US" w:eastAsia="zh-CN"/>
              </w:rPr>
              <w:tab/>
            </w:r>
            <w:r w:rsidR="005B1442" w:rsidRPr="00B50804">
              <w:rPr>
                <w:rStyle w:val="Hyper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5B1442">
              <w:rPr>
                <w:webHidden/>
              </w:rPr>
              <w:t>1</w:t>
            </w:r>
            <w:r w:rsidR="005B1442">
              <w:rPr>
                <w:webHidden/>
              </w:rPr>
              <w:fldChar w:fldCharType="end"/>
            </w:r>
          </w:hyperlink>
        </w:p>
        <w:p w14:paraId="31BFF6E1" w14:textId="56DB7AB0" w:rsidR="005B1442" w:rsidRDefault="00DA0899">
          <w:pPr>
            <w:pStyle w:val="Verzeichnis2"/>
            <w:rPr>
              <w:color w:val="auto"/>
              <w:sz w:val="22"/>
              <w:szCs w:val="22"/>
              <w:lang w:val="en-US" w:eastAsia="zh-CN"/>
            </w:rPr>
          </w:pPr>
          <w:hyperlink w:anchor="_Toc431214780" w:history="1">
            <w:r w:rsidR="005B1442" w:rsidRPr="00B50804">
              <w:rPr>
                <w:rStyle w:val="Hyperlink"/>
              </w:rPr>
              <w:t>3.1.1</w:t>
            </w:r>
            <w:r w:rsidR="005B1442">
              <w:rPr>
                <w:color w:val="auto"/>
                <w:sz w:val="22"/>
                <w:szCs w:val="22"/>
                <w:lang w:val="en-US" w:eastAsia="zh-CN"/>
              </w:rPr>
              <w:tab/>
            </w:r>
            <w:r w:rsidR="005B1442" w:rsidRPr="00B50804">
              <w:rPr>
                <w:rStyle w:val="Hyper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5B1442">
              <w:rPr>
                <w:webHidden/>
              </w:rPr>
              <w:t>1</w:t>
            </w:r>
            <w:r w:rsidR="005B1442">
              <w:rPr>
                <w:webHidden/>
              </w:rPr>
              <w:fldChar w:fldCharType="end"/>
            </w:r>
          </w:hyperlink>
        </w:p>
        <w:p w14:paraId="2C6EE65D" w14:textId="6D04CAAE" w:rsidR="005B1442" w:rsidRDefault="00DA0899">
          <w:pPr>
            <w:pStyle w:val="Verzeichnis2"/>
            <w:rPr>
              <w:color w:val="auto"/>
              <w:sz w:val="22"/>
              <w:szCs w:val="22"/>
              <w:lang w:val="en-US" w:eastAsia="zh-CN"/>
            </w:rPr>
          </w:pPr>
          <w:hyperlink w:anchor="_Toc431214781" w:history="1">
            <w:r w:rsidR="005B1442" w:rsidRPr="00B50804">
              <w:rPr>
                <w:rStyle w:val="Hyperlink"/>
              </w:rPr>
              <w:t>3.1.2</w:t>
            </w:r>
            <w:r w:rsidR="005B1442">
              <w:rPr>
                <w:color w:val="auto"/>
                <w:sz w:val="22"/>
                <w:szCs w:val="22"/>
                <w:lang w:val="en-US" w:eastAsia="zh-CN"/>
              </w:rPr>
              <w:tab/>
            </w:r>
            <w:r w:rsidR="005B1442" w:rsidRPr="00B50804">
              <w:rPr>
                <w:rStyle w:val="Hyper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5B1442">
              <w:rPr>
                <w:webHidden/>
              </w:rPr>
              <w:t>1</w:t>
            </w:r>
            <w:r w:rsidR="005B1442">
              <w:rPr>
                <w:webHidden/>
              </w:rPr>
              <w:fldChar w:fldCharType="end"/>
            </w:r>
          </w:hyperlink>
        </w:p>
        <w:p w14:paraId="35884258" w14:textId="6C173456" w:rsidR="005B1442" w:rsidRDefault="00DA0899">
          <w:pPr>
            <w:pStyle w:val="Verzeichnis2"/>
            <w:rPr>
              <w:color w:val="auto"/>
              <w:sz w:val="22"/>
              <w:szCs w:val="22"/>
              <w:lang w:val="en-US" w:eastAsia="zh-CN"/>
            </w:rPr>
          </w:pPr>
          <w:hyperlink w:anchor="_Toc431214782" w:history="1">
            <w:r w:rsidR="005B1442" w:rsidRPr="00B50804">
              <w:rPr>
                <w:rStyle w:val="Hyperlink"/>
              </w:rPr>
              <w:t>3.2</w:t>
            </w:r>
            <w:r w:rsidR="005B1442">
              <w:rPr>
                <w:color w:val="auto"/>
                <w:sz w:val="22"/>
                <w:szCs w:val="22"/>
                <w:lang w:val="en-US" w:eastAsia="zh-CN"/>
              </w:rPr>
              <w:tab/>
            </w:r>
            <w:r w:rsidR="005B1442" w:rsidRPr="00B50804">
              <w:rPr>
                <w:rStyle w:val="Hyper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5B1442">
              <w:rPr>
                <w:webHidden/>
              </w:rPr>
              <w:t>1</w:t>
            </w:r>
            <w:r w:rsidR="005B1442">
              <w:rPr>
                <w:webHidden/>
              </w:rPr>
              <w:fldChar w:fldCharType="end"/>
            </w:r>
          </w:hyperlink>
        </w:p>
        <w:p w14:paraId="47660B86" w14:textId="30AAFC49" w:rsidR="005B1442" w:rsidRDefault="00DA0899">
          <w:pPr>
            <w:pStyle w:val="Verzeichnis2"/>
            <w:rPr>
              <w:color w:val="auto"/>
              <w:sz w:val="22"/>
              <w:szCs w:val="22"/>
              <w:lang w:val="en-US" w:eastAsia="zh-CN"/>
            </w:rPr>
          </w:pPr>
          <w:hyperlink w:anchor="_Toc431214783" w:history="1">
            <w:r w:rsidR="005B1442" w:rsidRPr="00B50804">
              <w:rPr>
                <w:rStyle w:val="Hyperlink"/>
              </w:rPr>
              <w:t>3.2.1</w:t>
            </w:r>
            <w:r w:rsidR="005B1442">
              <w:rPr>
                <w:color w:val="auto"/>
                <w:sz w:val="22"/>
                <w:szCs w:val="22"/>
                <w:lang w:val="en-US" w:eastAsia="zh-CN"/>
              </w:rPr>
              <w:tab/>
            </w:r>
            <w:r w:rsidR="005B1442" w:rsidRPr="00B50804">
              <w:rPr>
                <w:rStyle w:val="Hyper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5B1442">
              <w:rPr>
                <w:webHidden/>
              </w:rPr>
              <w:t>1</w:t>
            </w:r>
            <w:r w:rsidR="005B1442">
              <w:rPr>
                <w:webHidden/>
              </w:rPr>
              <w:fldChar w:fldCharType="end"/>
            </w:r>
          </w:hyperlink>
        </w:p>
        <w:p w14:paraId="30D5008D" w14:textId="4538D057" w:rsidR="005B1442" w:rsidRDefault="00DA0899">
          <w:pPr>
            <w:pStyle w:val="Verzeichnis2"/>
            <w:rPr>
              <w:color w:val="auto"/>
              <w:sz w:val="22"/>
              <w:szCs w:val="22"/>
              <w:lang w:val="en-US" w:eastAsia="zh-CN"/>
            </w:rPr>
          </w:pPr>
          <w:hyperlink w:anchor="_Toc431214784" w:history="1">
            <w:r w:rsidR="005B1442" w:rsidRPr="00B50804">
              <w:rPr>
                <w:rStyle w:val="Hyperlink"/>
              </w:rPr>
              <w:t>3.2.2</w:t>
            </w:r>
            <w:r w:rsidR="005B1442">
              <w:rPr>
                <w:color w:val="auto"/>
                <w:sz w:val="22"/>
                <w:szCs w:val="22"/>
                <w:lang w:val="en-US" w:eastAsia="zh-CN"/>
              </w:rPr>
              <w:tab/>
            </w:r>
            <w:r w:rsidR="005B1442" w:rsidRPr="00B50804">
              <w:rPr>
                <w:rStyle w:val="Hyper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5B1442">
              <w:rPr>
                <w:webHidden/>
              </w:rPr>
              <w:t>1</w:t>
            </w:r>
            <w:r w:rsidR="005B1442">
              <w:rPr>
                <w:webHidden/>
              </w:rPr>
              <w:fldChar w:fldCharType="end"/>
            </w:r>
          </w:hyperlink>
        </w:p>
        <w:p w14:paraId="7682F823" w14:textId="32559A60" w:rsidR="005B1442" w:rsidRDefault="00DA0899">
          <w:pPr>
            <w:pStyle w:val="Verzeichnis2"/>
            <w:rPr>
              <w:color w:val="auto"/>
              <w:sz w:val="22"/>
              <w:szCs w:val="22"/>
              <w:lang w:val="en-US" w:eastAsia="zh-CN"/>
            </w:rPr>
          </w:pPr>
          <w:hyperlink w:anchor="_Toc431214785" w:history="1">
            <w:r w:rsidR="005B1442" w:rsidRPr="00B50804">
              <w:rPr>
                <w:rStyle w:val="Hyperlink"/>
              </w:rPr>
              <w:t>3.2.3</w:t>
            </w:r>
            <w:r w:rsidR="005B1442">
              <w:rPr>
                <w:color w:val="auto"/>
                <w:sz w:val="22"/>
                <w:szCs w:val="22"/>
                <w:lang w:val="en-US" w:eastAsia="zh-CN"/>
              </w:rPr>
              <w:tab/>
            </w:r>
            <w:r w:rsidR="005B1442" w:rsidRPr="00B50804">
              <w:rPr>
                <w:rStyle w:val="Hyper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5B1442">
              <w:rPr>
                <w:webHidden/>
              </w:rPr>
              <w:t>1</w:t>
            </w:r>
            <w:r w:rsidR="005B1442">
              <w:rPr>
                <w:webHidden/>
              </w:rPr>
              <w:fldChar w:fldCharType="end"/>
            </w:r>
          </w:hyperlink>
        </w:p>
        <w:p w14:paraId="19764B88" w14:textId="5722B1A2" w:rsidR="005B1442" w:rsidRDefault="00DA0899">
          <w:pPr>
            <w:pStyle w:val="Verzeichnis1"/>
            <w:rPr>
              <w:rFonts w:eastAsiaTheme="minorEastAsia"/>
              <w:b w:val="0"/>
              <w:sz w:val="22"/>
              <w:szCs w:val="22"/>
              <w:lang w:val="en-US" w:eastAsia="zh-CN"/>
            </w:rPr>
          </w:pPr>
          <w:hyperlink w:anchor="_Toc431214786" w:history="1">
            <w:r w:rsidR="005B1442" w:rsidRPr="00B50804">
              <w:rPr>
                <w:rStyle w:val="Hyperlink"/>
              </w:rPr>
              <w:t>4.</w:t>
            </w:r>
            <w:r w:rsidR="005B1442">
              <w:rPr>
                <w:rFonts w:eastAsiaTheme="minorEastAsia"/>
                <w:b w:val="0"/>
                <w:sz w:val="22"/>
                <w:szCs w:val="22"/>
                <w:lang w:val="en-US" w:eastAsia="zh-CN"/>
              </w:rPr>
              <w:tab/>
            </w:r>
            <w:r w:rsidR="005B1442" w:rsidRPr="00B50804">
              <w:rPr>
                <w:rStyle w:val="Hyper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5B1442">
              <w:rPr>
                <w:webHidden/>
              </w:rPr>
              <w:t>2</w:t>
            </w:r>
            <w:r w:rsidR="005B1442">
              <w:rPr>
                <w:webHidden/>
              </w:rPr>
              <w:fldChar w:fldCharType="end"/>
            </w:r>
          </w:hyperlink>
        </w:p>
        <w:p w14:paraId="6A3C5AC6" w14:textId="6ABFC74F" w:rsidR="005B1442" w:rsidRDefault="00DA0899">
          <w:pPr>
            <w:pStyle w:val="Verzeichnis2"/>
            <w:rPr>
              <w:color w:val="auto"/>
              <w:sz w:val="22"/>
              <w:szCs w:val="22"/>
              <w:lang w:val="en-US" w:eastAsia="zh-CN"/>
            </w:rPr>
          </w:pPr>
          <w:hyperlink w:anchor="_Toc431214787" w:history="1">
            <w:r w:rsidR="005B1442" w:rsidRPr="00B50804">
              <w:rPr>
                <w:rStyle w:val="Hyperlink"/>
              </w:rPr>
              <w:t>4.1</w:t>
            </w:r>
            <w:r w:rsidR="005B1442">
              <w:rPr>
                <w:color w:val="auto"/>
                <w:sz w:val="22"/>
                <w:szCs w:val="22"/>
                <w:lang w:val="en-US" w:eastAsia="zh-CN"/>
              </w:rPr>
              <w:tab/>
            </w:r>
            <w:r w:rsidR="005B1442" w:rsidRPr="00B50804">
              <w:rPr>
                <w:rStyle w:val="Hyper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5B1442">
              <w:rPr>
                <w:webHidden/>
              </w:rPr>
              <w:t>2</w:t>
            </w:r>
            <w:r w:rsidR="005B1442">
              <w:rPr>
                <w:webHidden/>
              </w:rPr>
              <w:fldChar w:fldCharType="end"/>
            </w:r>
          </w:hyperlink>
        </w:p>
        <w:p w14:paraId="28734AE1" w14:textId="61E99E97" w:rsidR="005B1442" w:rsidRDefault="00DA0899">
          <w:pPr>
            <w:pStyle w:val="Verzeichnis2"/>
            <w:rPr>
              <w:color w:val="auto"/>
              <w:sz w:val="22"/>
              <w:szCs w:val="22"/>
              <w:lang w:val="en-US" w:eastAsia="zh-CN"/>
            </w:rPr>
          </w:pPr>
          <w:hyperlink w:anchor="_Toc431214788" w:history="1">
            <w:r w:rsidR="005B1442" w:rsidRPr="00B50804">
              <w:rPr>
                <w:rStyle w:val="Hyperlink"/>
              </w:rPr>
              <w:t>4.1.1</w:t>
            </w:r>
            <w:r w:rsidR="005B1442">
              <w:rPr>
                <w:color w:val="auto"/>
                <w:sz w:val="22"/>
                <w:szCs w:val="22"/>
                <w:lang w:val="en-US" w:eastAsia="zh-CN"/>
              </w:rPr>
              <w:tab/>
            </w:r>
            <w:r w:rsidR="005B1442" w:rsidRPr="00B50804">
              <w:rPr>
                <w:rStyle w:val="Hyper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5B1442">
              <w:rPr>
                <w:webHidden/>
              </w:rPr>
              <w:t>2</w:t>
            </w:r>
            <w:r w:rsidR="005B1442">
              <w:rPr>
                <w:webHidden/>
              </w:rPr>
              <w:fldChar w:fldCharType="end"/>
            </w:r>
          </w:hyperlink>
        </w:p>
        <w:p w14:paraId="6A0C5142" w14:textId="3E54DCB3" w:rsidR="005B1442" w:rsidRDefault="00DA0899">
          <w:pPr>
            <w:pStyle w:val="Verzeichnis2"/>
            <w:rPr>
              <w:color w:val="auto"/>
              <w:sz w:val="22"/>
              <w:szCs w:val="22"/>
              <w:lang w:val="en-US" w:eastAsia="zh-CN"/>
            </w:rPr>
          </w:pPr>
          <w:hyperlink w:anchor="_Toc431214789" w:history="1">
            <w:r w:rsidR="005B1442" w:rsidRPr="00B50804">
              <w:rPr>
                <w:rStyle w:val="Hyperlink"/>
              </w:rPr>
              <w:t>4.1.2</w:t>
            </w:r>
            <w:r w:rsidR="005B1442">
              <w:rPr>
                <w:color w:val="auto"/>
                <w:sz w:val="22"/>
                <w:szCs w:val="22"/>
                <w:lang w:val="en-US" w:eastAsia="zh-CN"/>
              </w:rPr>
              <w:tab/>
            </w:r>
            <w:r w:rsidR="005B1442" w:rsidRPr="00B50804">
              <w:rPr>
                <w:rStyle w:val="Hyper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5B1442">
              <w:rPr>
                <w:webHidden/>
              </w:rPr>
              <w:t>2</w:t>
            </w:r>
            <w:r w:rsidR="005B1442">
              <w:rPr>
                <w:webHidden/>
              </w:rPr>
              <w:fldChar w:fldCharType="end"/>
            </w:r>
          </w:hyperlink>
        </w:p>
        <w:p w14:paraId="759641AA" w14:textId="11F472AC" w:rsidR="005B1442" w:rsidRDefault="00DA0899">
          <w:pPr>
            <w:pStyle w:val="Verzeichnis2"/>
            <w:rPr>
              <w:color w:val="auto"/>
              <w:sz w:val="22"/>
              <w:szCs w:val="22"/>
              <w:lang w:val="en-US" w:eastAsia="zh-CN"/>
            </w:rPr>
          </w:pPr>
          <w:hyperlink w:anchor="_Toc431214790" w:history="1">
            <w:r w:rsidR="005B1442" w:rsidRPr="00B50804">
              <w:rPr>
                <w:rStyle w:val="Hyperlink"/>
              </w:rPr>
              <w:t>4.2</w:t>
            </w:r>
            <w:r w:rsidR="005B1442">
              <w:rPr>
                <w:color w:val="auto"/>
                <w:sz w:val="22"/>
                <w:szCs w:val="22"/>
                <w:lang w:val="en-US" w:eastAsia="zh-CN"/>
              </w:rPr>
              <w:tab/>
            </w:r>
            <w:r w:rsidR="005B1442" w:rsidRPr="00B50804">
              <w:rPr>
                <w:rStyle w:val="Hyper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5B1442">
              <w:rPr>
                <w:webHidden/>
              </w:rPr>
              <w:t>2</w:t>
            </w:r>
            <w:r w:rsidR="005B1442">
              <w:rPr>
                <w:webHidden/>
              </w:rPr>
              <w:fldChar w:fldCharType="end"/>
            </w:r>
          </w:hyperlink>
        </w:p>
        <w:p w14:paraId="20621E28" w14:textId="15646944" w:rsidR="005B1442" w:rsidRDefault="00DA0899">
          <w:pPr>
            <w:pStyle w:val="Verzeichnis2"/>
            <w:rPr>
              <w:color w:val="auto"/>
              <w:sz w:val="22"/>
              <w:szCs w:val="22"/>
              <w:lang w:val="en-US" w:eastAsia="zh-CN"/>
            </w:rPr>
          </w:pPr>
          <w:hyperlink w:anchor="_Toc431214791" w:history="1">
            <w:r w:rsidR="005B1442" w:rsidRPr="00B50804">
              <w:rPr>
                <w:rStyle w:val="Hyperlink"/>
              </w:rPr>
              <w:t>4.2.1</w:t>
            </w:r>
            <w:r w:rsidR="005B1442">
              <w:rPr>
                <w:color w:val="auto"/>
                <w:sz w:val="22"/>
                <w:szCs w:val="22"/>
                <w:lang w:val="en-US" w:eastAsia="zh-CN"/>
              </w:rPr>
              <w:tab/>
            </w:r>
            <w:r w:rsidR="005B1442" w:rsidRPr="00B50804">
              <w:rPr>
                <w:rStyle w:val="Hyper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5B1442">
              <w:rPr>
                <w:webHidden/>
              </w:rPr>
              <w:t>2</w:t>
            </w:r>
            <w:r w:rsidR="005B1442">
              <w:rPr>
                <w:webHidden/>
              </w:rPr>
              <w:fldChar w:fldCharType="end"/>
            </w:r>
          </w:hyperlink>
        </w:p>
        <w:p w14:paraId="6F2BA0B2" w14:textId="307353FC" w:rsidR="005B1442" w:rsidRDefault="00DA0899">
          <w:pPr>
            <w:pStyle w:val="Verzeichnis2"/>
            <w:rPr>
              <w:color w:val="auto"/>
              <w:sz w:val="22"/>
              <w:szCs w:val="22"/>
              <w:lang w:val="en-US" w:eastAsia="zh-CN"/>
            </w:rPr>
          </w:pPr>
          <w:hyperlink w:anchor="_Toc431214792" w:history="1">
            <w:r w:rsidR="005B1442" w:rsidRPr="00B50804">
              <w:rPr>
                <w:rStyle w:val="Hyperlink"/>
              </w:rPr>
              <w:t>4.2.2</w:t>
            </w:r>
            <w:r w:rsidR="005B1442">
              <w:rPr>
                <w:color w:val="auto"/>
                <w:sz w:val="22"/>
                <w:szCs w:val="22"/>
                <w:lang w:val="en-US" w:eastAsia="zh-CN"/>
              </w:rPr>
              <w:tab/>
            </w:r>
            <w:r w:rsidR="005B1442" w:rsidRPr="00B50804">
              <w:rPr>
                <w:rStyle w:val="Hyper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5B1442">
              <w:rPr>
                <w:webHidden/>
              </w:rPr>
              <w:t>2</w:t>
            </w:r>
            <w:r w:rsidR="005B1442">
              <w:rPr>
                <w:webHidden/>
              </w:rPr>
              <w:fldChar w:fldCharType="end"/>
            </w:r>
          </w:hyperlink>
        </w:p>
        <w:p w14:paraId="77C0C765" w14:textId="6C10E8F4" w:rsidR="005B1442" w:rsidRDefault="00DA0899">
          <w:pPr>
            <w:pStyle w:val="Verzeichnis2"/>
            <w:rPr>
              <w:color w:val="auto"/>
              <w:sz w:val="22"/>
              <w:szCs w:val="22"/>
              <w:lang w:val="en-US" w:eastAsia="zh-CN"/>
            </w:rPr>
          </w:pPr>
          <w:hyperlink w:anchor="_Toc431214793" w:history="1">
            <w:r w:rsidR="005B1442" w:rsidRPr="00B50804">
              <w:rPr>
                <w:rStyle w:val="Hyperlink"/>
              </w:rPr>
              <w:t>4.3</w:t>
            </w:r>
            <w:r w:rsidR="005B1442">
              <w:rPr>
                <w:color w:val="auto"/>
                <w:sz w:val="22"/>
                <w:szCs w:val="22"/>
                <w:lang w:val="en-US" w:eastAsia="zh-CN"/>
              </w:rPr>
              <w:tab/>
            </w:r>
            <w:r w:rsidR="005B1442" w:rsidRPr="00B50804">
              <w:rPr>
                <w:rStyle w:val="Hyper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5B1442">
              <w:rPr>
                <w:webHidden/>
              </w:rPr>
              <w:t>2</w:t>
            </w:r>
            <w:r w:rsidR="005B1442">
              <w:rPr>
                <w:webHidden/>
              </w:rPr>
              <w:fldChar w:fldCharType="end"/>
            </w:r>
          </w:hyperlink>
        </w:p>
        <w:p w14:paraId="39AE5BE9" w14:textId="72AC5A26" w:rsidR="005B1442" w:rsidRDefault="00DA0899">
          <w:pPr>
            <w:pStyle w:val="Verzeichnis2"/>
            <w:rPr>
              <w:color w:val="auto"/>
              <w:sz w:val="22"/>
              <w:szCs w:val="22"/>
              <w:lang w:val="en-US" w:eastAsia="zh-CN"/>
            </w:rPr>
          </w:pPr>
          <w:hyperlink w:anchor="_Toc431214794" w:history="1">
            <w:r w:rsidR="005B1442" w:rsidRPr="00B50804">
              <w:rPr>
                <w:rStyle w:val="Hyperlink"/>
              </w:rPr>
              <w:t>4.3.1</w:t>
            </w:r>
            <w:r w:rsidR="005B1442">
              <w:rPr>
                <w:color w:val="auto"/>
                <w:sz w:val="22"/>
                <w:szCs w:val="22"/>
                <w:lang w:val="en-US" w:eastAsia="zh-CN"/>
              </w:rPr>
              <w:tab/>
            </w:r>
            <w:r w:rsidR="005B1442" w:rsidRPr="00B50804">
              <w:rPr>
                <w:rStyle w:val="Hyper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5B1442">
              <w:rPr>
                <w:webHidden/>
              </w:rPr>
              <w:t>2</w:t>
            </w:r>
            <w:r w:rsidR="005B1442">
              <w:rPr>
                <w:webHidden/>
              </w:rPr>
              <w:fldChar w:fldCharType="end"/>
            </w:r>
          </w:hyperlink>
        </w:p>
        <w:p w14:paraId="7108DAF9" w14:textId="0B085BD2" w:rsidR="005B1442" w:rsidRDefault="00DA0899">
          <w:pPr>
            <w:pStyle w:val="Verzeichnis2"/>
            <w:rPr>
              <w:color w:val="auto"/>
              <w:sz w:val="22"/>
              <w:szCs w:val="22"/>
              <w:lang w:val="en-US" w:eastAsia="zh-CN"/>
            </w:rPr>
          </w:pPr>
          <w:hyperlink w:anchor="_Toc431214795" w:history="1">
            <w:r w:rsidR="005B1442" w:rsidRPr="00B50804">
              <w:rPr>
                <w:rStyle w:val="Hyperlink"/>
              </w:rPr>
              <w:t>4.3.2</w:t>
            </w:r>
            <w:r w:rsidR="005B1442">
              <w:rPr>
                <w:color w:val="auto"/>
                <w:sz w:val="22"/>
                <w:szCs w:val="22"/>
                <w:lang w:val="en-US" w:eastAsia="zh-CN"/>
              </w:rPr>
              <w:tab/>
            </w:r>
            <w:r w:rsidR="005B1442" w:rsidRPr="00B50804">
              <w:rPr>
                <w:rStyle w:val="Hyper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5B1442">
              <w:rPr>
                <w:webHidden/>
              </w:rPr>
              <w:t>2</w:t>
            </w:r>
            <w:r w:rsidR="005B1442">
              <w:rPr>
                <w:webHidden/>
              </w:rPr>
              <w:fldChar w:fldCharType="end"/>
            </w:r>
          </w:hyperlink>
        </w:p>
        <w:p w14:paraId="7BC580C8" w14:textId="4EEB0090" w:rsidR="005B1442" w:rsidRDefault="00DA0899">
          <w:pPr>
            <w:pStyle w:val="Verzeichnis2"/>
            <w:tabs>
              <w:tab w:val="left" w:pos="1320"/>
            </w:tabs>
            <w:rPr>
              <w:color w:val="auto"/>
              <w:sz w:val="22"/>
              <w:szCs w:val="22"/>
              <w:lang w:val="en-US" w:eastAsia="zh-CN"/>
            </w:rPr>
          </w:pPr>
          <w:hyperlink w:anchor="_Toc431214796" w:history="1">
            <w:r w:rsidR="005B1442" w:rsidRPr="00B50804">
              <w:rPr>
                <w:rStyle w:val="Hyperlink"/>
              </w:rPr>
              <w:t>4.3.2.1</w:t>
            </w:r>
            <w:r w:rsidR="005B1442">
              <w:rPr>
                <w:color w:val="auto"/>
                <w:sz w:val="22"/>
                <w:szCs w:val="22"/>
                <w:lang w:val="en-US" w:eastAsia="zh-CN"/>
              </w:rPr>
              <w:tab/>
            </w:r>
            <w:r w:rsidR="005B1442" w:rsidRPr="00B50804">
              <w:rPr>
                <w:rStyle w:val="Hyper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5B1442">
              <w:rPr>
                <w:webHidden/>
              </w:rPr>
              <w:t>2</w:t>
            </w:r>
            <w:r w:rsidR="005B1442">
              <w:rPr>
                <w:webHidden/>
              </w:rPr>
              <w:fldChar w:fldCharType="end"/>
            </w:r>
          </w:hyperlink>
        </w:p>
        <w:p w14:paraId="62EA8273" w14:textId="22A0A9BA" w:rsidR="005B1442" w:rsidRDefault="00DA0899">
          <w:pPr>
            <w:pStyle w:val="Verzeichnis2"/>
            <w:tabs>
              <w:tab w:val="left" w:pos="1320"/>
            </w:tabs>
            <w:rPr>
              <w:color w:val="auto"/>
              <w:sz w:val="22"/>
              <w:szCs w:val="22"/>
              <w:lang w:val="en-US" w:eastAsia="zh-CN"/>
            </w:rPr>
          </w:pPr>
          <w:hyperlink w:anchor="_Toc431214797" w:history="1">
            <w:r w:rsidR="005B1442" w:rsidRPr="00B50804">
              <w:rPr>
                <w:rStyle w:val="Hyperlink"/>
              </w:rPr>
              <w:t>4.3.2.2</w:t>
            </w:r>
            <w:r w:rsidR="005B1442">
              <w:rPr>
                <w:color w:val="auto"/>
                <w:sz w:val="22"/>
                <w:szCs w:val="22"/>
                <w:lang w:val="en-US" w:eastAsia="zh-CN"/>
              </w:rPr>
              <w:tab/>
            </w:r>
            <w:r w:rsidR="005B1442" w:rsidRPr="00B50804">
              <w:rPr>
                <w:rStyle w:val="Hyper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5B1442">
              <w:rPr>
                <w:webHidden/>
              </w:rPr>
              <w:t>2</w:t>
            </w:r>
            <w:r w:rsidR="005B1442">
              <w:rPr>
                <w:webHidden/>
              </w:rPr>
              <w:fldChar w:fldCharType="end"/>
            </w:r>
          </w:hyperlink>
        </w:p>
        <w:p w14:paraId="599B511D" w14:textId="14F84348" w:rsidR="005B1442" w:rsidRDefault="00DA0899">
          <w:pPr>
            <w:pStyle w:val="Verzeichnis2"/>
            <w:rPr>
              <w:color w:val="auto"/>
              <w:sz w:val="22"/>
              <w:szCs w:val="22"/>
              <w:lang w:val="en-US" w:eastAsia="zh-CN"/>
            </w:rPr>
          </w:pPr>
          <w:hyperlink w:anchor="_Toc431214798" w:history="1">
            <w:r w:rsidR="005B1442" w:rsidRPr="00B50804">
              <w:rPr>
                <w:rStyle w:val="Hyperlink"/>
              </w:rPr>
              <w:t>4.3.3</w:t>
            </w:r>
            <w:r w:rsidR="005B1442">
              <w:rPr>
                <w:color w:val="auto"/>
                <w:sz w:val="22"/>
                <w:szCs w:val="22"/>
                <w:lang w:val="en-US" w:eastAsia="zh-CN"/>
              </w:rPr>
              <w:tab/>
            </w:r>
            <w:r w:rsidR="005B1442" w:rsidRPr="00B50804">
              <w:rPr>
                <w:rStyle w:val="Hyper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5B1442">
              <w:rPr>
                <w:webHidden/>
              </w:rPr>
              <w:t>2</w:t>
            </w:r>
            <w:r w:rsidR="005B1442">
              <w:rPr>
                <w:webHidden/>
              </w:rPr>
              <w:fldChar w:fldCharType="end"/>
            </w:r>
          </w:hyperlink>
        </w:p>
        <w:p w14:paraId="3683AF7C" w14:textId="4809DF9E" w:rsidR="005B1442" w:rsidRDefault="00DA0899">
          <w:pPr>
            <w:pStyle w:val="Verzeichnis2"/>
            <w:rPr>
              <w:color w:val="auto"/>
              <w:sz w:val="22"/>
              <w:szCs w:val="22"/>
              <w:lang w:val="en-US" w:eastAsia="zh-CN"/>
            </w:rPr>
          </w:pPr>
          <w:hyperlink w:anchor="_Toc431214799" w:history="1">
            <w:r w:rsidR="005B1442" w:rsidRPr="00B50804">
              <w:rPr>
                <w:rStyle w:val="Hyperlink"/>
              </w:rPr>
              <w:t>4.3.4</w:t>
            </w:r>
            <w:r w:rsidR="005B1442">
              <w:rPr>
                <w:color w:val="auto"/>
                <w:sz w:val="22"/>
                <w:szCs w:val="22"/>
                <w:lang w:val="en-US" w:eastAsia="zh-CN"/>
              </w:rPr>
              <w:tab/>
            </w:r>
            <w:r w:rsidR="005B1442" w:rsidRPr="00B50804">
              <w:rPr>
                <w:rStyle w:val="Hyper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5B1442">
              <w:rPr>
                <w:webHidden/>
              </w:rPr>
              <w:t>2</w:t>
            </w:r>
            <w:r w:rsidR="005B1442">
              <w:rPr>
                <w:webHidden/>
              </w:rPr>
              <w:fldChar w:fldCharType="end"/>
            </w:r>
          </w:hyperlink>
        </w:p>
        <w:p w14:paraId="74EFFBBD" w14:textId="77AF00BD" w:rsidR="005B1442" w:rsidRDefault="00DA0899">
          <w:pPr>
            <w:pStyle w:val="Verzeichnis1"/>
            <w:rPr>
              <w:rFonts w:eastAsiaTheme="minorEastAsia"/>
              <w:b w:val="0"/>
              <w:sz w:val="22"/>
              <w:szCs w:val="22"/>
              <w:lang w:val="en-US" w:eastAsia="zh-CN"/>
            </w:rPr>
          </w:pPr>
          <w:hyperlink w:anchor="_Toc431214800" w:history="1">
            <w:r w:rsidR="005B1442" w:rsidRPr="00B50804">
              <w:rPr>
                <w:rStyle w:val="Hyperlink"/>
              </w:rPr>
              <w:t>5.</w:t>
            </w:r>
            <w:r w:rsidR="005B1442">
              <w:rPr>
                <w:rFonts w:eastAsiaTheme="minorEastAsia"/>
                <w:b w:val="0"/>
                <w:sz w:val="22"/>
                <w:szCs w:val="22"/>
                <w:lang w:val="en-US" w:eastAsia="zh-CN"/>
              </w:rPr>
              <w:tab/>
            </w:r>
            <w:r w:rsidR="005B1442" w:rsidRPr="00B50804">
              <w:rPr>
                <w:rStyle w:val="Hyper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5B1442">
              <w:rPr>
                <w:webHidden/>
              </w:rPr>
              <w:t>2</w:t>
            </w:r>
            <w:r w:rsidR="005B1442">
              <w:rPr>
                <w:webHidden/>
              </w:rPr>
              <w:fldChar w:fldCharType="end"/>
            </w:r>
          </w:hyperlink>
        </w:p>
        <w:p w14:paraId="35997DBE" w14:textId="176B3ABE" w:rsidR="005B1442" w:rsidRDefault="00DA0899">
          <w:pPr>
            <w:pStyle w:val="Verzeichnis2"/>
            <w:rPr>
              <w:color w:val="auto"/>
              <w:sz w:val="22"/>
              <w:szCs w:val="22"/>
              <w:lang w:val="en-US" w:eastAsia="zh-CN"/>
            </w:rPr>
          </w:pPr>
          <w:hyperlink w:anchor="_Toc431214801" w:history="1">
            <w:r w:rsidR="005B1442" w:rsidRPr="00B50804">
              <w:rPr>
                <w:rStyle w:val="Hyperlink"/>
              </w:rPr>
              <w:t>5.1</w:t>
            </w:r>
            <w:r w:rsidR="005B1442">
              <w:rPr>
                <w:color w:val="auto"/>
                <w:sz w:val="22"/>
                <w:szCs w:val="22"/>
                <w:lang w:val="en-US" w:eastAsia="zh-CN"/>
              </w:rPr>
              <w:tab/>
            </w:r>
            <w:r w:rsidR="005B1442" w:rsidRPr="00B50804">
              <w:rPr>
                <w:rStyle w:val="Hyper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5B1442">
              <w:rPr>
                <w:webHidden/>
              </w:rPr>
              <w:t>2</w:t>
            </w:r>
            <w:r w:rsidR="005B1442">
              <w:rPr>
                <w:webHidden/>
              </w:rPr>
              <w:fldChar w:fldCharType="end"/>
            </w:r>
          </w:hyperlink>
        </w:p>
        <w:p w14:paraId="5C79B412" w14:textId="6EDA1C13" w:rsidR="005B1442" w:rsidRDefault="00DA0899">
          <w:pPr>
            <w:pStyle w:val="Verzeichnis2"/>
            <w:rPr>
              <w:color w:val="auto"/>
              <w:sz w:val="22"/>
              <w:szCs w:val="22"/>
              <w:lang w:val="en-US" w:eastAsia="zh-CN"/>
            </w:rPr>
          </w:pPr>
          <w:hyperlink w:anchor="_Toc431214802" w:history="1">
            <w:r w:rsidR="005B1442" w:rsidRPr="00B50804">
              <w:rPr>
                <w:rStyle w:val="Hyperlink"/>
              </w:rPr>
              <w:t>5.2</w:t>
            </w:r>
            <w:r w:rsidR="005B1442">
              <w:rPr>
                <w:color w:val="auto"/>
                <w:sz w:val="22"/>
                <w:szCs w:val="22"/>
                <w:lang w:val="en-US" w:eastAsia="zh-CN"/>
              </w:rPr>
              <w:tab/>
            </w:r>
            <w:r w:rsidR="005B1442" w:rsidRPr="00B50804">
              <w:rPr>
                <w:rStyle w:val="Hyper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5B1442">
              <w:rPr>
                <w:webHidden/>
              </w:rPr>
              <w:t>2</w:t>
            </w:r>
            <w:r w:rsidR="005B1442">
              <w:rPr>
                <w:webHidden/>
              </w:rPr>
              <w:fldChar w:fldCharType="end"/>
            </w:r>
          </w:hyperlink>
        </w:p>
        <w:p w14:paraId="43FDEC68" w14:textId="73039FC6" w:rsidR="005B1442" w:rsidRDefault="00DA0899">
          <w:pPr>
            <w:pStyle w:val="Verzeichnis1"/>
            <w:rPr>
              <w:rFonts w:eastAsiaTheme="minorEastAsia"/>
              <w:b w:val="0"/>
              <w:sz w:val="22"/>
              <w:szCs w:val="22"/>
              <w:lang w:val="en-US" w:eastAsia="zh-CN"/>
            </w:rPr>
          </w:pPr>
          <w:hyperlink w:anchor="_Toc431214803" w:history="1">
            <w:r w:rsidR="005B1442" w:rsidRPr="00B50804">
              <w:rPr>
                <w:rStyle w:val="Hyperlink"/>
              </w:rPr>
              <w:t>6.</w:t>
            </w:r>
            <w:r w:rsidR="005B1442">
              <w:rPr>
                <w:rFonts w:eastAsiaTheme="minorEastAsia"/>
                <w:b w:val="0"/>
                <w:sz w:val="22"/>
                <w:szCs w:val="22"/>
                <w:lang w:val="en-US" w:eastAsia="zh-CN"/>
              </w:rPr>
              <w:tab/>
            </w:r>
            <w:r w:rsidR="005B1442" w:rsidRPr="00B50804">
              <w:rPr>
                <w:rStyle w:val="Hyper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5B1442">
              <w:rPr>
                <w:webHidden/>
              </w:rPr>
              <w:t>3</w:t>
            </w:r>
            <w:r w:rsidR="005B1442">
              <w:rPr>
                <w:webHidden/>
              </w:rPr>
              <w:fldChar w:fldCharType="end"/>
            </w:r>
          </w:hyperlink>
        </w:p>
        <w:p w14:paraId="7F6331C3" w14:textId="429CE3FD" w:rsidR="005B1442" w:rsidRDefault="00DA0899">
          <w:pPr>
            <w:pStyle w:val="Verzeichnis2"/>
            <w:rPr>
              <w:color w:val="auto"/>
              <w:sz w:val="22"/>
              <w:szCs w:val="22"/>
              <w:lang w:val="en-US" w:eastAsia="zh-CN"/>
            </w:rPr>
          </w:pPr>
          <w:hyperlink w:anchor="_Toc431214804" w:history="1">
            <w:r w:rsidR="005B1442" w:rsidRPr="00B50804">
              <w:rPr>
                <w:rStyle w:val="Hyperlink"/>
              </w:rPr>
              <w:t>6.1</w:t>
            </w:r>
            <w:r w:rsidR="005B1442">
              <w:rPr>
                <w:color w:val="auto"/>
                <w:sz w:val="22"/>
                <w:szCs w:val="22"/>
                <w:lang w:val="en-US" w:eastAsia="zh-CN"/>
              </w:rPr>
              <w:tab/>
            </w:r>
            <w:r w:rsidR="005B1442" w:rsidRPr="00B50804">
              <w:rPr>
                <w:rStyle w:val="Hyper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5B1442">
              <w:rPr>
                <w:webHidden/>
              </w:rPr>
              <w:t>3</w:t>
            </w:r>
            <w:r w:rsidR="005B1442">
              <w:rPr>
                <w:webHidden/>
              </w:rPr>
              <w:fldChar w:fldCharType="end"/>
            </w:r>
          </w:hyperlink>
        </w:p>
        <w:p w14:paraId="1B78F9D5" w14:textId="51DAB462" w:rsidR="005B1442" w:rsidRDefault="00DA0899">
          <w:pPr>
            <w:pStyle w:val="Verzeichnis2"/>
            <w:rPr>
              <w:color w:val="auto"/>
              <w:sz w:val="22"/>
              <w:szCs w:val="22"/>
              <w:lang w:val="en-US" w:eastAsia="zh-CN"/>
            </w:rPr>
          </w:pPr>
          <w:hyperlink w:anchor="_Toc431214805" w:history="1">
            <w:r w:rsidR="005B1442" w:rsidRPr="00B50804">
              <w:rPr>
                <w:rStyle w:val="Hyperlink"/>
              </w:rPr>
              <w:t>6.2</w:t>
            </w:r>
            <w:r w:rsidR="005B1442">
              <w:rPr>
                <w:color w:val="auto"/>
                <w:sz w:val="22"/>
                <w:szCs w:val="22"/>
                <w:lang w:val="en-US" w:eastAsia="zh-CN"/>
              </w:rPr>
              <w:tab/>
            </w:r>
            <w:r w:rsidR="005B1442" w:rsidRPr="00B50804">
              <w:rPr>
                <w:rStyle w:val="Hyper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5B1442">
              <w:rPr>
                <w:webHidden/>
              </w:rPr>
              <w:t>3</w:t>
            </w:r>
            <w:r w:rsidR="005B1442">
              <w:rPr>
                <w:webHidden/>
              </w:rPr>
              <w:fldChar w:fldCharType="end"/>
            </w:r>
          </w:hyperlink>
        </w:p>
        <w:p w14:paraId="0B151AC0" w14:textId="73F53281" w:rsidR="005B1442" w:rsidRDefault="00DA0899">
          <w:pPr>
            <w:pStyle w:val="Verzeichnis1"/>
            <w:rPr>
              <w:rFonts w:eastAsiaTheme="minorEastAsia"/>
              <w:b w:val="0"/>
              <w:sz w:val="22"/>
              <w:szCs w:val="22"/>
              <w:lang w:val="en-US" w:eastAsia="zh-CN"/>
            </w:rPr>
          </w:pPr>
          <w:hyperlink w:anchor="_Toc431214806" w:history="1">
            <w:r w:rsidR="005B1442" w:rsidRPr="00B50804">
              <w:rPr>
                <w:rStyle w:val="Hyperlink"/>
              </w:rPr>
              <w:t>7.</w:t>
            </w:r>
            <w:r w:rsidR="005B1442">
              <w:rPr>
                <w:rFonts w:eastAsiaTheme="minorEastAsia"/>
                <w:b w:val="0"/>
                <w:sz w:val="22"/>
                <w:szCs w:val="22"/>
                <w:lang w:val="en-US" w:eastAsia="zh-CN"/>
              </w:rPr>
              <w:tab/>
            </w:r>
            <w:r w:rsidR="005B1442" w:rsidRPr="00B50804">
              <w:rPr>
                <w:rStyle w:val="Hyper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5B1442">
              <w:rPr>
                <w:webHidden/>
              </w:rPr>
              <w:t>3</w:t>
            </w:r>
            <w:r w:rsidR="005B1442">
              <w:rPr>
                <w:webHidden/>
              </w:rPr>
              <w:fldChar w:fldCharType="end"/>
            </w:r>
          </w:hyperlink>
        </w:p>
        <w:p w14:paraId="43AFFE55" w14:textId="61724E74" w:rsidR="005B1442" w:rsidRDefault="00DA0899">
          <w:pPr>
            <w:pStyle w:val="Verzeichnis1"/>
            <w:rPr>
              <w:rFonts w:eastAsiaTheme="minorEastAsia"/>
              <w:b w:val="0"/>
              <w:sz w:val="22"/>
              <w:szCs w:val="22"/>
              <w:lang w:val="en-US" w:eastAsia="zh-CN"/>
            </w:rPr>
          </w:pPr>
          <w:hyperlink w:anchor="_Toc431214807" w:history="1">
            <w:r w:rsidR="005B1442" w:rsidRPr="00B50804">
              <w:rPr>
                <w:rStyle w:val="Hyper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5B1442">
              <w:rPr>
                <w:webHidden/>
              </w:rPr>
              <w:t>ii</w:t>
            </w:r>
            <w:r w:rsidR="005B1442">
              <w:rPr>
                <w:webHidden/>
              </w:rPr>
              <w:fldChar w:fldCharType="end"/>
            </w:r>
          </w:hyperlink>
        </w:p>
        <w:p w14:paraId="41BDA6E4" w14:textId="1B8B7ECD" w:rsidR="002563AD" w:rsidRPr="001D1D8E" w:rsidRDefault="00EC7C36" w:rsidP="00B60870">
          <w:pPr>
            <w:pStyle w:val="Verzeichnis1"/>
          </w:pPr>
          <w:r>
            <w:fldChar w:fldCharType="end"/>
          </w:r>
        </w:p>
      </w:sdtContent>
    </w:sdt>
    <w:p w14:paraId="23B84CFA" w14:textId="77777777" w:rsidR="00BB0060" w:rsidRDefault="00BB0060" w:rsidP="00B60870">
      <w:pPr>
        <w:spacing w:line="360" w:lineRule="auto"/>
      </w:pPr>
      <w:r>
        <w:br w:type="page"/>
      </w:r>
    </w:p>
    <w:p w14:paraId="706DC59E" w14:textId="77777777" w:rsidR="001C2813" w:rsidRPr="007A6C56" w:rsidRDefault="00BC59C6" w:rsidP="007A6C56">
      <w:pPr>
        <w:pStyle w:val="berschrift1"/>
        <w:numPr>
          <w:ilvl w:val="0"/>
          <w:numId w:val="0"/>
        </w:numPr>
        <w:spacing w:after="240" w:line="360" w:lineRule="auto"/>
        <w:ind w:left="432" w:hanging="432"/>
        <w:rPr>
          <w:color w:val="487B79"/>
        </w:rPr>
      </w:pPr>
      <w:bookmarkStart w:id="3" w:name="_Toc431214768"/>
      <w:r w:rsidRPr="007A6C56">
        <w:rPr>
          <w:color w:val="487B79"/>
        </w:rPr>
        <w:lastRenderedPageBreak/>
        <w:t>Abkürzungsverzeichnis</w:t>
      </w:r>
      <w:bookmarkEnd w:id="3"/>
    </w:p>
    <w:p w14:paraId="35A5A19B" w14:textId="77777777"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val="en-US" w:eastAsia="zh-CN"/>
        </w:rPr>
        <mc:AlternateContent>
          <mc:Choice Requires="wps">
            <w:drawing>
              <wp:anchor distT="4294967295" distB="4294967295" distL="114300" distR="114300" simplePos="0" relativeHeight="251665408" behindDoc="0" locked="0" layoutInCell="1" allowOverlap="1" wp14:anchorId="4A6C2E81" wp14:editId="3340EC32">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0B7558"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14:paraId="2E358922" w14:textId="77777777"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46976" behindDoc="0" locked="0" layoutInCell="1" allowOverlap="1" wp14:anchorId="5CB21221" wp14:editId="366E5F45">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3068E6"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t>Bundesdatenschutzgesetz</w:t>
      </w:r>
    </w:p>
    <w:p w14:paraId="56DA9E50" w14:textId="77777777"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2096" behindDoc="0" locked="0" layoutInCell="1" allowOverlap="1" wp14:anchorId="4349A764" wp14:editId="7BA7928C">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C718388"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14:paraId="1BF84F69" w14:textId="77777777"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63360" behindDoc="0" locked="0" layoutInCell="1" allowOverlap="1" wp14:anchorId="66AE024A" wp14:editId="3C9AAD6B">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8D7C52"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t>GmbHG</w:t>
      </w:r>
      <w:r w:rsidRPr="00535B56">
        <w:rPr>
          <w:sz w:val="24"/>
          <w:szCs w:val="24"/>
          <w:lang w:val="en-US"/>
        </w:rPr>
        <w:tab/>
        <w:t>GmbH-Gesetz</w:t>
      </w:r>
    </w:p>
    <w:p w14:paraId="200B3BA6" w14:textId="77777777"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9264" behindDoc="0" locked="0" layoutInCell="1" allowOverlap="1" wp14:anchorId="14FBC83A" wp14:editId="1A3D1132">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E29860"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ternational Electrotechnical Commission</w:t>
      </w:r>
      <w:r w:rsidR="000C2B16">
        <w:rPr>
          <w:sz w:val="24"/>
          <w:szCs w:val="24"/>
          <w:lang w:val="en-US"/>
        </w:rPr>
        <w:br/>
        <w:t>ISMS</w:t>
      </w:r>
      <w:r w:rsidR="00BE32A5" w:rsidRPr="00EB4214">
        <w:rPr>
          <w:sz w:val="24"/>
          <w:szCs w:val="24"/>
          <w:lang w:val="en-US"/>
        </w:rPr>
        <w:tab/>
      </w:r>
      <w:r w:rsidR="000C2B16" w:rsidRPr="000C2B16">
        <w:rPr>
          <w:sz w:val="24"/>
          <w:szCs w:val="24"/>
          <w:lang w:val="en-US"/>
        </w:rPr>
        <w:t>Informationssicherheitsmanag</w:t>
      </w:r>
      <w:r w:rsidR="000C2B16">
        <w:rPr>
          <w:sz w:val="24"/>
          <w:szCs w:val="24"/>
          <w:lang w:val="en-US"/>
        </w:rPr>
        <w:t>ementsystem</w:t>
      </w:r>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14:paraId="69FC143D" w14:textId="77777777" w:rsidR="00F00A61" w:rsidRDefault="00E139F2" w:rsidP="00B60870">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4144" behindDoc="0" locked="0" layoutInCell="1" allowOverlap="1" wp14:anchorId="33C96084" wp14:editId="4F886804">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9421EE3"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14:paraId="06A14633" w14:textId="77777777" w:rsidR="00F00A61" w:rsidRDefault="00F00A61" w:rsidP="00F00A61">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69504" behindDoc="0" locked="0" layoutInCell="1" allowOverlap="1" wp14:anchorId="3F0B46E8" wp14:editId="2EAC09E0">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32AB44D"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14:paraId="740EC46D" w14:textId="77777777" w:rsidR="00065E9F" w:rsidRDefault="00F00A61" w:rsidP="00F00A61">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67456" behindDoc="0" locked="0" layoutInCell="1" allowOverlap="1" wp14:anchorId="190396D1" wp14:editId="39BD8B7F">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804795"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14:paraId="759288BF" w14:textId="77777777"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6192" behindDoc="0" locked="0" layoutInCell="1" allowOverlap="1" wp14:anchorId="379D4A20" wp14:editId="28316FF0">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236584"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14:paraId="11951108" w14:textId="77777777"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val="en-US" w:eastAsia="zh-CN"/>
        </w:rPr>
        <mc:AlternateContent>
          <mc:Choice Requires="wps">
            <w:drawing>
              <wp:anchor distT="4294967295" distB="4294967295" distL="114300" distR="114300" simplePos="0" relativeHeight="251661312" behindDoc="0" locked="0" layoutInCell="1" allowOverlap="1" wp14:anchorId="0BA01A84" wp14:editId="1825E2A4">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3A5573"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14:paraId="1EBB2D4F" w14:textId="77777777" w:rsidR="00EC1CF5" w:rsidRPr="007A6C56" w:rsidRDefault="00360D0F" w:rsidP="00B60870">
      <w:pPr>
        <w:pStyle w:val="berschrift1"/>
        <w:numPr>
          <w:ilvl w:val="0"/>
          <w:numId w:val="0"/>
        </w:numPr>
        <w:spacing w:after="240" w:line="360" w:lineRule="auto"/>
        <w:ind w:left="432" w:hanging="432"/>
        <w:rPr>
          <w:color w:val="487B79"/>
        </w:rPr>
      </w:pPr>
      <w:bookmarkStart w:id="4" w:name="_Toc431214769"/>
      <w:r w:rsidRPr="007A6C56">
        <w:rPr>
          <w:color w:val="487B79"/>
        </w:rPr>
        <w:lastRenderedPageBreak/>
        <w:t>A</w:t>
      </w:r>
      <w:r w:rsidR="00C166E0" w:rsidRPr="007A6C56">
        <w:rPr>
          <w:color w:val="487B79"/>
        </w:rPr>
        <w:t>bbildungsverzeichnis</w:t>
      </w:r>
      <w:bookmarkEnd w:id="4"/>
    </w:p>
    <w:p w14:paraId="4C9A1AB4" w14:textId="0F95FCD9" w:rsidR="00ED13F5"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Hyper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ED13F5">
          <w:rPr>
            <w:noProof/>
            <w:webHidden/>
          </w:rPr>
          <w:t>3</w:t>
        </w:r>
        <w:r w:rsidR="00ED13F5">
          <w:rPr>
            <w:noProof/>
            <w:webHidden/>
          </w:rPr>
          <w:fldChar w:fldCharType="end"/>
        </w:r>
      </w:hyperlink>
    </w:p>
    <w:p w14:paraId="770C5A3E" w14:textId="4B63BEC3" w:rsidR="00D467F9" w:rsidRDefault="00EC7C36" w:rsidP="007666B8">
      <w:pPr>
        <w:keepNext/>
        <w:spacing w:line="360" w:lineRule="auto"/>
        <w:jc w:val="both"/>
      </w:pPr>
      <w:r w:rsidRPr="007666B8">
        <w:rPr>
          <w:sz w:val="24"/>
          <w:szCs w:val="24"/>
        </w:rPr>
        <w:fldChar w:fldCharType="end"/>
      </w:r>
      <w:r w:rsidR="006205F8">
        <w:t xml:space="preserve"> </w:t>
      </w:r>
    </w:p>
    <w:p w14:paraId="2FEEE9D8" w14:textId="77777777" w:rsidR="00D467F9" w:rsidRDefault="00D467F9" w:rsidP="00B60870">
      <w:pPr>
        <w:pStyle w:val="Beschriftung"/>
        <w:keepNext/>
        <w:spacing w:line="360" w:lineRule="auto"/>
        <w:jc w:val="both"/>
        <w:rPr>
          <w:color w:val="000000" w:themeColor="text1"/>
          <w:sz w:val="20"/>
        </w:rPr>
      </w:pPr>
    </w:p>
    <w:p w14:paraId="7B8DDDE7" w14:textId="77777777" w:rsidR="00824799" w:rsidRDefault="00824799" w:rsidP="00B60870">
      <w:pPr>
        <w:spacing w:line="360" w:lineRule="auto"/>
        <w:rPr>
          <w:sz w:val="24"/>
          <w:szCs w:val="24"/>
        </w:rPr>
      </w:pPr>
      <w:r>
        <w:rPr>
          <w:sz w:val="24"/>
          <w:szCs w:val="24"/>
        </w:rPr>
        <w:br w:type="page"/>
      </w:r>
    </w:p>
    <w:p w14:paraId="0C86F057" w14:textId="77777777" w:rsidR="00824799" w:rsidRPr="007A6C56" w:rsidRDefault="00824799" w:rsidP="00B60870">
      <w:pPr>
        <w:pStyle w:val="berschrift1"/>
        <w:numPr>
          <w:ilvl w:val="0"/>
          <w:numId w:val="0"/>
        </w:numPr>
        <w:spacing w:after="240" w:line="360" w:lineRule="auto"/>
        <w:ind w:left="432" w:hanging="432"/>
        <w:rPr>
          <w:color w:val="487B79"/>
        </w:rPr>
      </w:pPr>
      <w:bookmarkStart w:id="5" w:name="_Toc431214770"/>
      <w:r w:rsidRPr="007A6C56">
        <w:rPr>
          <w:color w:val="487B79"/>
        </w:rPr>
        <w:lastRenderedPageBreak/>
        <w:t>Tabellenverzeichnis</w:t>
      </w:r>
      <w:bookmarkEnd w:id="5"/>
    </w:p>
    <w:p w14:paraId="5B4A0D28" w14:textId="26169254" w:rsidR="00FC5E4F"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Hyper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FC5E4F">
          <w:rPr>
            <w:noProof/>
            <w:webHidden/>
          </w:rPr>
          <w:t>4</w:t>
        </w:r>
        <w:r w:rsidR="00FC5E4F">
          <w:rPr>
            <w:noProof/>
            <w:webHidden/>
          </w:rPr>
          <w:fldChar w:fldCharType="end"/>
        </w:r>
      </w:hyperlink>
    </w:p>
    <w:p w14:paraId="42E7A5E7" w14:textId="18F46237" w:rsidR="00FC5E4F" w:rsidRDefault="00DA0899">
      <w:pPr>
        <w:pStyle w:val="Abbildungsverzeichnis"/>
        <w:tabs>
          <w:tab w:val="right" w:leader="dot" w:pos="8777"/>
        </w:tabs>
        <w:rPr>
          <w:rFonts w:eastAsiaTheme="minorEastAsia"/>
          <w:noProof/>
          <w:lang w:val="en-US" w:eastAsia="zh-CN"/>
        </w:rPr>
      </w:pPr>
      <w:hyperlink w:anchor="_Toc431824846" w:history="1">
        <w:r w:rsidR="00FC5E4F" w:rsidRPr="00A351E0">
          <w:rPr>
            <w:rStyle w:val="Hyper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FC5E4F">
          <w:rPr>
            <w:noProof/>
            <w:webHidden/>
          </w:rPr>
          <w:t>4</w:t>
        </w:r>
        <w:r w:rsidR="00FC5E4F">
          <w:rPr>
            <w:noProof/>
            <w:webHidden/>
          </w:rPr>
          <w:fldChar w:fldCharType="end"/>
        </w:r>
      </w:hyperlink>
    </w:p>
    <w:p w14:paraId="547084EF" w14:textId="7E6A9E5B"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7BA8A315" w14:textId="77777777" w:rsidR="00772064" w:rsidRPr="007A6C56" w:rsidRDefault="00772064" w:rsidP="00B60870">
      <w:pPr>
        <w:pStyle w:val="berschrift1"/>
        <w:numPr>
          <w:ilvl w:val="0"/>
          <w:numId w:val="0"/>
        </w:numPr>
        <w:spacing w:after="240" w:line="360" w:lineRule="auto"/>
        <w:ind w:left="432" w:hanging="432"/>
        <w:rPr>
          <w:color w:val="487B79"/>
        </w:rPr>
      </w:pPr>
      <w:bookmarkStart w:id="6" w:name="_Toc431214771"/>
      <w:r w:rsidRPr="007A6C56">
        <w:rPr>
          <w:color w:val="487B79"/>
        </w:rPr>
        <w:lastRenderedPageBreak/>
        <w:t>Anlagenverzeichnis</w:t>
      </w:r>
      <w:bookmarkEnd w:id="6"/>
    </w:p>
    <w:p w14:paraId="306C3638" w14:textId="4D2819A1" w:rsidR="00E12F00"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Hyper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E12F00">
          <w:rPr>
            <w:noProof/>
            <w:webHidden/>
          </w:rPr>
          <w:t>ii</w:t>
        </w:r>
        <w:r w:rsidR="00E12F00">
          <w:rPr>
            <w:noProof/>
            <w:webHidden/>
          </w:rPr>
          <w:fldChar w:fldCharType="end"/>
        </w:r>
      </w:hyperlink>
    </w:p>
    <w:p w14:paraId="7D2480C0" w14:textId="4F0FE90B"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7C6C4A25" w14:textId="77777777" w:rsidR="00394A83" w:rsidRDefault="00394A83" w:rsidP="00B60870">
      <w:pPr>
        <w:spacing w:line="360" w:lineRule="auto"/>
      </w:pPr>
    </w:p>
    <w:p w14:paraId="61656C25" w14:textId="77777777" w:rsidR="00394A83" w:rsidRDefault="00394A83" w:rsidP="00B60870">
      <w:pPr>
        <w:spacing w:line="360" w:lineRule="auto"/>
      </w:pPr>
    </w:p>
    <w:p w14:paraId="0AF2A747" w14:textId="77777777" w:rsidR="00394A83" w:rsidRDefault="00394A83" w:rsidP="00B60870">
      <w:pPr>
        <w:spacing w:line="360" w:lineRule="auto"/>
      </w:pPr>
    </w:p>
    <w:p w14:paraId="1A080E7C" w14:textId="77777777" w:rsidR="00394A83" w:rsidRDefault="00394A83" w:rsidP="00B60870">
      <w:pPr>
        <w:spacing w:line="360" w:lineRule="auto"/>
      </w:pPr>
    </w:p>
    <w:p w14:paraId="42206DA9" w14:textId="77777777" w:rsidR="00394A83" w:rsidRDefault="00394A83" w:rsidP="00B60870">
      <w:pPr>
        <w:spacing w:line="360" w:lineRule="auto"/>
      </w:pPr>
    </w:p>
    <w:p w14:paraId="711BB23A" w14:textId="77777777" w:rsidR="00394A83" w:rsidRDefault="00394A83" w:rsidP="00B60870">
      <w:pPr>
        <w:spacing w:line="360" w:lineRule="auto"/>
      </w:pPr>
    </w:p>
    <w:p w14:paraId="4E914000" w14:textId="77777777" w:rsidR="00394A83" w:rsidRDefault="00394A83" w:rsidP="00B60870">
      <w:pPr>
        <w:spacing w:line="360" w:lineRule="auto"/>
      </w:pPr>
    </w:p>
    <w:p w14:paraId="35510D41" w14:textId="77777777" w:rsidR="00394A83" w:rsidRDefault="00394A83" w:rsidP="00B60870">
      <w:pPr>
        <w:spacing w:line="360" w:lineRule="auto"/>
      </w:pPr>
    </w:p>
    <w:p w14:paraId="01763482" w14:textId="77777777" w:rsidR="00394A83" w:rsidRDefault="00394A83" w:rsidP="00B60870">
      <w:pPr>
        <w:spacing w:line="360" w:lineRule="auto"/>
      </w:pPr>
    </w:p>
    <w:p w14:paraId="2EC9140D" w14:textId="77777777" w:rsidR="00394A83" w:rsidRDefault="00394A83" w:rsidP="00B60870">
      <w:pPr>
        <w:spacing w:line="360" w:lineRule="auto"/>
      </w:pPr>
    </w:p>
    <w:p w14:paraId="731312BC" w14:textId="77777777" w:rsidR="00394A83" w:rsidRDefault="00394A83" w:rsidP="00B60870">
      <w:pPr>
        <w:spacing w:line="360" w:lineRule="auto"/>
      </w:pPr>
    </w:p>
    <w:p w14:paraId="3DC29DBC" w14:textId="77777777" w:rsidR="00394A83" w:rsidRDefault="00394A83" w:rsidP="00B60870">
      <w:pPr>
        <w:spacing w:line="360" w:lineRule="auto"/>
      </w:pPr>
    </w:p>
    <w:p w14:paraId="6E2A1906" w14:textId="77777777" w:rsidR="00394A83" w:rsidRDefault="00394A83" w:rsidP="00B60870">
      <w:pPr>
        <w:spacing w:line="360" w:lineRule="auto"/>
      </w:pPr>
    </w:p>
    <w:p w14:paraId="600EF250" w14:textId="77777777" w:rsidR="00394A83" w:rsidRDefault="00394A83" w:rsidP="00B60870">
      <w:pPr>
        <w:spacing w:line="360" w:lineRule="auto"/>
      </w:pPr>
    </w:p>
    <w:p w14:paraId="3872E013" w14:textId="77777777" w:rsidR="00394A83" w:rsidRDefault="00394A83" w:rsidP="00B60870">
      <w:pPr>
        <w:spacing w:line="360" w:lineRule="auto"/>
      </w:pPr>
    </w:p>
    <w:p w14:paraId="2A0AF9CB"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021D9FC4" w14:textId="77777777" w:rsidR="00F6051D" w:rsidRPr="007A6C56" w:rsidRDefault="00F6051D" w:rsidP="00B20DCA">
      <w:pPr>
        <w:pStyle w:val="berschrift1"/>
        <w:numPr>
          <w:ilvl w:val="0"/>
          <w:numId w:val="2"/>
        </w:numPr>
        <w:spacing w:after="240" w:line="360" w:lineRule="auto"/>
        <w:ind w:left="284" w:hanging="284"/>
        <w:rPr>
          <w:color w:val="487B79"/>
        </w:rPr>
      </w:pPr>
      <w:bookmarkStart w:id="7" w:name="_Toc431214772"/>
      <w:r w:rsidRPr="007A6C56">
        <w:rPr>
          <w:color w:val="487B79"/>
        </w:rPr>
        <w:lastRenderedPageBreak/>
        <w:t>Einleitung</w:t>
      </w:r>
      <w:bookmarkEnd w:id="7"/>
    </w:p>
    <w:p w14:paraId="4586CC76" w14:textId="139471A9"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8" w:name="_Toc431214773"/>
      <w:r w:rsidRPr="00C8570F">
        <w:rPr>
          <w:rFonts w:asciiTheme="minorHAnsi" w:hAnsiTheme="minorHAnsi"/>
          <w:color w:val="595959" w:themeColor="text1" w:themeTint="A6"/>
          <w:sz w:val="28"/>
          <w:szCs w:val="28"/>
        </w:rPr>
        <w:t>Projektziel</w:t>
      </w:r>
      <w:bookmarkEnd w:id="8"/>
      <w:r w:rsidRPr="00C8570F">
        <w:rPr>
          <w:rFonts w:asciiTheme="minorHAnsi" w:hAnsiTheme="minorHAnsi"/>
          <w:color w:val="595959" w:themeColor="text1" w:themeTint="A6"/>
          <w:sz w:val="28"/>
          <w:szCs w:val="28"/>
        </w:rPr>
        <w:t xml:space="preserve"> </w:t>
      </w:r>
    </w:p>
    <w:p w14:paraId="40D91465" w14:textId="0DA70196"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14:paraId="13E5C3A9" w14:textId="293DA5C0"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4298A28F" w14:textId="76E854AB"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2AAF6583" w14:textId="32D6B371"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298EEDC5" w14:textId="21043E8B"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0331A67E" w14:textId="1FA385AC"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1D9D3FDE" w14:textId="09733F6F"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25553A73" w14:textId="0B1D8B04"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3D6CFDC6" w14:textId="5ECFD892" w:rsidR="007F17B6" w:rsidRDefault="007F17B6" w:rsidP="007F17B6">
      <w:pPr>
        <w:pStyle w:val="berschrift2"/>
        <w:spacing w:line="360" w:lineRule="auto"/>
        <w:ind w:left="426" w:hanging="425"/>
        <w:rPr>
          <w:rFonts w:asciiTheme="minorHAnsi" w:hAnsiTheme="minorHAnsi"/>
          <w:color w:val="595959" w:themeColor="text1" w:themeTint="A6"/>
          <w:sz w:val="28"/>
          <w:szCs w:val="28"/>
        </w:rPr>
      </w:pPr>
      <w:bookmarkStart w:id="9" w:name="_Toc431214774"/>
      <w:r w:rsidRPr="00C8570F">
        <w:rPr>
          <w:rFonts w:asciiTheme="minorHAnsi" w:hAnsiTheme="minorHAnsi"/>
          <w:color w:val="595959" w:themeColor="text1" w:themeTint="A6"/>
          <w:sz w:val="28"/>
          <w:szCs w:val="28"/>
        </w:rPr>
        <w:lastRenderedPageBreak/>
        <w:t>Vorgehensmodell</w:t>
      </w:r>
      <w:bookmarkEnd w:id="9"/>
    </w:p>
    <w:p w14:paraId="648FB57F" w14:textId="41A80CEC"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ellenraster"/>
        <w:tblW w:w="0" w:type="auto"/>
        <w:tblLook w:val="04A0" w:firstRow="1" w:lastRow="0" w:firstColumn="1" w:lastColumn="0" w:noHBand="0" w:noVBand="1"/>
      </w:tblPr>
      <w:tblGrid>
        <w:gridCol w:w="2988"/>
        <w:gridCol w:w="2970"/>
        <w:gridCol w:w="2970"/>
      </w:tblGrid>
      <w:tr w:rsidR="00174CA1" w14:paraId="2FA76E5A" w14:textId="77777777" w:rsidTr="00174CA1">
        <w:tc>
          <w:tcPr>
            <w:tcW w:w="2988" w:type="dxa"/>
            <w:shd w:val="clear" w:color="auto" w:fill="487B79"/>
          </w:tcPr>
          <w:p w14:paraId="1BFF228B" w14:textId="468567EA"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14:paraId="25DCF9F3" w14:textId="394B9DB9"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Scrum</w:t>
            </w:r>
          </w:p>
        </w:tc>
        <w:tc>
          <w:tcPr>
            <w:tcW w:w="2970" w:type="dxa"/>
            <w:shd w:val="clear" w:color="auto" w:fill="487B79"/>
          </w:tcPr>
          <w:p w14:paraId="296DB5BF" w14:textId="00418D9A" w:rsidR="00174CA1" w:rsidRPr="00B25145" w:rsidRDefault="00174CA1" w:rsidP="0093359F">
            <w:pPr>
              <w:spacing w:line="276" w:lineRule="auto"/>
              <w:jc w:val="center"/>
              <w:rPr>
                <w:color w:val="FFFFFF" w:themeColor="background1"/>
                <w:sz w:val="24"/>
                <w:szCs w:val="24"/>
              </w:rPr>
            </w:pPr>
          </w:p>
        </w:tc>
      </w:tr>
      <w:tr w:rsidR="00174CA1" w14:paraId="47521933" w14:textId="77777777" w:rsidTr="00174CA1">
        <w:tc>
          <w:tcPr>
            <w:tcW w:w="2988" w:type="dxa"/>
          </w:tcPr>
          <w:p w14:paraId="45413010" w14:textId="6A0A42E2" w:rsidR="00174CA1" w:rsidRPr="00B25145" w:rsidRDefault="00174CA1" w:rsidP="00FC2280">
            <w:pPr>
              <w:rPr>
                <w:sz w:val="24"/>
                <w:szCs w:val="24"/>
              </w:rPr>
            </w:pPr>
          </w:p>
        </w:tc>
        <w:tc>
          <w:tcPr>
            <w:tcW w:w="2970" w:type="dxa"/>
          </w:tcPr>
          <w:p w14:paraId="70DDA695" w14:textId="6B95DE5F" w:rsidR="00174CA1" w:rsidRPr="00B25145" w:rsidRDefault="00174CA1" w:rsidP="0093359F">
            <w:pPr>
              <w:jc w:val="center"/>
              <w:rPr>
                <w:sz w:val="24"/>
                <w:szCs w:val="24"/>
              </w:rPr>
            </w:pPr>
          </w:p>
        </w:tc>
        <w:tc>
          <w:tcPr>
            <w:tcW w:w="2970" w:type="dxa"/>
          </w:tcPr>
          <w:p w14:paraId="024C9AFE" w14:textId="68DC280C" w:rsidR="00174CA1" w:rsidRPr="00B25145" w:rsidRDefault="00174CA1" w:rsidP="0093359F">
            <w:pPr>
              <w:jc w:val="center"/>
              <w:rPr>
                <w:sz w:val="24"/>
                <w:szCs w:val="24"/>
              </w:rPr>
            </w:pPr>
          </w:p>
        </w:tc>
      </w:tr>
      <w:tr w:rsidR="00174CA1" w14:paraId="29C88D5A" w14:textId="77777777" w:rsidTr="00174CA1">
        <w:tc>
          <w:tcPr>
            <w:tcW w:w="2988" w:type="dxa"/>
          </w:tcPr>
          <w:p w14:paraId="339D9C49" w14:textId="77777777" w:rsidR="00174CA1" w:rsidRPr="00B25145" w:rsidRDefault="00174CA1" w:rsidP="0093359F">
            <w:pPr>
              <w:jc w:val="center"/>
              <w:rPr>
                <w:sz w:val="24"/>
                <w:szCs w:val="24"/>
              </w:rPr>
            </w:pPr>
          </w:p>
        </w:tc>
        <w:tc>
          <w:tcPr>
            <w:tcW w:w="2970" w:type="dxa"/>
          </w:tcPr>
          <w:p w14:paraId="40815F6E" w14:textId="77777777" w:rsidR="00174CA1" w:rsidRPr="00B25145" w:rsidRDefault="00174CA1" w:rsidP="0093359F">
            <w:pPr>
              <w:jc w:val="center"/>
              <w:rPr>
                <w:sz w:val="24"/>
                <w:szCs w:val="24"/>
              </w:rPr>
            </w:pPr>
          </w:p>
        </w:tc>
        <w:tc>
          <w:tcPr>
            <w:tcW w:w="2970" w:type="dxa"/>
          </w:tcPr>
          <w:p w14:paraId="3E36E0AB" w14:textId="77777777" w:rsidR="00174CA1" w:rsidRPr="00B25145" w:rsidRDefault="00174CA1" w:rsidP="0093359F">
            <w:pPr>
              <w:jc w:val="center"/>
              <w:rPr>
                <w:sz w:val="24"/>
                <w:szCs w:val="24"/>
              </w:rPr>
            </w:pPr>
          </w:p>
        </w:tc>
      </w:tr>
      <w:tr w:rsidR="00174CA1" w14:paraId="66480604" w14:textId="77777777" w:rsidTr="00174CA1">
        <w:tc>
          <w:tcPr>
            <w:tcW w:w="2988" w:type="dxa"/>
          </w:tcPr>
          <w:p w14:paraId="0DE384E6" w14:textId="77777777" w:rsidR="00174CA1" w:rsidRPr="00B25145" w:rsidRDefault="00174CA1" w:rsidP="0093359F">
            <w:pPr>
              <w:jc w:val="center"/>
              <w:rPr>
                <w:sz w:val="24"/>
                <w:szCs w:val="24"/>
              </w:rPr>
            </w:pPr>
          </w:p>
        </w:tc>
        <w:tc>
          <w:tcPr>
            <w:tcW w:w="2970" w:type="dxa"/>
          </w:tcPr>
          <w:p w14:paraId="6C6E1ECE" w14:textId="77777777" w:rsidR="00174CA1" w:rsidRPr="00B25145" w:rsidRDefault="00174CA1" w:rsidP="0093359F">
            <w:pPr>
              <w:jc w:val="center"/>
              <w:rPr>
                <w:sz w:val="24"/>
                <w:szCs w:val="24"/>
              </w:rPr>
            </w:pPr>
          </w:p>
        </w:tc>
        <w:tc>
          <w:tcPr>
            <w:tcW w:w="2970" w:type="dxa"/>
          </w:tcPr>
          <w:p w14:paraId="57A0A7F7" w14:textId="77777777" w:rsidR="00174CA1" w:rsidRPr="00B25145" w:rsidRDefault="00174CA1" w:rsidP="0093359F">
            <w:pPr>
              <w:jc w:val="center"/>
              <w:rPr>
                <w:sz w:val="24"/>
                <w:szCs w:val="24"/>
              </w:rPr>
            </w:pPr>
          </w:p>
        </w:tc>
      </w:tr>
      <w:tr w:rsidR="00174CA1" w14:paraId="7D411737" w14:textId="77777777" w:rsidTr="00174CA1">
        <w:tc>
          <w:tcPr>
            <w:tcW w:w="2988" w:type="dxa"/>
          </w:tcPr>
          <w:p w14:paraId="741BC003" w14:textId="77777777" w:rsidR="00174CA1" w:rsidRPr="00B25145" w:rsidRDefault="00174CA1" w:rsidP="0093359F">
            <w:pPr>
              <w:jc w:val="center"/>
              <w:rPr>
                <w:sz w:val="24"/>
                <w:szCs w:val="24"/>
              </w:rPr>
            </w:pPr>
          </w:p>
        </w:tc>
        <w:tc>
          <w:tcPr>
            <w:tcW w:w="2970" w:type="dxa"/>
          </w:tcPr>
          <w:p w14:paraId="67A216E4" w14:textId="77777777" w:rsidR="00174CA1" w:rsidRPr="00B25145" w:rsidRDefault="00174CA1" w:rsidP="0093359F">
            <w:pPr>
              <w:jc w:val="center"/>
              <w:rPr>
                <w:sz w:val="24"/>
                <w:szCs w:val="24"/>
              </w:rPr>
            </w:pPr>
          </w:p>
        </w:tc>
        <w:tc>
          <w:tcPr>
            <w:tcW w:w="2970" w:type="dxa"/>
          </w:tcPr>
          <w:p w14:paraId="505526EF" w14:textId="77777777" w:rsidR="00174CA1" w:rsidRPr="00B25145" w:rsidRDefault="00174CA1" w:rsidP="0093359F">
            <w:pPr>
              <w:jc w:val="center"/>
              <w:rPr>
                <w:sz w:val="24"/>
                <w:szCs w:val="24"/>
              </w:rPr>
            </w:pPr>
          </w:p>
        </w:tc>
      </w:tr>
      <w:tr w:rsidR="00174CA1" w14:paraId="58CC40C9" w14:textId="77777777" w:rsidTr="00174CA1">
        <w:tc>
          <w:tcPr>
            <w:tcW w:w="2988" w:type="dxa"/>
          </w:tcPr>
          <w:p w14:paraId="45248327" w14:textId="77777777" w:rsidR="00174CA1" w:rsidRPr="00B25145" w:rsidRDefault="00174CA1" w:rsidP="0093359F">
            <w:pPr>
              <w:jc w:val="center"/>
              <w:rPr>
                <w:sz w:val="24"/>
                <w:szCs w:val="24"/>
              </w:rPr>
            </w:pPr>
          </w:p>
        </w:tc>
        <w:tc>
          <w:tcPr>
            <w:tcW w:w="2970" w:type="dxa"/>
          </w:tcPr>
          <w:p w14:paraId="24C857D8" w14:textId="77777777" w:rsidR="00174CA1" w:rsidRPr="00B25145" w:rsidRDefault="00174CA1" w:rsidP="0093359F">
            <w:pPr>
              <w:jc w:val="center"/>
              <w:rPr>
                <w:sz w:val="24"/>
                <w:szCs w:val="24"/>
              </w:rPr>
            </w:pPr>
          </w:p>
        </w:tc>
        <w:tc>
          <w:tcPr>
            <w:tcW w:w="2970" w:type="dxa"/>
          </w:tcPr>
          <w:p w14:paraId="34DEC9CB" w14:textId="77777777" w:rsidR="00174CA1" w:rsidRPr="00B25145" w:rsidRDefault="00174CA1" w:rsidP="0093359F">
            <w:pPr>
              <w:jc w:val="center"/>
              <w:rPr>
                <w:sz w:val="24"/>
                <w:szCs w:val="24"/>
              </w:rPr>
            </w:pPr>
          </w:p>
        </w:tc>
      </w:tr>
      <w:tr w:rsidR="00174CA1" w14:paraId="05261AA8" w14:textId="77777777" w:rsidTr="00174CA1">
        <w:tc>
          <w:tcPr>
            <w:tcW w:w="2988" w:type="dxa"/>
          </w:tcPr>
          <w:p w14:paraId="2EDE4A65" w14:textId="77777777" w:rsidR="00174CA1" w:rsidRPr="00B25145" w:rsidRDefault="00174CA1" w:rsidP="0093359F">
            <w:pPr>
              <w:jc w:val="center"/>
              <w:rPr>
                <w:sz w:val="24"/>
                <w:szCs w:val="24"/>
              </w:rPr>
            </w:pPr>
          </w:p>
        </w:tc>
        <w:tc>
          <w:tcPr>
            <w:tcW w:w="2970" w:type="dxa"/>
          </w:tcPr>
          <w:p w14:paraId="20D8C355" w14:textId="77777777" w:rsidR="00174CA1" w:rsidRPr="00B25145" w:rsidRDefault="00174CA1" w:rsidP="0093359F">
            <w:pPr>
              <w:jc w:val="center"/>
              <w:rPr>
                <w:sz w:val="24"/>
                <w:szCs w:val="24"/>
              </w:rPr>
            </w:pPr>
          </w:p>
        </w:tc>
        <w:tc>
          <w:tcPr>
            <w:tcW w:w="2970" w:type="dxa"/>
          </w:tcPr>
          <w:p w14:paraId="36CA6806" w14:textId="77777777" w:rsidR="00174CA1" w:rsidRPr="00B25145" w:rsidRDefault="00174CA1" w:rsidP="0093359F">
            <w:pPr>
              <w:jc w:val="center"/>
              <w:rPr>
                <w:sz w:val="24"/>
                <w:szCs w:val="24"/>
              </w:rPr>
            </w:pPr>
          </w:p>
        </w:tc>
      </w:tr>
      <w:tr w:rsidR="00174CA1" w14:paraId="5BBF9F58" w14:textId="77777777" w:rsidTr="00174CA1">
        <w:tc>
          <w:tcPr>
            <w:tcW w:w="2988" w:type="dxa"/>
          </w:tcPr>
          <w:p w14:paraId="21D950C9" w14:textId="77777777" w:rsidR="00174CA1" w:rsidRPr="00B25145" w:rsidRDefault="00174CA1" w:rsidP="0093359F">
            <w:pPr>
              <w:jc w:val="center"/>
              <w:rPr>
                <w:sz w:val="24"/>
                <w:szCs w:val="24"/>
              </w:rPr>
            </w:pPr>
          </w:p>
        </w:tc>
        <w:tc>
          <w:tcPr>
            <w:tcW w:w="2970" w:type="dxa"/>
          </w:tcPr>
          <w:p w14:paraId="28FCF9E0" w14:textId="77777777" w:rsidR="00174CA1" w:rsidRPr="00B25145" w:rsidRDefault="00174CA1" w:rsidP="0093359F">
            <w:pPr>
              <w:jc w:val="center"/>
              <w:rPr>
                <w:sz w:val="24"/>
                <w:szCs w:val="24"/>
              </w:rPr>
            </w:pPr>
          </w:p>
        </w:tc>
        <w:tc>
          <w:tcPr>
            <w:tcW w:w="2970" w:type="dxa"/>
          </w:tcPr>
          <w:p w14:paraId="0C0ACB76" w14:textId="77777777" w:rsidR="00174CA1" w:rsidRPr="00B25145" w:rsidRDefault="00174CA1" w:rsidP="0093359F">
            <w:pPr>
              <w:jc w:val="center"/>
              <w:rPr>
                <w:sz w:val="24"/>
                <w:szCs w:val="24"/>
              </w:rPr>
            </w:pPr>
          </w:p>
        </w:tc>
      </w:tr>
    </w:tbl>
    <w:p w14:paraId="5E28AC20" w14:textId="6AEABDED" w:rsidR="00FC2280" w:rsidRPr="00174CA1" w:rsidRDefault="00FC2280" w:rsidP="00174CA1">
      <w:pPr>
        <w:spacing w:line="360" w:lineRule="auto"/>
        <w:jc w:val="both"/>
        <w:rPr>
          <w:sz w:val="24"/>
          <w:szCs w:val="24"/>
        </w:rPr>
      </w:pPr>
      <w:r>
        <w:rPr>
          <w:sz w:val="24"/>
          <w:szCs w:val="24"/>
        </w:rPr>
        <w:b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„Scrum“.</w:t>
      </w:r>
    </w:p>
    <w:p w14:paraId="23755D32" w14:textId="19BCA9C2" w:rsidR="00AC3EF0" w:rsidRPr="007A6C56" w:rsidRDefault="00AC3EF0" w:rsidP="00B20DCA">
      <w:pPr>
        <w:pStyle w:val="berschrift1"/>
        <w:numPr>
          <w:ilvl w:val="0"/>
          <w:numId w:val="4"/>
        </w:numPr>
        <w:spacing w:after="240" w:line="360" w:lineRule="auto"/>
        <w:ind w:left="284" w:hanging="284"/>
        <w:rPr>
          <w:color w:val="487B79"/>
        </w:rPr>
      </w:pPr>
      <w:bookmarkStart w:id="10" w:name="_Toc431214775"/>
      <w:r w:rsidRPr="007A6C56">
        <w:rPr>
          <w:color w:val="487B79"/>
        </w:rPr>
        <w:t>Projektplanung</w:t>
      </w:r>
      <w:bookmarkEnd w:id="10"/>
    </w:p>
    <w:p w14:paraId="68851D08" w14:textId="2F458A2B" w:rsidR="00AC3EF0"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1" w:name="_Toc431214776"/>
      <w:r w:rsidRPr="00C8570F">
        <w:rPr>
          <w:rFonts w:asciiTheme="minorHAnsi" w:hAnsiTheme="minorHAnsi"/>
          <w:color w:val="595959" w:themeColor="text1" w:themeTint="A6"/>
          <w:sz w:val="28"/>
          <w:szCs w:val="28"/>
        </w:rPr>
        <w:t>Definition der Arbeitspakete</w:t>
      </w:r>
      <w:bookmarkEnd w:id="11"/>
    </w:p>
    <w:p w14:paraId="19D2514A" w14:textId="2D9D9440"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14:paraId="11178F7A" w14:textId="407DBBD5" w:rsidR="00FC2280" w:rsidRDefault="00AE7543" w:rsidP="00FC2280">
      <w:pPr>
        <w:spacing w:line="360" w:lineRule="auto"/>
        <w:jc w:val="both"/>
        <w:rPr>
          <w:sz w:val="24"/>
          <w:szCs w:val="24"/>
        </w:rPr>
      </w:pPr>
      <w:r>
        <w:rPr>
          <w:sz w:val="24"/>
          <w:szCs w:val="24"/>
        </w:rPr>
        <w:object w:dxaOrig="9495" w:dyaOrig="7605" w14:anchorId="603F4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80.25pt" o:ole="">
            <v:imagedata r:id="rId11" o:title=""/>
          </v:shape>
          <o:OLEObject Type="Embed" ProgID="Visio.Drawing.15" ShapeID="_x0000_i1025" DrawAspect="Content" ObjectID="_1505569668" r:id="rId12"/>
        </w:object>
      </w:r>
    </w:p>
    <w:p w14:paraId="6A9FE0C1" w14:textId="46E13CE8" w:rsidR="00ED13F5" w:rsidRPr="007666B8" w:rsidRDefault="00ED13F5" w:rsidP="00ED13F5">
      <w:pPr>
        <w:spacing w:line="360" w:lineRule="auto"/>
        <w:ind w:right="-2"/>
        <w:rPr>
          <w:b/>
          <w:color w:val="000000" w:themeColor="text1"/>
          <w:sz w:val="20"/>
        </w:rPr>
      </w:pPr>
      <w:bookmarkStart w:id="12" w:name="_Toc426396255"/>
      <w:bookmarkStart w:id="13"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2"/>
      <w:r>
        <w:rPr>
          <w:b/>
          <w:color w:val="000000" w:themeColor="text1"/>
          <w:sz w:val="20"/>
        </w:rPr>
        <w:t>Tabellarische Auflistung der Arbeitspakete</w:t>
      </w:r>
      <w:bookmarkEnd w:id="13"/>
    </w:p>
    <w:p w14:paraId="55B79BE3" w14:textId="59378DC0" w:rsidR="00AC3EF0" w:rsidRDefault="00AC3EF0" w:rsidP="00B20DCA">
      <w:pPr>
        <w:pStyle w:val="berschrift2"/>
        <w:numPr>
          <w:ilvl w:val="1"/>
          <w:numId w:val="3"/>
        </w:numPr>
        <w:spacing w:line="360" w:lineRule="auto"/>
        <w:ind w:left="567" w:hanging="567"/>
        <w:rPr>
          <w:rFonts w:asciiTheme="minorHAnsi" w:hAnsiTheme="minorHAnsi"/>
          <w:color w:val="595959" w:themeColor="text1" w:themeTint="A6"/>
          <w:sz w:val="28"/>
          <w:szCs w:val="28"/>
        </w:rPr>
      </w:pPr>
      <w:bookmarkStart w:id="14" w:name="_Toc431214777"/>
      <w:r w:rsidRPr="00C8570F">
        <w:rPr>
          <w:rFonts w:asciiTheme="minorHAnsi" w:hAnsiTheme="minorHAnsi"/>
          <w:color w:val="595959" w:themeColor="text1" w:themeTint="A6"/>
          <w:sz w:val="28"/>
          <w:szCs w:val="28"/>
        </w:rPr>
        <w:t>Projektplan</w:t>
      </w:r>
      <w:bookmarkEnd w:id="14"/>
    </w:p>
    <w:p w14:paraId="3AAC2A9D" w14:textId="0A2AAC0D"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14:paraId="22171C22" w14:textId="3D734901" w:rsidR="00B16ABC" w:rsidRDefault="00B16ABC" w:rsidP="00B16ABC">
      <w:pPr>
        <w:spacing w:line="360" w:lineRule="auto"/>
        <w:jc w:val="both"/>
        <w:rPr>
          <w:sz w:val="24"/>
          <w:szCs w:val="24"/>
        </w:rPr>
      </w:pPr>
      <w:r>
        <w:rPr>
          <w:sz w:val="24"/>
          <w:szCs w:val="24"/>
        </w:rPr>
        <w:t>Im Sinne des Vorgehensmodells „Scrum“ wurde der Projektplan vergleichsweise dynamisch gestaltet und rekursiv bei jedem gemeinsamen Treffen angepasst beziehungsweise korrigiert. Dies ist insbesondere auf sich häufig wechselnde Rahmenbedingungen innerhalb des Projektumfeldes zurückzuführen.</w:t>
      </w:r>
    </w:p>
    <w:p w14:paraId="0E1EEAA3" w14:textId="0722A01E" w:rsidR="00B16ABC" w:rsidRPr="00B16ABC" w:rsidRDefault="00B16ABC" w:rsidP="00B16ABC">
      <w:pPr>
        <w:spacing w:line="360" w:lineRule="auto"/>
        <w:jc w:val="both"/>
        <w:rPr>
          <w:sz w:val="24"/>
          <w:szCs w:val="24"/>
        </w:rPr>
      </w:pPr>
      <w:r w:rsidRPr="00B16ABC">
        <w:rPr>
          <w:sz w:val="24"/>
          <w:szCs w:val="24"/>
        </w:rPr>
        <w:lastRenderedPageBreak/>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14:paraId="57339226" w14:textId="0CE181C6" w:rsidR="00AC3EF0" w:rsidRPr="007A6C56" w:rsidRDefault="00AC3EF0" w:rsidP="00B20DCA">
      <w:pPr>
        <w:pStyle w:val="berschrift1"/>
        <w:numPr>
          <w:ilvl w:val="0"/>
          <w:numId w:val="4"/>
        </w:numPr>
        <w:spacing w:after="240" w:line="360" w:lineRule="auto"/>
        <w:ind w:left="284" w:hanging="284"/>
        <w:rPr>
          <w:color w:val="487B79"/>
        </w:rPr>
      </w:pPr>
      <w:bookmarkStart w:id="15" w:name="_Toc431214778"/>
      <w:r w:rsidRPr="007A6C56">
        <w:rPr>
          <w:color w:val="487B79"/>
        </w:rPr>
        <w:t>Anforderungsanalyse</w:t>
      </w:r>
      <w:bookmarkEnd w:id="15"/>
    </w:p>
    <w:p w14:paraId="707A8D8C" w14:textId="59A09C83"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6" w:name="_Toc431214779"/>
      <w:r w:rsidRPr="00C8570F">
        <w:rPr>
          <w:rFonts w:asciiTheme="minorHAnsi" w:hAnsiTheme="minorHAnsi"/>
          <w:color w:val="595959" w:themeColor="text1" w:themeTint="A6"/>
          <w:sz w:val="28"/>
          <w:szCs w:val="28"/>
        </w:rPr>
        <w:t>Ermittlung der Projekt-Anforderungen</w:t>
      </w:r>
      <w:bookmarkEnd w:id="16"/>
    </w:p>
    <w:p w14:paraId="7FB29FF8" w14:textId="59BA25EF" w:rsidR="00C8570F" w:rsidRP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7" w:name="_Toc431214780"/>
      <w:r w:rsidRPr="00C8570F">
        <w:rPr>
          <w:rFonts w:asciiTheme="minorHAnsi" w:hAnsiTheme="minorHAnsi"/>
          <w:color w:val="595959" w:themeColor="text1" w:themeTint="A6"/>
          <w:sz w:val="28"/>
          <w:szCs w:val="28"/>
        </w:rPr>
        <w:t>Geschäftsanwendungsfälle</w:t>
      </w:r>
      <w:bookmarkEnd w:id="17"/>
    </w:p>
    <w:p w14:paraId="1F5AB956" w14:textId="3C8B5DFD"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8" w:name="_Toc431214781"/>
      <w:r w:rsidRPr="00C8570F">
        <w:rPr>
          <w:rFonts w:asciiTheme="minorHAnsi" w:hAnsiTheme="minorHAnsi"/>
          <w:color w:val="595959" w:themeColor="text1" w:themeTint="A6"/>
          <w:sz w:val="28"/>
          <w:szCs w:val="28"/>
        </w:rPr>
        <w:t>Systemanwendungsfälle</w:t>
      </w:r>
      <w:bookmarkEnd w:id="18"/>
    </w:p>
    <w:p w14:paraId="303C36BB" w14:textId="496AA1AD"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9" w:name="_Toc431214782"/>
      <w:r w:rsidRPr="00C8570F">
        <w:rPr>
          <w:rFonts w:asciiTheme="minorHAnsi" w:hAnsiTheme="minorHAnsi"/>
          <w:color w:val="595959" w:themeColor="text1" w:themeTint="A6"/>
          <w:sz w:val="28"/>
          <w:szCs w:val="28"/>
        </w:rPr>
        <w:t>Spezifikation der Projekt-Anforderungen</w:t>
      </w:r>
      <w:bookmarkEnd w:id="19"/>
    </w:p>
    <w:p w14:paraId="25497249" w14:textId="7E9750F4"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0" w:name="_Toc431214783"/>
      <w:r w:rsidRPr="00C8570F">
        <w:rPr>
          <w:rFonts w:asciiTheme="minorHAnsi" w:hAnsiTheme="minorHAnsi"/>
          <w:color w:val="595959" w:themeColor="text1" w:themeTint="A6"/>
          <w:sz w:val="28"/>
          <w:szCs w:val="28"/>
        </w:rPr>
        <w:t>Funktionale Anforderungen</w:t>
      </w:r>
      <w:bookmarkEnd w:id="20"/>
    </w:p>
    <w:p w14:paraId="3C10E791" w14:textId="356F7DB3"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1"/>
      </w:r>
    </w:p>
    <w:p w14:paraId="356AC563"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notwendig erachtete Anforderungen</w:t>
      </w:r>
      <w:r w:rsidR="0093359F">
        <w:rPr>
          <w:sz w:val="24"/>
        </w:rPr>
        <w:t>,</w:t>
      </w:r>
      <w:r>
        <w:rPr>
          <w:sz w:val="24"/>
        </w:rPr>
        <w:t xml:space="preserve"> als „kann“ </w:t>
      </w:r>
      <w:r w:rsidR="00B16ABC">
        <w:rPr>
          <w:sz w:val="24"/>
        </w:rPr>
        <w:t>klassifiziert</w:t>
      </w:r>
      <w:r>
        <w:rPr>
          <w:sz w:val="24"/>
        </w:rPr>
        <w:t xml:space="preserve">. </w:t>
      </w:r>
    </w:p>
    <w:p w14:paraId="6F9087D4" w14:textId="5C2C955C"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ellenraster"/>
        <w:tblW w:w="0" w:type="auto"/>
        <w:tblLook w:val="04A0" w:firstRow="1" w:lastRow="0" w:firstColumn="1" w:lastColumn="0" w:noHBand="0" w:noVBand="1"/>
      </w:tblPr>
      <w:tblGrid>
        <w:gridCol w:w="436"/>
        <w:gridCol w:w="2164"/>
        <w:gridCol w:w="4908"/>
        <w:gridCol w:w="1495"/>
      </w:tblGrid>
      <w:tr w:rsidR="00FC5E4F" w14:paraId="73F65BD1" w14:textId="7DBCB1C0" w:rsidTr="00FC5E4F">
        <w:tc>
          <w:tcPr>
            <w:tcW w:w="436" w:type="dxa"/>
            <w:shd w:val="clear" w:color="auto" w:fill="487B79"/>
          </w:tcPr>
          <w:p w14:paraId="7DF806D8" w14:textId="04D19CBD"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2F2B846E" w14:textId="2C36E294"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33844275" w14:textId="624B307F"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4AFC2070" w14:textId="7949C974"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227DA0DA" w14:textId="4575551C" w:rsidTr="00FC5E4F">
        <w:tc>
          <w:tcPr>
            <w:tcW w:w="436" w:type="dxa"/>
          </w:tcPr>
          <w:p w14:paraId="4D2D4E8C" w14:textId="041678B3" w:rsidR="00FC5E4F" w:rsidRPr="00B25145" w:rsidRDefault="00FC5E4F" w:rsidP="00FC5E4F">
            <w:pPr>
              <w:jc w:val="center"/>
              <w:rPr>
                <w:sz w:val="24"/>
                <w:szCs w:val="24"/>
              </w:rPr>
            </w:pPr>
            <w:r>
              <w:rPr>
                <w:sz w:val="24"/>
                <w:szCs w:val="24"/>
              </w:rPr>
              <w:t>1</w:t>
            </w:r>
          </w:p>
        </w:tc>
        <w:tc>
          <w:tcPr>
            <w:tcW w:w="2164" w:type="dxa"/>
          </w:tcPr>
          <w:p w14:paraId="5E2B20CE" w14:textId="77777777" w:rsidR="00FC5E4F" w:rsidRPr="00B25145" w:rsidRDefault="00FC5E4F" w:rsidP="0093359F">
            <w:pPr>
              <w:jc w:val="center"/>
              <w:rPr>
                <w:sz w:val="24"/>
                <w:szCs w:val="24"/>
              </w:rPr>
            </w:pPr>
          </w:p>
        </w:tc>
        <w:tc>
          <w:tcPr>
            <w:tcW w:w="4908" w:type="dxa"/>
          </w:tcPr>
          <w:p w14:paraId="379677C5" w14:textId="77777777" w:rsidR="00FC5E4F" w:rsidRPr="00B25145" w:rsidRDefault="00FC5E4F" w:rsidP="0093359F">
            <w:pPr>
              <w:jc w:val="center"/>
              <w:rPr>
                <w:sz w:val="24"/>
                <w:szCs w:val="24"/>
              </w:rPr>
            </w:pPr>
          </w:p>
        </w:tc>
        <w:tc>
          <w:tcPr>
            <w:tcW w:w="1495" w:type="dxa"/>
          </w:tcPr>
          <w:p w14:paraId="414EE6A4" w14:textId="77777777" w:rsidR="00FC5E4F" w:rsidRPr="00B25145" w:rsidRDefault="00FC5E4F" w:rsidP="0093359F">
            <w:pPr>
              <w:jc w:val="center"/>
              <w:rPr>
                <w:sz w:val="24"/>
                <w:szCs w:val="24"/>
              </w:rPr>
            </w:pPr>
          </w:p>
        </w:tc>
      </w:tr>
      <w:tr w:rsidR="00FC5E4F" w14:paraId="4D078F7D" w14:textId="0AF308C2" w:rsidTr="00FC5E4F">
        <w:tc>
          <w:tcPr>
            <w:tcW w:w="436" w:type="dxa"/>
          </w:tcPr>
          <w:p w14:paraId="48908E55" w14:textId="1A9137D9" w:rsidR="00FC5E4F" w:rsidRPr="00B25145" w:rsidRDefault="00FC5E4F" w:rsidP="0093359F">
            <w:pPr>
              <w:jc w:val="center"/>
              <w:rPr>
                <w:sz w:val="24"/>
                <w:szCs w:val="24"/>
              </w:rPr>
            </w:pPr>
            <w:r>
              <w:rPr>
                <w:sz w:val="24"/>
                <w:szCs w:val="24"/>
              </w:rPr>
              <w:t>2</w:t>
            </w:r>
          </w:p>
        </w:tc>
        <w:tc>
          <w:tcPr>
            <w:tcW w:w="2164" w:type="dxa"/>
          </w:tcPr>
          <w:p w14:paraId="6CB12320" w14:textId="77777777" w:rsidR="00FC5E4F" w:rsidRPr="00B25145" w:rsidRDefault="00FC5E4F" w:rsidP="0093359F">
            <w:pPr>
              <w:jc w:val="center"/>
              <w:rPr>
                <w:sz w:val="24"/>
                <w:szCs w:val="24"/>
              </w:rPr>
            </w:pPr>
          </w:p>
        </w:tc>
        <w:tc>
          <w:tcPr>
            <w:tcW w:w="4908" w:type="dxa"/>
          </w:tcPr>
          <w:p w14:paraId="629D7111" w14:textId="77777777" w:rsidR="00FC5E4F" w:rsidRPr="00B25145" w:rsidRDefault="00FC5E4F" w:rsidP="0093359F">
            <w:pPr>
              <w:jc w:val="center"/>
              <w:rPr>
                <w:sz w:val="24"/>
                <w:szCs w:val="24"/>
              </w:rPr>
            </w:pPr>
          </w:p>
        </w:tc>
        <w:tc>
          <w:tcPr>
            <w:tcW w:w="1495" w:type="dxa"/>
          </w:tcPr>
          <w:p w14:paraId="28A3B286" w14:textId="77777777" w:rsidR="00FC5E4F" w:rsidRPr="00B25145" w:rsidRDefault="00FC5E4F" w:rsidP="0093359F">
            <w:pPr>
              <w:jc w:val="center"/>
              <w:rPr>
                <w:sz w:val="24"/>
                <w:szCs w:val="24"/>
              </w:rPr>
            </w:pPr>
          </w:p>
        </w:tc>
      </w:tr>
      <w:tr w:rsidR="00FC5E4F" w14:paraId="1BEF812F" w14:textId="2B04936D" w:rsidTr="00FC5E4F">
        <w:tc>
          <w:tcPr>
            <w:tcW w:w="436" w:type="dxa"/>
          </w:tcPr>
          <w:p w14:paraId="361880FB" w14:textId="18D9A8A6" w:rsidR="00FC5E4F" w:rsidRPr="00B25145" w:rsidRDefault="00FC5E4F" w:rsidP="0093359F">
            <w:pPr>
              <w:jc w:val="center"/>
              <w:rPr>
                <w:sz w:val="24"/>
                <w:szCs w:val="24"/>
              </w:rPr>
            </w:pPr>
            <w:r>
              <w:rPr>
                <w:sz w:val="24"/>
                <w:szCs w:val="24"/>
              </w:rPr>
              <w:t>3</w:t>
            </w:r>
          </w:p>
        </w:tc>
        <w:tc>
          <w:tcPr>
            <w:tcW w:w="2164" w:type="dxa"/>
          </w:tcPr>
          <w:p w14:paraId="6518FD77" w14:textId="77777777" w:rsidR="00FC5E4F" w:rsidRPr="00B25145" w:rsidRDefault="00FC5E4F" w:rsidP="0093359F">
            <w:pPr>
              <w:jc w:val="center"/>
              <w:rPr>
                <w:sz w:val="24"/>
                <w:szCs w:val="24"/>
              </w:rPr>
            </w:pPr>
          </w:p>
        </w:tc>
        <w:tc>
          <w:tcPr>
            <w:tcW w:w="4908" w:type="dxa"/>
          </w:tcPr>
          <w:p w14:paraId="0AC0A7BC" w14:textId="77777777" w:rsidR="00FC5E4F" w:rsidRPr="00B25145" w:rsidRDefault="00FC5E4F" w:rsidP="0093359F">
            <w:pPr>
              <w:jc w:val="center"/>
              <w:rPr>
                <w:sz w:val="24"/>
                <w:szCs w:val="24"/>
              </w:rPr>
            </w:pPr>
          </w:p>
        </w:tc>
        <w:tc>
          <w:tcPr>
            <w:tcW w:w="1495" w:type="dxa"/>
          </w:tcPr>
          <w:p w14:paraId="699880C8" w14:textId="77777777" w:rsidR="00FC5E4F" w:rsidRPr="00B25145" w:rsidRDefault="00FC5E4F" w:rsidP="0093359F">
            <w:pPr>
              <w:jc w:val="center"/>
              <w:rPr>
                <w:sz w:val="24"/>
                <w:szCs w:val="24"/>
              </w:rPr>
            </w:pPr>
          </w:p>
        </w:tc>
      </w:tr>
      <w:tr w:rsidR="00FC5E4F" w14:paraId="4B0E951D" w14:textId="1A915DBD" w:rsidTr="00FC5E4F">
        <w:tc>
          <w:tcPr>
            <w:tcW w:w="436" w:type="dxa"/>
          </w:tcPr>
          <w:p w14:paraId="4E3BB028" w14:textId="7AD140CF" w:rsidR="00FC5E4F" w:rsidRPr="00B25145" w:rsidRDefault="00FC5E4F" w:rsidP="0093359F">
            <w:pPr>
              <w:jc w:val="center"/>
              <w:rPr>
                <w:sz w:val="24"/>
                <w:szCs w:val="24"/>
              </w:rPr>
            </w:pPr>
            <w:r>
              <w:rPr>
                <w:sz w:val="24"/>
                <w:szCs w:val="24"/>
              </w:rPr>
              <w:t>4</w:t>
            </w:r>
          </w:p>
        </w:tc>
        <w:tc>
          <w:tcPr>
            <w:tcW w:w="2164" w:type="dxa"/>
          </w:tcPr>
          <w:p w14:paraId="62E1BE54" w14:textId="77777777" w:rsidR="00FC5E4F" w:rsidRPr="00B25145" w:rsidRDefault="00FC5E4F" w:rsidP="0093359F">
            <w:pPr>
              <w:jc w:val="center"/>
              <w:rPr>
                <w:sz w:val="24"/>
                <w:szCs w:val="24"/>
              </w:rPr>
            </w:pPr>
          </w:p>
        </w:tc>
        <w:tc>
          <w:tcPr>
            <w:tcW w:w="4908" w:type="dxa"/>
          </w:tcPr>
          <w:p w14:paraId="094F8784" w14:textId="77777777" w:rsidR="00FC5E4F" w:rsidRPr="00B25145" w:rsidRDefault="00FC5E4F" w:rsidP="0093359F">
            <w:pPr>
              <w:jc w:val="center"/>
              <w:rPr>
                <w:sz w:val="24"/>
                <w:szCs w:val="24"/>
              </w:rPr>
            </w:pPr>
          </w:p>
        </w:tc>
        <w:tc>
          <w:tcPr>
            <w:tcW w:w="1495" w:type="dxa"/>
          </w:tcPr>
          <w:p w14:paraId="55C5D069" w14:textId="77777777" w:rsidR="00FC5E4F" w:rsidRPr="00B25145" w:rsidRDefault="00FC5E4F" w:rsidP="0093359F">
            <w:pPr>
              <w:jc w:val="center"/>
              <w:rPr>
                <w:sz w:val="24"/>
                <w:szCs w:val="24"/>
              </w:rPr>
            </w:pPr>
          </w:p>
        </w:tc>
      </w:tr>
      <w:tr w:rsidR="00FC5E4F" w14:paraId="272B34D4" w14:textId="20D92131" w:rsidTr="00FC5E4F">
        <w:tc>
          <w:tcPr>
            <w:tcW w:w="436" w:type="dxa"/>
          </w:tcPr>
          <w:p w14:paraId="097B624A" w14:textId="5312EF3E" w:rsidR="00FC5E4F" w:rsidRPr="00B25145" w:rsidRDefault="00FC5E4F" w:rsidP="0093359F">
            <w:pPr>
              <w:jc w:val="center"/>
              <w:rPr>
                <w:sz w:val="24"/>
                <w:szCs w:val="24"/>
              </w:rPr>
            </w:pPr>
            <w:r>
              <w:rPr>
                <w:sz w:val="24"/>
                <w:szCs w:val="24"/>
              </w:rPr>
              <w:lastRenderedPageBreak/>
              <w:t>5</w:t>
            </w:r>
          </w:p>
        </w:tc>
        <w:tc>
          <w:tcPr>
            <w:tcW w:w="2164" w:type="dxa"/>
          </w:tcPr>
          <w:p w14:paraId="5D7661CF" w14:textId="77777777" w:rsidR="00FC5E4F" w:rsidRPr="00B25145" w:rsidRDefault="00FC5E4F" w:rsidP="0093359F">
            <w:pPr>
              <w:jc w:val="center"/>
              <w:rPr>
                <w:sz w:val="24"/>
                <w:szCs w:val="24"/>
              </w:rPr>
            </w:pPr>
          </w:p>
        </w:tc>
        <w:tc>
          <w:tcPr>
            <w:tcW w:w="4908" w:type="dxa"/>
          </w:tcPr>
          <w:p w14:paraId="2193337E" w14:textId="77777777" w:rsidR="00FC5E4F" w:rsidRPr="00B25145" w:rsidRDefault="00FC5E4F" w:rsidP="0093359F">
            <w:pPr>
              <w:jc w:val="center"/>
              <w:rPr>
                <w:sz w:val="24"/>
                <w:szCs w:val="24"/>
              </w:rPr>
            </w:pPr>
          </w:p>
        </w:tc>
        <w:tc>
          <w:tcPr>
            <w:tcW w:w="1495" w:type="dxa"/>
          </w:tcPr>
          <w:p w14:paraId="44DB0E7F" w14:textId="230C063F" w:rsidR="00FC5E4F" w:rsidRPr="00B25145" w:rsidRDefault="00ED0B3E" w:rsidP="00ED0B3E">
            <w:pPr>
              <w:tabs>
                <w:tab w:val="left" w:pos="1185"/>
              </w:tabs>
              <w:rPr>
                <w:sz w:val="24"/>
                <w:szCs w:val="24"/>
              </w:rPr>
            </w:pPr>
            <w:r>
              <w:rPr>
                <w:sz w:val="24"/>
                <w:szCs w:val="24"/>
              </w:rPr>
              <w:tab/>
            </w:r>
          </w:p>
        </w:tc>
      </w:tr>
    </w:tbl>
    <w:p w14:paraId="3DD8BDF5" w14:textId="475DA14F" w:rsidR="00FC5E4F" w:rsidRDefault="00FC5E4F" w:rsidP="00FC5E4F">
      <w:pPr>
        <w:rPr>
          <w:b/>
          <w:color w:val="000000" w:themeColor="text1"/>
          <w:sz w:val="20"/>
        </w:rPr>
      </w:pPr>
      <w:r>
        <w:rPr>
          <w:b/>
          <w:color w:val="000000" w:themeColor="text1"/>
          <w:sz w:val="20"/>
        </w:rPr>
        <w:br/>
      </w:r>
      <w:bookmarkStart w:id="21"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Pr="009C2155">
        <w:rPr>
          <w:b/>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1"/>
    </w:p>
    <w:p w14:paraId="32876FF8" w14:textId="77777777" w:rsidR="00FC5E4F" w:rsidRPr="00FC5E4F" w:rsidRDefault="00FC5E4F" w:rsidP="00FC5E4F"/>
    <w:p w14:paraId="140BF3B9" w14:textId="1A5A0687"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2" w:name="_Toc431214784"/>
      <w:r w:rsidRPr="00C8570F">
        <w:rPr>
          <w:rFonts w:asciiTheme="minorHAnsi" w:hAnsiTheme="minorHAnsi"/>
          <w:color w:val="595959" w:themeColor="text1" w:themeTint="A6"/>
          <w:sz w:val="28"/>
          <w:szCs w:val="28"/>
        </w:rPr>
        <w:t>Nichtfunktionale Anforderungen</w:t>
      </w:r>
      <w:bookmarkEnd w:id="22"/>
      <w:r w:rsidRPr="00C8570F">
        <w:rPr>
          <w:rFonts w:asciiTheme="minorHAnsi" w:hAnsiTheme="minorHAnsi"/>
          <w:color w:val="595959" w:themeColor="text1" w:themeTint="A6"/>
          <w:sz w:val="28"/>
          <w:szCs w:val="28"/>
        </w:rPr>
        <w:t xml:space="preserve">  </w:t>
      </w:r>
    </w:p>
    <w:p w14:paraId="14664A64" w14:textId="48F53F8B"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unotenzeichen"/>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634A01B0" w14:textId="759B62DD"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14:paraId="0280ACF8" w14:textId="77777777" w:rsidTr="0093359F">
        <w:tc>
          <w:tcPr>
            <w:tcW w:w="436" w:type="dxa"/>
            <w:shd w:val="clear" w:color="auto" w:fill="487B79"/>
          </w:tcPr>
          <w:p w14:paraId="6094131F"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2BAE6D1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5D9B191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221E611F"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5950BC67" w14:textId="77777777" w:rsidTr="008122A9">
        <w:tc>
          <w:tcPr>
            <w:tcW w:w="9003" w:type="dxa"/>
            <w:gridSpan w:val="4"/>
            <w:shd w:val="clear" w:color="auto" w:fill="487B79"/>
            <w:vAlign w:val="center"/>
          </w:tcPr>
          <w:p w14:paraId="172DF65B" w14:textId="0D8135D8"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4A196268" w14:textId="77777777" w:rsidTr="0093359F">
        <w:tc>
          <w:tcPr>
            <w:tcW w:w="436" w:type="dxa"/>
          </w:tcPr>
          <w:p w14:paraId="1D785D3E" w14:textId="77777777" w:rsidR="00FC5E4F" w:rsidRPr="00B25145" w:rsidRDefault="00FC5E4F" w:rsidP="0093359F">
            <w:pPr>
              <w:jc w:val="center"/>
              <w:rPr>
                <w:sz w:val="24"/>
                <w:szCs w:val="24"/>
              </w:rPr>
            </w:pPr>
            <w:r>
              <w:rPr>
                <w:sz w:val="24"/>
                <w:szCs w:val="24"/>
              </w:rPr>
              <w:t>1</w:t>
            </w:r>
          </w:p>
        </w:tc>
        <w:tc>
          <w:tcPr>
            <w:tcW w:w="2164" w:type="dxa"/>
          </w:tcPr>
          <w:p w14:paraId="2D9DE161" w14:textId="77777777" w:rsidR="00FC5E4F" w:rsidRPr="00B25145" w:rsidRDefault="00FC5E4F" w:rsidP="0093359F">
            <w:pPr>
              <w:jc w:val="center"/>
              <w:rPr>
                <w:sz w:val="24"/>
                <w:szCs w:val="24"/>
              </w:rPr>
            </w:pPr>
          </w:p>
        </w:tc>
        <w:tc>
          <w:tcPr>
            <w:tcW w:w="4908" w:type="dxa"/>
          </w:tcPr>
          <w:p w14:paraId="1CDC0628" w14:textId="77777777" w:rsidR="00FC5E4F" w:rsidRPr="00B25145" w:rsidRDefault="00FC5E4F" w:rsidP="0093359F">
            <w:pPr>
              <w:jc w:val="center"/>
              <w:rPr>
                <w:sz w:val="24"/>
                <w:szCs w:val="24"/>
              </w:rPr>
            </w:pPr>
          </w:p>
        </w:tc>
        <w:tc>
          <w:tcPr>
            <w:tcW w:w="1495" w:type="dxa"/>
          </w:tcPr>
          <w:p w14:paraId="3FE4DDAF" w14:textId="77777777" w:rsidR="00FC5E4F" w:rsidRPr="00B25145" w:rsidRDefault="00FC5E4F" w:rsidP="0093359F">
            <w:pPr>
              <w:jc w:val="center"/>
              <w:rPr>
                <w:sz w:val="24"/>
                <w:szCs w:val="24"/>
              </w:rPr>
            </w:pPr>
          </w:p>
        </w:tc>
      </w:tr>
      <w:tr w:rsidR="00FC5E4F" w14:paraId="70B543A6" w14:textId="77777777" w:rsidTr="0093359F">
        <w:tc>
          <w:tcPr>
            <w:tcW w:w="436" w:type="dxa"/>
          </w:tcPr>
          <w:p w14:paraId="4AE115D5" w14:textId="77777777" w:rsidR="00FC5E4F" w:rsidRPr="00B25145" w:rsidRDefault="00FC5E4F" w:rsidP="0093359F">
            <w:pPr>
              <w:jc w:val="center"/>
              <w:rPr>
                <w:sz w:val="24"/>
                <w:szCs w:val="24"/>
              </w:rPr>
            </w:pPr>
            <w:r>
              <w:rPr>
                <w:sz w:val="24"/>
                <w:szCs w:val="24"/>
              </w:rPr>
              <w:t>2</w:t>
            </w:r>
          </w:p>
        </w:tc>
        <w:tc>
          <w:tcPr>
            <w:tcW w:w="2164" w:type="dxa"/>
          </w:tcPr>
          <w:p w14:paraId="380F755B" w14:textId="77777777" w:rsidR="00FC5E4F" w:rsidRPr="00B25145" w:rsidRDefault="00FC5E4F" w:rsidP="0093359F">
            <w:pPr>
              <w:jc w:val="center"/>
              <w:rPr>
                <w:sz w:val="24"/>
                <w:szCs w:val="24"/>
              </w:rPr>
            </w:pPr>
          </w:p>
        </w:tc>
        <w:tc>
          <w:tcPr>
            <w:tcW w:w="4908" w:type="dxa"/>
          </w:tcPr>
          <w:p w14:paraId="4415E9E4" w14:textId="77777777" w:rsidR="00FC5E4F" w:rsidRPr="00B25145" w:rsidRDefault="00FC5E4F" w:rsidP="0093359F">
            <w:pPr>
              <w:jc w:val="center"/>
              <w:rPr>
                <w:sz w:val="24"/>
                <w:szCs w:val="24"/>
              </w:rPr>
            </w:pPr>
          </w:p>
        </w:tc>
        <w:tc>
          <w:tcPr>
            <w:tcW w:w="1495" w:type="dxa"/>
          </w:tcPr>
          <w:p w14:paraId="17BAB4C2" w14:textId="77777777" w:rsidR="00FC5E4F" w:rsidRPr="00B25145" w:rsidRDefault="00FC5E4F" w:rsidP="0093359F">
            <w:pPr>
              <w:jc w:val="center"/>
              <w:rPr>
                <w:sz w:val="24"/>
                <w:szCs w:val="24"/>
              </w:rPr>
            </w:pPr>
          </w:p>
        </w:tc>
      </w:tr>
      <w:tr w:rsidR="00FC5E4F" w14:paraId="2A515AE7" w14:textId="77777777" w:rsidTr="0093359F">
        <w:tc>
          <w:tcPr>
            <w:tcW w:w="436" w:type="dxa"/>
          </w:tcPr>
          <w:p w14:paraId="74F13AF3" w14:textId="77777777" w:rsidR="00FC5E4F" w:rsidRPr="00B25145" w:rsidRDefault="00FC5E4F" w:rsidP="0093359F">
            <w:pPr>
              <w:jc w:val="center"/>
              <w:rPr>
                <w:sz w:val="24"/>
                <w:szCs w:val="24"/>
              </w:rPr>
            </w:pPr>
            <w:r>
              <w:rPr>
                <w:sz w:val="24"/>
                <w:szCs w:val="24"/>
              </w:rPr>
              <w:t>3</w:t>
            </w:r>
          </w:p>
        </w:tc>
        <w:tc>
          <w:tcPr>
            <w:tcW w:w="2164" w:type="dxa"/>
          </w:tcPr>
          <w:p w14:paraId="656F8206" w14:textId="77777777" w:rsidR="00FC5E4F" w:rsidRPr="00B25145" w:rsidRDefault="00FC5E4F" w:rsidP="0093359F">
            <w:pPr>
              <w:jc w:val="center"/>
              <w:rPr>
                <w:sz w:val="24"/>
                <w:szCs w:val="24"/>
              </w:rPr>
            </w:pPr>
          </w:p>
        </w:tc>
        <w:tc>
          <w:tcPr>
            <w:tcW w:w="4908" w:type="dxa"/>
          </w:tcPr>
          <w:p w14:paraId="01DC02DD" w14:textId="77777777" w:rsidR="00FC5E4F" w:rsidRPr="00B25145" w:rsidRDefault="00FC5E4F" w:rsidP="0093359F">
            <w:pPr>
              <w:jc w:val="center"/>
              <w:rPr>
                <w:sz w:val="24"/>
                <w:szCs w:val="24"/>
              </w:rPr>
            </w:pPr>
          </w:p>
        </w:tc>
        <w:tc>
          <w:tcPr>
            <w:tcW w:w="1495" w:type="dxa"/>
          </w:tcPr>
          <w:p w14:paraId="7066943A" w14:textId="77777777" w:rsidR="00FC5E4F" w:rsidRPr="00B25145" w:rsidRDefault="00FC5E4F" w:rsidP="0093359F">
            <w:pPr>
              <w:jc w:val="center"/>
              <w:rPr>
                <w:sz w:val="24"/>
                <w:szCs w:val="24"/>
              </w:rPr>
            </w:pPr>
          </w:p>
        </w:tc>
      </w:tr>
      <w:tr w:rsidR="00FC5E4F" w14:paraId="3EC215F8" w14:textId="77777777" w:rsidTr="0093359F">
        <w:tc>
          <w:tcPr>
            <w:tcW w:w="436" w:type="dxa"/>
          </w:tcPr>
          <w:p w14:paraId="0E1914A1" w14:textId="77777777" w:rsidR="00FC5E4F" w:rsidRPr="00B25145" w:rsidRDefault="00FC5E4F" w:rsidP="0093359F">
            <w:pPr>
              <w:jc w:val="center"/>
              <w:rPr>
                <w:sz w:val="24"/>
                <w:szCs w:val="24"/>
              </w:rPr>
            </w:pPr>
            <w:r>
              <w:rPr>
                <w:sz w:val="24"/>
                <w:szCs w:val="24"/>
              </w:rPr>
              <w:t>4</w:t>
            </w:r>
          </w:p>
        </w:tc>
        <w:tc>
          <w:tcPr>
            <w:tcW w:w="2164" w:type="dxa"/>
          </w:tcPr>
          <w:p w14:paraId="73392D9E" w14:textId="77777777" w:rsidR="00FC5E4F" w:rsidRPr="00B25145" w:rsidRDefault="00FC5E4F" w:rsidP="0093359F">
            <w:pPr>
              <w:jc w:val="center"/>
              <w:rPr>
                <w:sz w:val="24"/>
                <w:szCs w:val="24"/>
              </w:rPr>
            </w:pPr>
          </w:p>
        </w:tc>
        <w:tc>
          <w:tcPr>
            <w:tcW w:w="4908" w:type="dxa"/>
          </w:tcPr>
          <w:p w14:paraId="7397EB06" w14:textId="77777777" w:rsidR="00FC5E4F" w:rsidRPr="00B25145" w:rsidRDefault="00FC5E4F" w:rsidP="0093359F">
            <w:pPr>
              <w:jc w:val="center"/>
              <w:rPr>
                <w:sz w:val="24"/>
                <w:szCs w:val="24"/>
              </w:rPr>
            </w:pPr>
          </w:p>
        </w:tc>
        <w:tc>
          <w:tcPr>
            <w:tcW w:w="1495" w:type="dxa"/>
          </w:tcPr>
          <w:p w14:paraId="26204349" w14:textId="77777777" w:rsidR="00FC5E4F" w:rsidRPr="00B25145" w:rsidRDefault="00FC5E4F" w:rsidP="0093359F">
            <w:pPr>
              <w:jc w:val="center"/>
              <w:rPr>
                <w:sz w:val="24"/>
                <w:szCs w:val="24"/>
              </w:rPr>
            </w:pPr>
          </w:p>
        </w:tc>
      </w:tr>
      <w:tr w:rsidR="00C543A3" w14:paraId="1364AD67" w14:textId="77777777" w:rsidTr="001F69B2">
        <w:tc>
          <w:tcPr>
            <w:tcW w:w="436" w:type="dxa"/>
          </w:tcPr>
          <w:p w14:paraId="36D1ABC1" w14:textId="77777777" w:rsidR="00C543A3" w:rsidRPr="00B25145" w:rsidRDefault="00C543A3" w:rsidP="00C543A3">
            <w:pPr>
              <w:jc w:val="center"/>
              <w:rPr>
                <w:sz w:val="24"/>
                <w:szCs w:val="24"/>
              </w:rPr>
            </w:pPr>
            <w:r>
              <w:rPr>
                <w:sz w:val="24"/>
                <w:szCs w:val="24"/>
              </w:rPr>
              <w:t>5</w:t>
            </w:r>
          </w:p>
        </w:tc>
        <w:tc>
          <w:tcPr>
            <w:tcW w:w="2164" w:type="dxa"/>
            <w:vAlign w:val="center"/>
          </w:tcPr>
          <w:p w14:paraId="24B6CABB" w14:textId="1DDA7C13"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138C2394" w14:textId="77777777" w:rsidR="00C543A3" w:rsidRPr="00B25145" w:rsidRDefault="00C543A3" w:rsidP="00C543A3">
            <w:pPr>
              <w:jc w:val="center"/>
              <w:rPr>
                <w:sz w:val="24"/>
                <w:szCs w:val="24"/>
              </w:rPr>
            </w:pPr>
          </w:p>
        </w:tc>
        <w:tc>
          <w:tcPr>
            <w:tcW w:w="1495" w:type="dxa"/>
          </w:tcPr>
          <w:p w14:paraId="023DAEB9" w14:textId="77777777" w:rsidR="00C543A3" w:rsidRPr="00B25145" w:rsidRDefault="00C543A3" w:rsidP="00C543A3">
            <w:pPr>
              <w:jc w:val="center"/>
              <w:rPr>
                <w:sz w:val="24"/>
                <w:szCs w:val="24"/>
              </w:rPr>
            </w:pPr>
          </w:p>
        </w:tc>
      </w:tr>
      <w:tr w:rsidR="00C543A3" w14:paraId="6D5536DD" w14:textId="77777777" w:rsidTr="0016078D">
        <w:tc>
          <w:tcPr>
            <w:tcW w:w="9003" w:type="dxa"/>
            <w:gridSpan w:val="4"/>
            <w:shd w:val="clear" w:color="auto" w:fill="487B79"/>
            <w:vAlign w:val="center"/>
          </w:tcPr>
          <w:p w14:paraId="11290298" w14:textId="3EC54700" w:rsidR="00C543A3" w:rsidRDefault="00C543A3" w:rsidP="0016078D">
            <w:pPr>
              <w:jc w:val="center"/>
              <w:rPr>
                <w:color w:val="FFFFFF" w:themeColor="background1"/>
                <w:sz w:val="24"/>
                <w:szCs w:val="24"/>
              </w:rPr>
            </w:pPr>
            <w:r>
              <w:rPr>
                <w:color w:val="FFFFFF" w:themeColor="background1"/>
                <w:sz w:val="24"/>
                <w:szCs w:val="24"/>
              </w:rPr>
              <w:t>Zuverlässigkeit</w:t>
            </w:r>
          </w:p>
        </w:tc>
      </w:tr>
      <w:tr w:rsidR="00C543A3" w14:paraId="7C4CEF45" w14:textId="77777777" w:rsidTr="001F69B2">
        <w:tc>
          <w:tcPr>
            <w:tcW w:w="436" w:type="dxa"/>
          </w:tcPr>
          <w:p w14:paraId="3E763C1C" w14:textId="0245436F" w:rsidR="00C543A3" w:rsidRDefault="00C543A3" w:rsidP="00C543A3">
            <w:pPr>
              <w:jc w:val="center"/>
              <w:rPr>
                <w:sz w:val="24"/>
                <w:szCs w:val="24"/>
              </w:rPr>
            </w:pPr>
            <w:r>
              <w:rPr>
                <w:sz w:val="24"/>
                <w:szCs w:val="24"/>
              </w:rPr>
              <w:t>1</w:t>
            </w:r>
          </w:p>
        </w:tc>
        <w:tc>
          <w:tcPr>
            <w:tcW w:w="2164" w:type="dxa"/>
            <w:vAlign w:val="center"/>
          </w:tcPr>
          <w:p w14:paraId="58ECCD85" w14:textId="77777777" w:rsidR="00C543A3" w:rsidRDefault="00C543A3" w:rsidP="00C543A3">
            <w:pPr>
              <w:jc w:val="center"/>
              <w:rPr>
                <w:color w:val="FFFFFF" w:themeColor="background1"/>
                <w:sz w:val="24"/>
                <w:szCs w:val="24"/>
              </w:rPr>
            </w:pPr>
          </w:p>
        </w:tc>
        <w:tc>
          <w:tcPr>
            <w:tcW w:w="4908" w:type="dxa"/>
          </w:tcPr>
          <w:p w14:paraId="0F954EDF" w14:textId="77777777" w:rsidR="00C543A3" w:rsidRPr="00B25145" w:rsidRDefault="00C543A3" w:rsidP="00C543A3">
            <w:pPr>
              <w:jc w:val="center"/>
              <w:rPr>
                <w:sz w:val="24"/>
                <w:szCs w:val="24"/>
              </w:rPr>
            </w:pPr>
          </w:p>
        </w:tc>
        <w:tc>
          <w:tcPr>
            <w:tcW w:w="1495" w:type="dxa"/>
          </w:tcPr>
          <w:p w14:paraId="6DFF7589" w14:textId="77777777" w:rsidR="00C543A3" w:rsidRPr="00B25145" w:rsidRDefault="00C543A3" w:rsidP="00C543A3">
            <w:pPr>
              <w:jc w:val="center"/>
              <w:rPr>
                <w:sz w:val="24"/>
                <w:szCs w:val="24"/>
              </w:rPr>
            </w:pPr>
          </w:p>
        </w:tc>
      </w:tr>
      <w:tr w:rsidR="00C543A3" w14:paraId="67C6E54E" w14:textId="77777777" w:rsidTr="001F69B2">
        <w:tc>
          <w:tcPr>
            <w:tcW w:w="436" w:type="dxa"/>
          </w:tcPr>
          <w:p w14:paraId="5BF3CF5F" w14:textId="7A77270C" w:rsidR="00C543A3" w:rsidRDefault="00C543A3" w:rsidP="00C543A3">
            <w:pPr>
              <w:jc w:val="center"/>
              <w:rPr>
                <w:sz w:val="24"/>
                <w:szCs w:val="24"/>
              </w:rPr>
            </w:pPr>
            <w:r>
              <w:rPr>
                <w:sz w:val="24"/>
                <w:szCs w:val="24"/>
              </w:rPr>
              <w:t>2</w:t>
            </w:r>
          </w:p>
        </w:tc>
        <w:tc>
          <w:tcPr>
            <w:tcW w:w="2164" w:type="dxa"/>
            <w:vAlign w:val="center"/>
          </w:tcPr>
          <w:p w14:paraId="33674D66" w14:textId="77777777" w:rsidR="00C543A3" w:rsidRDefault="00C543A3" w:rsidP="00C543A3">
            <w:pPr>
              <w:jc w:val="center"/>
              <w:rPr>
                <w:color w:val="FFFFFF" w:themeColor="background1"/>
                <w:sz w:val="24"/>
                <w:szCs w:val="24"/>
              </w:rPr>
            </w:pPr>
          </w:p>
        </w:tc>
        <w:tc>
          <w:tcPr>
            <w:tcW w:w="4908" w:type="dxa"/>
          </w:tcPr>
          <w:p w14:paraId="1D110C63" w14:textId="77777777" w:rsidR="00C543A3" w:rsidRPr="00B25145" w:rsidRDefault="00C543A3" w:rsidP="00C543A3">
            <w:pPr>
              <w:jc w:val="center"/>
              <w:rPr>
                <w:sz w:val="24"/>
                <w:szCs w:val="24"/>
              </w:rPr>
            </w:pPr>
          </w:p>
        </w:tc>
        <w:tc>
          <w:tcPr>
            <w:tcW w:w="1495" w:type="dxa"/>
          </w:tcPr>
          <w:p w14:paraId="3214ECA3" w14:textId="77777777" w:rsidR="00C543A3" w:rsidRPr="00B25145" w:rsidRDefault="00C543A3" w:rsidP="00C543A3">
            <w:pPr>
              <w:jc w:val="center"/>
              <w:rPr>
                <w:sz w:val="24"/>
                <w:szCs w:val="24"/>
              </w:rPr>
            </w:pPr>
          </w:p>
        </w:tc>
      </w:tr>
      <w:tr w:rsidR="00C543A3" w14:paraId="36CD4B12" w14:textId="77777777" w:rsidTr="001F69B2">
        <w:tc>
          <w:tcPr>
            <w:tcW w:w="436" w:type="dxa"/>
          </w:tcPr>
          <w:p w14:paraId="3379CE8B" w14:textId="4B78FF87" w:rsidR="00C543A3" w:rsidRDefault="00C543A3" w:rsidP="00C543A3">
            <w:pPr>
              <w:jc w:val="center"/>
              <w:rPr>
                <w:sz w:val="24"/>
                <w:szCs w:val="24"/>
              </w:rPr>
            </w:pPr>
            <w:r>
              <w:rPr>
                <w:sz w:val="24"/>
                <w:szCs w:val="24"/>
              </w:rPr>
              <w:t>3</w:t>
            </w:r>
          </w:p>
        </w:tc>
        <w:tc>
          <w:tcPr>
            <w:tcW w:w="2164" w:type="dxa"/>
            <w:vAlign w:val="center"/>
          </w:tcPr>
          <w:p w14:paraId="62F56A55" w14:textId="77777777" w:rsidR="00C543A3" w:rsidRDefault="00C543A3" w:rsidP="00C543A3">
            <w:pPr>
              <w:jc w:val="center"/>
              <w:rPr>
                <w:color w:val="FFFFFF" w:themeColor="background1"/>
                <w:sz w:val="24"/>
                <w:szCs w:val="24"/>
              </w:rPr>
            </w:pPr>
          </w:p>
        </w:tc>
        <w:tc>
          <w:tcPr>
            <w:tcW w:w="4908" w:type="dxa"/>
          </w:tcPr>
          <w:p w14:paraId="7BFD35C9" w14:textId="77777777" w:rsidR="00C543A3" w:rsidRPr="00B25145" w:rsidRDefault="00C543A3" w:rsidP="00C543A3">
            <w:pPr>
              <w:jc w:val="center"/>
              <w:rPr>
                <w:sz w:val="24"/>
                <w:szCs w:val="24"/>
              </w:rPr>
            </w:pPr>
          </w:p>
        </w:tc>
        <w:tc>
          <w:tcPr>
            <w:tcW w:w="1495" w:type="dxa"/>
          </w:tcPr>
          <w:p w14:paraId="3C056A56" w14:textId="77777777" w:rsidR="00C543A3" w:rsidRPr="00B25145" w:rsidRDefault="00C543A3" w:rsidP="00C543A3">
            <w:pPr>
              <w:jc w:val="center"/>
              <w:rPr>
                <w:sz w:val="24"/>
                <w:szCs w:val="24"/>
              </w:rPr>
            </w:pPr>
          </w:p>
        </w:tc>
      </w:tr>
      <w:tr w:rsidR="00C543A3" w14:paraId="11915BAE" w14:textId="77777777" w:rsidTr="0016078D">
        <w:tc>
          <w:tcPr>
            <w:tcW w:w="9003" w:type="dxa"/>
            <w:gridSpan w:val="4"/>
            <w:shd w:val="clear" w:color="auto" w:fill="487B79"/>
            <w:vAlign w:val="center"/>
          </w:tcPr>
          <w:p w14:paraId="336A56D1" w14:textId="2DBE4AB1" w:rsidR="00C543A3" w:rsidRDefault="00C543A3" w:rsidP="0016078D">
            <w:pPr>
              <w:jc w:val="center"/>
              <w:rPr>
                <w:color w:val="FFFFFF" w:themeColor="background1"/>
                <w:sz w:val="24"/>
                <w:szCs w:val="24"/>
              </w:rPr>
            </w:pPr>
            <w:r>
              <w:rPr>
                <w:color w:val="FFFFFF" w:themeColor="background1"/>
                <w:sz w:val="24"/>
                <w:szCs w:val="24"/>
              </w:rPr>
              <w:t>Benutzbarkeit</w:t>
            </w:r>
          </w:p>
        </w:tc>
      </w:tr>
      <w:tr w:rsidR="00C543A3" w14:paraId="21CDC629" w14:textId="77777777" w:rsidTr="001F69B2">
        <w:tc>
          <w:tcPr>
            <w:tcW w:w="436" w:type="dxa"/>
          </w:tcPr>
          <w:p w14:paraId="4E49502B" w14:textId="6A20B42D" w:rsidR="00C543A3" w:rsidRDefault="00C543A3" w:rsidP="00C543A3">
            <w:pPr>
              <w:jc w:val="center"/>
              <w:rPr>
                <w:sz w:val="24"/>
                <w:szCs w:val="24"/>
              </w:rPr>
            </w:pPr>
            <w:r>
              <w:rPr>
                <w:sz w:val="24"/>
                <w:szCs w:val="24"/>
              </w:rPr>
              <w:t>1</w:t>
            </w:r>
          </w:p>
        </w:tc>
        <w:tc>
          <w:tcPr>
            <w:tcW w:w="2164" w:type="dxa"/>
            <w:vAlign w:val="center"/>
          </w:tcPr>
          <w:p w14:paraId="6D955025" w14:textId="77777777" w:rsidR="00C543A3" w:rsidRDefault="00C543A3" w:rsidP="00C543A3">
            <w:pPr>
              <w:jc w:val="center"/>
              <w:rPr>
                <w:color w:val="FFFFFF" w:themeColor="background1"/>
                <w:sz w:val="24"/>
                <w:szCs w:val="24"/>
              </w:rPr>
            </w:pPr>
          </w:p>
        </w:tc>
        <w:tc>
          <w:tcPr>
            <w:tcW w:w="4908" w:type="dxa"/>
          </w:tcPr>
          <w:p w14:paraId="14308312" w14:textId="77777777" w:rsidR="00C543A3" w:rsidRPr="00B25145" w:rsidRDefault="00C543A3" w:rsidP="00C543A3">
            <w:pPr>
              <w:jc w:val="center"/>
              <w:rPr>
                <w:sz w:val="24"/>
                <w:szCs w:val="24"/>
              </w:rPr>
            </w:pPr>
          </w:p>
        </w:tc>
        <w:tc>
          <w:tcPr>
            <w:tcW w:w="1495" w:type="dxa"/>
          </w:tcPr>
          <w:p w14:paraId="2421051C" w14:textId="77777777" w:rsidR="00C543A3" w:rsidRPr="00B25145" w:rsidRDefault="00C543A3" w:rsidP="00C543A3">
            <w:pPr>
              <w:jc w:val="center"/>
              <w:rPr>
                <w:sz w:val="24"/>
                <w:szCs w:val="24"/>
              </w:rPr>
            </w:pPr>
          </w:p>
        </w:tc>
      </w:tr>
      <w:tr w:rsidR="00C543A3" w14:paraId="1946DEFA" w14:textId="77777777" w:rsidTr="001F69B2">
        <w:tc>
          <w:tcPr>
            <w:tcW w:w="436" w:type="dxa"/>
          </w:tcPr>
          <w:p w14:paraId="61BF68F7" w14:textId="3BB3A3C8" w:rsidR="00C543A3" w:rsidRDefault="00C543A3" w:rsidP="00C543A3">
            <w:pPr>
              <w:jc w:val="center"/>
              <w:rPr>
                <w:sz w:val="24"/>
                <w:szCs w:val="24"/>
              </w:rPr>
            </w:pPr>
            <w:r>
              <w:rPr>
                <w:sz w:val="24"/>
                <w:szCs w:val="24"/>
              </w:rPr>
              <w:t>2</w:t>
            </w:r>
          </w:p>
        </w:tc>
        <w:tc>
          <w:tcPr>
            <w:tcW w:w="2164" w:type="dxa"/>
            <w:vAlign w:val="center"/>
          </w:tcPr>
          <w:p w14:paraId="072AAE44" w14:textId="77777777" w:rsidR="00C543A3" w:rsidRDefault="00C543A3" w:rsidP="00C543A3">
            <w:pPr>
              <w:jc w:val="center"/>
              <w:rPr>
                <w:color w:val="FFFFFF" w:themeColor="background1"/>
                <w:sz w:val="24"/>
                <w:szCs w:val="24"/>
              </w:rPr>
            </w:pPr>
          </w:p>
        </w:tc>
        <w:tc>
          <w:tcPr>
            <w:tcW w:w="4908" w:type="dxa"/>
          </w:tcPr>
          <w:p w14:paraId="0B6C14B6" w14:textId="77777777" w:rsidR="00C543A3" w:rsidRPr="00B25145" w:rsidRDefault="00C543A3" w:rsidP="00C543A3">
            <w:pPr>
              <w:jc w:val="center"/>
              <w:rPr>
                <w:sz w:val="24"/>
                <w:szCs w:val="24"/>
              </w:rPr>
            </w:pPr>
          </w:p>
        </w:tc>
        <w:tc>
          <w:tcPr>
            <w:tcW w:w="1495" w:type="dxa"/>
          </w:tcPr>
          <w:p w14:paraId="4C6351D3" w14:textId="77777777" w:rsidR="00C543A3" w:rsidRPr="00B25145" w:rsidRDefault="00C543A3" w:rsidP="00C543A3">
            <w:pPr>
              <w:jc w:val="center"/>
              <w:rPr>
                <w:sz w:val="24"/>
                <w:szCs w:val="24"/>
              </w:rPr>
            </w:pPr>
          </w:p>
        </w:tc>
      </w:tr>
      <w:tr w:rsidR="00C543A3" w14:paraId="1262384B" w14:textId="77777777" w:rsidTr="001F69B2">
        <w:tc>
          <w:tcPr>
            <w:tcW w:w="436" w:type="dxa"/>
          </w:tcPr>
          <w:p w14:paraId="24F685B2" w14:textId="6F18E1B7" w:rsidR="00C543A3" w:rsidRDefault="00C543A3" w:rsidP="00C543A3">
            <w:pPr>
              <w:jc w:val="center"/>
              <w:rPr>
                <w:sz w:val="24"/>
                <w:szCs w:val="24"/>
              </w:rPr>
            </w:pPr>
            <w:r>
              <w:rPr>
                <w:sz w:val="24"/>
                <w:szCs w:val="24"/>
              </w:rPr>
              <w:t>3</w:t>
            </w:r>
          </w:p>
        </w:tc>
        <w:tc>
          <w:tcPr>
            <w:tcW w:w="2164" w:type="dxa"/>
            <w:vAlign w:val="center"/>
          </w:tcPr>
          <w:p w14:paraId="2073D149" w14:textId="77777777" w:rsidR="00C543A3" w:rsidRDefault="00C543A3" w:rsidP="00C543A3">
            <w:pPr>
              <w:jc w:val="center"/>
              <w:rPr>
                <w:color w:val="FFFFFF" w:themeColor="background1"/>
                <w:sz w:val="24"/>
                <w:szCs w:val="24"/>
              </w:rPr>
            </w:pPr>
          </w:p>
        </w:tc>
        <w:tc>
          <w:tcPr>
            <w:tcW w:w="4908" w:type="dxa"/>
          </w:tcPr>
          <w:p w14:paraId="1630AC46" w14:textId="77777777" w:rsidR="00C543A3" w:rsidRPr="00B25145" w:rsidRDefault="00C543A3" w:rsidP="00C543A3">
            <w:pPr>
              <w:jc w:val="center"/>
              <w:rPr>
                <w:sz w:val="24"/>
                <w:szCs w:val="24"/>
              </w:rPr>
            </w:pPr>
          </w:p>
        </w:tc>
        <w:tc>
          <w:tcPr>
            <w:tcW w:w="1495" w:type="dxa"/>
          </w:tcPr>
          <w:p w14:paraId="644DA93B" w14:textId="77777777" w:rsidR="00C543A3" w:rsidRPr="00B25145" w:rsidRDefault="00C543A3" w:rsidP="00C543A3">
            <w:pPr>
              <w:jc w:val="center"/>
              <w:rPr>
                <w:sz w:val="24"/>
                <w:szCs w:val="24"/>
              </w:rPr>
            </w:pPr>
          </w:p>
        </w:tc>
      </w:tr>
      <w:tr w:rsidR="00C543A3" w14:paraId="1AC2F2DE" w14:textId="77777777" w:rsidTr="0016078D">
        <w:tc>
          <w:tcPr>
            <w:tcW w:w="9003" w:type="dxa"/>
            <w:gridSpan w:val="4"/>
            <w:shd w:val="clear" w:color="auto" w:fill="487B79"/>
            <w:vAlign w:val="center"/>
          </w:tcPr>
          <w:p w14:paraId="3F682E3F" w14:textId="5CC89B21" w:rsidR="00C543A3" w:rsidRDefault="00C543A3" w:rsidP="0016078D">
            <w:pPr>
              <w:jc w:val="center"/>
              <w:rPr>
                <w:color w:val="FFFFFF" w:themeColor="background1"/>
                <w:sz w:val="24"/>
                <w:szCs w:val="24"/>
              </w:rPr>
            </w:pPr>
            <w:r>
              <w:rPr>
                <w:color w:val="FFFFFF" w:themeColor="background1"/>
                <w:sz w:val="24"/>
                <w:szCs w:val="24"/>
              </w:rPr>
              <w:t>Effizienz</w:t>
            </w:r>
          </w:p>
        </w:tc>
      </w:tr>
      <w:tr w:rsidR="00C543A3" w14:paraId="3B1E27E8" w14:textId="77777777" w:rsidTr="001F69B2">
        <w:tc>
          <w:tcPr>
            <w:tcW w:w="436" w:type="dxa"/>
          </w:tcPr>
          <w:p w14:paraId="297B01CD" w14:textId="3434A4D5" w:rsidR="00C543A3" w:rsidRDefault="00C543A3" w:rsidP="00C543A3">
            <w:pPr>
              <w:jc w:val="center"/>
              <w:rPr>
                <w:sz w:val="24"/>
                <w:szCs w:val="24"/>
              </w:rPr>
            </w:pPr>
            <w:r>
              <w:rPr>
                <w:sz w:val="24"/>
                <w:szCs w:val="24"/>
              </w:rPr>
              <w:t>1</w:t>
            </w:r>
          </w:p>
        </w:tc>
        <w:tc>
          <w:tcPr>
            <w:tcW w:w="2164" w:type="dxa"/>
            <w:vAlign w:val="center"/>
          </w:tcPr>
          <w:p w14:paraId="6F00EF4F" w14:textId="77777777" w:rsidR="00C543A3" w:rsidRDefault="00C543A3" w:rsidP="00C543A3">
            <w:pPr>
              <w:jc w:val="center"/>
              <w:rPr>
                <w:color w:val="FFFFFF" w:themeColor="background1"/>
                <w:sz w:val="24"/>
                <w:szCs w:val="24"/>
              </w:rPr>
            </w:pPr>
          </w:p>
        </w:tc>
        <w:tc>
          <w:tcPr>
            <w:tcW w:w="4908" w:type="dxa"/>
          </w:tcPr>
          <w:p w14:paraId="11E9A1BD" w14:textId="77777777" w:rsidR="00C543A3" w:rsidRPr="00B25145" w:rsidRDefault="00C543A3" w:rsidP="00C543A3">
            <w:pPr>
              <w:jc w:val="center"/>
              <w:rPr>
                <w:sz w:val="24"/>
                <w:szCs w:val="24"/>
              </w:rPr>
            </w:pPr>
          </w:p>
        </w:tc>
        <w:tc>
          <w:tcPr>
            <w:tcW w:w="1495" w:type="dxa"/>
          </w:tcPr>
          <w:p w14:paraId="4AEE82D6" w14:textId="77777777" w:rsidR="00C543A3" w:rsidRPr="00B25145" w:rsidRDefault="00C543A3" w:rsidP="00C543A3">
            <w:pPr>
              <w:jc w:val="center"/>
              <w:rPr>
                <w:sz w:val="24"/>
                <w:szCs w:val="24"/>
              </w:rPr>
            </w:pPr>
          </w:p>
        </w:tc>
      </w:tr>
      <w:tr w:rsidR="00C543A3" w14:paraId="0CE0386D" w14:textId="77777777" w:rsidTr="001F69B2">
        <w:tc>
          <w:tcPr>
            <w:tcW w:w="436" w:type="dxa"/>
          </w:tcPr>
          <w:p w14:paraId="7CE5078B" w14:textId="62A4608F" w:rsidR="00C543A3" w:rsidRDefault="00C543A3" w:rsidP="00C543A3">
            <w:pPr>
              <w:jc w:val="center"/>
              <w:rPr>
                <w:sz w:val="24"/>
                <w:szCs w:val="24"/>
              </w:rPr>
            </w:pPr>
            <w:r>
              <w:rPr>
                <w:sz w:val="24"/>
                <w:szCs w:val="24"/>
              </w:rPr>
              <w:t>2</w:t>
            </w:r>
          </w:p>
        </w:tc>
        <w:tc>
          <w:tcPr>
            <w:tcW w:w="2164" w:type="dxa"/>
            <w:vAlign w:val="center"/>
          </w:tcPr>
          <w:p w14:paraId="795F6C82" w14:textId="77777777" w:rsidR="00C543A3" w:rsidRDefault="00C543A3" w:rsidP="00C543A3">
            <w:pPr>
              <w:jc w:val="center"/>
              <w:rPr>
                <w:color w:val="FFFFFF" w:themeColor="background1"/>
                <w:sz w:val="24"/>
                <w:szCs w:val="24"/>
              </w:rPr>
            </w:pPr>
          </w:p>
        </w:tc>
        <w:tc>
          <w:tcPr>
            <w:tcW w:w="4908" w:type="dxa"/>
          </w:tcPr>
          <w:p w14:paraId="5CD2B1BC" w14:textId="77777777" w:rsidR="00C543A3" w:rsidRPr="00B25145" w:rsidRDefault="00C543A3" w:rsidP="00C543A3">
            <w:pPr>
              <w:jc w:val="center"/>
              <w:rPr>
                <w:sz w:val="24"/>
                <w:szCs w:val="24"/>
              </w:rPr>
            </w:pPr>
          </w:p>
        </w:tc>
        <w:tc>
          <w:tcPr>
            <w:tcW w:w="1495" w:type="dxa"/>
          </w:tcPr>
          <w:p w14:paraId="19F9528A" w14:textId="77777777" w:rsidR="00C543A3" w:rsidRPr="00B25145" w:rsidRDefault="00C543A3" w:rsidP="00C543A3">
            <w:pPr>
              <w:jc w:val="center"/>
              <w:rPr>
                <w:sz w:val="24"/>
                <w:szCs w:val="24"/>
              </w:rPr>
            </w:pPr>
          </w:p>
        </w:tc>
      </w:tr>
      <w:tr w:rsidR="00C543A3" w14:paraId="5500E409" w14:textId="77777777" w:rsidTr="001F69B2">
        <w:tc>
          <w:tcPr>
            <w:tcW w:w="436" w:type="dxa"/>
          </w:tcPr>
          <w:p w14:paraId="70B7C8C8" w14:textId="57193E57" w:rsidR="00C543A3" w:rsidRDefault="00C543A3" w:rsidP="00C543A3">
            <w:pPr>
              <w:jc w:val="center"/>
              <w:rPr>
                <w:sz w:val="24"/>
                <w:szCs w:val="24"/>
              </w:rPr>
            </w:pPr>
            <w:r>
              <w:rPr>
                <w:sz w:val="24"/>
                <w:szCs w:val="24"/>
              </w:rPr>
              <w:t>3</w:t>
            </w:r>
          </w:p>
        </w:tc>
        <w:tc>
          <w:tcPr>
            <w:tcW w:w="2164" w:type="dxa"/>
            <w:vAlign w:val="center"/>
          </w:tcPr>
          <w:p w14:paraId="559E8715" w14:textId="77777777" w:rsidR="00C543A3" w:rsidRDefault="00C543A3" w:rsidP="00C543A3">
            <w:pPr>
              <w:jc w:val="center"/>
              <w:rPr>
                <w:color w:val="FFFFFF" w:themeColor="background1"/>
                <w:sz w:val="24"/>
                <w:szCs w:val="24"/>
              </w:rPr>
            </w:pPr>
          </w:p>
        </w:tc>
        <w:tc>
          <w:tcPr>
            <w:tcW w:w="4908" w:type="dxa"/>
          </w:tcPr>
          <w:p w14:paraId="3DB11628" w14:textId="77777777" w:rsidR="00C543A3" w:rsidRPr="00B25145" w:rsidRDefault="00C543A3" w:rsidP="00C543A3">
            <w:pPr>
              <w:jc w:val="center"/>
              <w:rPr>
                <w:sz w:val="24"/>
                <w:szCs w:val="24"/>
              </w:rPr>
            </w:pPr>
          </w:p>
        </w:tc>
        <w:tc>
          <w:tcPr>
            <w:tcW w:w="1495" w:type="dxa"/>
          </w:tcPr>
          <w:p w14:paraId="4DABDB17" w14:textId="77777777" w:rsidR="00C543A3" w:rsidRPr="00B25145" w:rsidRDefault="00C543A3" w:rsidP="00C543A3">
            <w:pPr>
              <w:jc w:val="center"/>
              <w:rPr>
                <w:sz w:val="24"/>
                <w:szCs w:val="24"/>
              </w:rPr>
            </w:pPr>
          </w:p>
        </w:tc>
      </w:tr>
      <w:tr w:rsidR="00C543A3" w14:paraId="6A629669" w14:textId="77777777" w:rsidTr="0016078D">
        <w:tc>
          <w:tcPr>
            <w:tcW w:w="9003" w:type="dxa"/>
            <w:gridSpan w:val="4"/>
            <w:shd w:val="clear" w:color="auto" w:fill="487B79"/>
            <w:vAlign w:val="center"/>
          </w:tcPr>
          <w:p w14:paraId="2A64717D" w14:textId="08829DA9"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3A02CD4F" w14:textId="77777777" w:rsidTr="001F69B2">
        <w:tc>
          <w:tcPr>
            <w:tcW w:w="436" w:type="dxa"/>
          </w:tcPr>
          <w:p w14:paraId="79731FDC" w14:textId="4E6AEA60" w:rsidR="00C543A3" w:rsidRDefault="00C543A3" w:rsidP="00C543A3">
            <w:pPr>
              <w:jc w:val="center"/>
              <w:rPr>
                <w:sz w:val="24"/>
                <w:szCs w:val="24"/>
              </w:rPr>
            </w:pPr>
            <w:r>
              <w:rPr>
                <w:sz w:val="24"/>
                <w:szCs w:val="24"/>
              </w:rPr>
              <w:t>1</w:t>
            </w:r>
          </w:p>
        </w:tc>
        <w:tc>
          <w:tcPr>
            <w:tcW w:w="2164" w:type="dxa"/>
            <w:vAlign w:val="center"/>
          </w:tcPr>
          <w:p w14:paraId="509A2D1D" w14:textId="77777777" w:rsidR="00C543A3" w:rsidRDefault="00C543A3" w:rsidP="00C543A3">
            <w:pPr>
              <w:jc w:val="center"/>
              <w:rPr>
                <w:color w:val="FFFFFF" w:themeColor="background1"/>
                <w:sz w:val="24"/>
                <w:szCs w:val="24"/>
              </w:rPr>
            </w:pPr>
          </w:p>
        </w:tc>
        <w:tc>
          <w:tcPr>
            <w:tcW w:w="4908" w:type="dxa"/>
          </w:tcPr>
          <w:p w14:paraId="45C1847B" w14:textId="77777777" w:rsidR="00C543A3" w:rsidRPr="00B25145" w:rsidRDefault="00C543A3" w:rsidP="00C543A3">
            <w:pPr>
              <w:jc w:val="center"/>
              <w:rPr>
                <w:sz w:val="24"/>
                <w:szCs w:val="24"/>
              </w:rPr>
            </w:pPr>
          </w:p>
        </w:tc>
        <w:tc>
          <w:tcPr>
            <w:tcW w:w="1495" w:type="dxa"/>
          </w:tcPr>
          <w:p w14:paraId="2C043F72" w14:textId="77777777" w:rsidR="00C543A3" w:rsidRPr="00B25145" w:rsidRDefault="00C543A3" w:rsidP="00C543A3">
            <w:pPr>
              <w:jc w:val="center"/>
              <w:rPr>
                <w:sz w:val="24"/>
                <w:szCs w:val="24"/>
              </w:rPr>
            </w:pPr>
          </w:p>
        </w:tc>
      </w:tr>
      <w:tr w:rsidR="00C543A3" w14:paraId="3054C736" w14:textId="77777777" w:rsidTr="001F69B2">
        <w:tc>
          <w:tcPr>
            <w:tcW w:w="436" w:type="dxa"/>
          </w:tcPr>
          <w:p w14:paraId="36BCBE09" w14:textId="6399E33A" w:rsidR="00C543A3" w:rsidRDefault="00C543A3" w:rsidP="00C543A3">
            <w:pPr>
              <w:jc w:val="center"/>
              <w:rPr>
                <w:sz w:val="24"/>
                <w:szCs w:val="24"/>
              </w:rPr>
            </w:pPr>
            <w:r>
              <w:rPr>
                <w:sz w:val="24"/>
                <w:szCs w:val="24"/>
              </w:rPr>
              <w:t>2</w:t>
            </w:r>
          </w:p>
        </w:tc>
        <w:tc>
          <w:tcPr>
            <w:tcW w:w="2164" w:type="dxa"/>
            <w:vAlign w:val="center"/>
          </w:tcPr>
          <w:p w14:paraId="01D32FE6" w14:textId="77777777" w:rsidR="00C543A3" w:rsidRDefault="00C543A3" w:rsidP="00C543A3">
            <w:pPr>
              <w:jc w:val="center"/>
              <w:rPr>
                <w:color w:val="FFFFFF" w:themeColor="background1"/>
                <w:sz w:val="24"/>
                <w:szCs w:val="24"/>
              </w:rPr>
            </w:pPr>
          </w:p>
        </w:tc>
        <w:tc>
          <w:tcPr>
            <w:tcW w:w="4908" w:type="dxa"/>
          </w:tcPr>
          <w:p w14:paraId="1DE128C1" w14:textId="77777777" w:rsidR="00C543A3" w:rsidRPr="00B25145" w:rsidRDefault="00C543A3" w:rsidP="00C543A3">
            <w:pPr>
              <w:jc w:val="center"/>
              <w:rPr>
                <w:sz w:val="24"/>
                <w:szCs w:val="24"/>
              </w:rPr>
            </w:pPr>
          </w:p>
        </w:tc>
        <w:tc>
          <w:tcPr>
            <w:tcW w:w="1495" w:type="dxa"/>
          </w:tcPr>
          <w:p w14:paraId="61E52F4F" w14:textId="77777777" w:rsidR="00C543A3" w:rsidRPr="00B25145" w:rsidRDefault="00C543A3" w:rsidP="00C543A3">
            <w:pPr>
              <w:jc w:val="center"/>
              <w:rPr>
                <w:sz w:val="24"/>
                <w:szCs w:val="24"/>
              </w:rPr>
            </w:pPr>
          </w:p>
        </w:tc>
      </w:tr>
      <w:tr w:rsidR="00C543A3" w14:paraId="2BE763E0" w14:textId="77777777" w:rsidTr="001F69B2">
        <w:tc>
          <w:tcPr>
            <w:tcW w:w="436" w:type="dxa"/>
          </w:tcPr>
          <w:p w14:paraId="41C97CA9" w14:textId="36F1CAC6" w:rsidR="00C543A3" w:rsidRDefault="00C543A3" w:rsidP="00C543A3">
            <w:pPr>
              <w:jc w:val="center"/>
              <w:rPr>
                <w:sz w:val="24"/>
                <w:szCs w:val="24"/>
              </w:rPr>
            </w:pPr>
            <w:r>
              <w:rPr>
                <w:sz w:val="24"/>
                <w:szCs w:val="24"/>
              </w:rPr>
              <w:t>3</w:t>
            </w:r>
          </w:p>
        </w:tc>
        <w:tc>
          <w:tcPr>
            <w:tcW w:w="2164" w:type="dxa"/>
            <w:vAlign w:val="center"/>
          </w:tcPr>
          <w:p w14:paraId="69C03124" w14:textId="77777777" w:rsidR="00C543A3" w:rsidRDefault="00C543A3" w:rsidP="00C543A3">
            <w:pPr>
              <w:jc w:val="center"/>
              <w:rPr>
                <w:color w:val="FFFFFF" w:themeColor="background1"/>
                <w:sz w:val="24"/>
                <w:szCs w:val="24"/>
              </w:rPr>
            </w:pPr>
          </w:p>
        </w:tc>
        <w:tc>
          <w:tcPr>
            <w:tcW w:w="4908" w:type="dxa"/>
          </w:tcPr>
          <w:p w14:paraId="0D2A1270" w14:textId="77777777" w:rsidR="00C543A3" w:rsidRPr="00B25145" w:rsidRDefault="00C543A3" w:rsidP="00C543A3">
            <w:pPr>
              <w:jc w:val="center"/>
              <w:rPr>
                <w:sz w:val="24"/>
                <w:szCs w:val="24"/>
              </w:rPr>
            </w:pPr>
          </w:p>
        </w:tc>
        <w:tc>
          <w:tcPr>
            <w:tcW w:w="1495" w:type="dxa"/>
          </w:tcPr>
          <w:p w14:paraId="22121CCB" w14:textId="77777777" w:rsidR="00C543A3" w:rsidRPr="00B25145" w:rsidRDefault="00C543A3" w:rsidP="00C543A3">
            <w:pPr>
              <w:jc w:val="center"/>
              <w:rPr>
                <w:sz w:val="24"/>
                <w:szCs w:val="24"/>
              </w:rPr>
            </w:pPr>
          </w:p>
        </w:tc>
      </w:tr>
      <w:tr w:rsidR="00C543A3" w14:paraId="27F07973" w14:textId="77777777" w:rsidTr="0016078D">
        <w:tc>
          <w:tcPr>
            <w:tcW w:w="9003" w:type="dxa"/>
            <w:gridSpan w:val="4"/>
            <w:shd w:val="clear" w:color="auto" w:fill="487B79"/>
            <w:vAlign w:val="center"/>
          </w:tcPr>
          <w:p w14:paraId="2B99020D" w14:textId="6F08AF95"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14:paraId="5F52EC5F" w14:textId="77777777" w:rsidTr="001F69B2">
        <w:tc>
          <w:tcPr>
            <w:tcW w:w="436" w:type="dxa"/>
          </w:tcPr>
          <w:p w14:paraId="6A1AC4C0" w14:textId="48174BA7" w:rsidR="00C543A3" w:rsidRDefault="00C543A3" w:rsidP="00C543A3">
            <w:pPr>
              <w:jc w:val="center"/>
              <w:rPr>
                <w:sz w:val="24"/>
                <w:szCs w:val="24"/>
              </w:rPr>
            </w:pPr>
            <w:r>
              <w:rPr>
                <w:sz w:val="24"/>
                <w:szCs w:val="24"/>
              </w:rPr>
              <w:lastRenderedPageBreak/>
              <w:t>1</w:t>
            </w:r>
          </w:p>
        </w:tc>
        <w:tc>
          <w:tcPr>
            <w:tcW w:w="2164" w:type="dxa"/>
            <w:vAlign w:val="center"/>
          </w:tcPr>
          <w:p w14:paraId="1FFAE7D2" w14:textId="77777777" w:rsidR="00C543A3" w:rsidRDefault="00C543A3" w:rsidP="00C543A3">
            <w:pPr>
              <w:jc w:val="center"/>
              <w:rPr>
                <w:color w:val="FFFFFF" w:themeColor="background1"/>
                <w:sz w:val="24"/>
                <w:szCs w:val="24"/>
              </w:rPr>
            </w:pPr>
          </w:p>
        </w:tc>
        <w:tc>
          <w:tcPr>
            <w:tcW w:w="4908" w:type="dxa"/>
          </w:tcPr>
          <w:p w14:paraId="779C369B" w14:textId="77777777" w:rsidR="00C543A3" w:rsidRPr="00B25145" w:rsidRDefault="00C543A3" w:rsidP="00C543A3">
            <w:pPr>
              <w:jc w:val="center"/>
              <w:rPr>
                <w:sz w:val="24"/>
                <w:szCs w:val="24"/>
              </w:rPr>
            </w:pPr>
          </w:p>
        </w:tc>
        <w:tc>
          <w:tcPr>
            <w:tcW w:w="1495" w:type="dxa"/>
          </w:tcPr>
          <w:p w14:paraId="3EE7D7E9" w14:textId="77777777" w:rsidR="00C543A3" w:rsidRPr="00B25145" w:rsidRDefault="00C543A3" w:rsidP="00C543A3">
            <w:pPr>
              <w:jc w:val="center"/>
              <w:rPr>
                <w:sz w:val="24"/>
                <w:szCs w:val="24"/>
              </w:rPr>
            </w:pPr>
          </w:p>
        </w:tc>
      </w:tr>
      <w:tr w:rsidR="00C543A3" w14:paraId="4D5D38C5" w14:textId="77777777" w:rsidTr="001F69B2">
        <w:tc>
          <w:tcPr>
            <w:tcW w:w="436" w:type="dxa"/>
          </w:tcPr>
          <w:p w14:paraId="0BD75296" w14:textId="47D17BB4" w:rsidR="00C543A3" w:rsidRDefault="00C543A3" w:rsidP="00C543A3">
            <w:pPr>
              <w:jc w:val="center"/>
              <w:rPr>
                <w:sz w:val="24"/>
                <w:szCs w:val="24"/>
              </w:rPr>
            </w:pPr>
            <w:r>
              <w:rPr>
                <w:sz w:val="24"/>
                <w:szCs w:val="24"/>
              </w:rPr>
              <w:t>2</w:t>
            </w:r>
          </w:p>
        </w:tc>
        <w:tc>
          <w:tcPr>
            <w:tcW w:w="2164" w:type="dxa"/>
            <w:vAlign w:val="center"/>
          </w:tcPr>
          <w:p w14:paraId="5E880BAC" w14:textId="77777777" w:rsidR="00C543A3" w:rsidRDefault="00C543A3" w:rsidP="00C543A3">
            <w:pPr>
              <w:jc w:val="center"/>
              <w:rPr>
                <w:color w:val="FFFFFF" w:themeColor="background1"/>
                <w:sz w:val="24"/>
                <w:szCs w:val="24"/>
              </w:rPr>
            </w:pPr>
          </w:p>
        </w:tc>
        <w:tc>
          <w:tcPr>
            <w:tcW w:w="4908" w:type="dxa"/>
          </w:tcPr>
          <w:p w14:paraId="2434B4C1" w14:textId="77777777" w:rsidR="00C543A3" w:rsidRPr="00B25145" w:rsidRDefault="00C543A3" w:rsidP="00C543A3">
            <w:pPr>
              <w:jc w:val="center"/>
              <w:rPr>
                <w:sz w:val="24"/>
                <w:szCs w:val="24"/>
              </w:rPr>
            </w:pPr>
          </w:p>
        </w:tc>
        <w:tc>
          <w:tcPr>
            <w:tcW w:w="1495" w:type="dxa"/>
          </w:tcPr>
          <w:p w14:paraId="15071FD7" w14:textId="77777777" w:rsidR="00C543A3" w:rsidRPr="00B25145" w:rsidRDefault="00C543A3" w:rsidP="00C543A3">
            <w:pPr>
              <w:jc w:val="center"/>
              <w:rPr>
                <w:sz w:val="24"/>
                <w:szCs w:val="24"/>
              </w:rPr>
            </w:pPr>
          </w:p>
        </w:tc>
      </w:tr>
      <w:tr w:rsidR="00C543A3" w14:paraId="3B861205" w14:textId="77777777" w:rsidTr="001F69B2">
        <w:tc>
          <w:tcPr>
            <w:tcW w:w="436" w:type="dxa"/>
          </w:tcPr>
          <w:p w14:paraId="0BA685E0" w14:textId="0AD2DFED" w:rsidR="00C543A3" w:rsidRDefault="00C543A3" w:rsidP="00C543A3">
            <w:pPr>
              <w:jc w:val="center"/>
              <w:rPr>
                <w:sz w:val="24"/>
                <w:szCs w:val="24"/>
              </w:rPr>
            </w:pPr>
            <w:r>
              <w:rPr>
                <w:sz w:val="24"/>
                <w:szCs w:val="24"/>
              </w:rPr>
              <w:t>3</w:t>
            </w:r>
          </w:p>
        </w:tc>
        <w:tc>
          <w:tcPr>
            <w:tcW w:w="2164" w:type="dxa"/>
            <w:vAlign w:val="center"/>
          </w:tcPr>
          <w:p w14:paraId="0E6AA511" w14:textId="77777777" w:rsidR="00C543A3" w:rsidRDefault="00C543A3" w:rsidP="00C543A3">
            <w:pPr>
              <w:jc w:val="center"/>
              <w:rPr>
                <w:color w:val="FFFFFF" w:themeColor="background1"/>
                <w:sz w:val="24"/>
                <w:szCs w:val="24"/>
              </w:rPr>
            </w:pPr>
          </w:p>
        </w:tc>
        <w:tc>
          <w:tcPr>
            <w:tcW w:w="4908" w:type="dxa"/>
          </w:tcPr>
          <w:p w14:paraId="2C4B239E" w14:textId="77777777" w:rsidR="00C543A3" w:rsidRPr="00B25145" w:rsidRDefault="00C543A3" w:rsidP="00C543A3">
            <w:pPr>
              <w:jc w:val="center"/>
              <w:rPr>
                <w:sz w:val="24"/>
                <w:szCs w:val="24"/>
              </w:rPr>
            </w:pPr>
          </w:p>
        </w:tc>
        <w:tc>
          <w:tcPr>
            <w:tcW w:w="1495" w:type="dxa"/>
          </w:tcPr>
          <w:p w14:paraId="59A21ED7" w14:textId="77777777" w:rsidR="00C543A3" w:rsidRPr="00B25145" w:rsidRDefault="00C543A3" w:rsidP="00C543A3">
            <w:pPr>
              <w:jc w:val="center"/>
              <w:rPr>
                <w:sz w:val="24"/>
                <w:szCs w:val="24"/>
              </w:rPr>
            </w:pPr>
          </w:p>
        </w:tc>
      </w:tr>
    </w:tbl>
    <w:p w14:paraId="5A45BC3D" w14:textId="2EB2A1BA" w:rsidR="00FC5E4F" w:rsidRPr="00FC5E4F" w:rsidRDefault="00FC5E4F" w:rsidP="00FC5E4F">
      <w:pPr>
        <w:rPr>
          <w:b/>
          <w:color w:val="000000" w:themeColor="text1"/>
          <w:sz w:val="20"/>
        </w:rPr>
      </w:pPr>
      <w:bookmarkStart w:id="23" w:name="_Toc431214785"/>
      <w:r>
        <w:rPr>
          <w:b/>
          <w:color w:val="000000" w:themeColor="text1"/>
          <w:sz w:val="20"/>
        </w:rPr>
        <w:br/>
      </w:r>
      <w:bookmarkStart w:id="24"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Pr>
          <w:b/>
          <w:noProof/>
          <w:color w:val="000000" w:themeColor="text1"/>
          <w:sz w:val="20"/>
        </w:rPr>
        <w:t>2</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4"/>
    </w:p>
    <w:p w14:paraId="75715FB6" w14:textId="01DC3F86"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3"/>
    </w:p>
    <w:p w14:paraId="07CBECC5" w14:textId="77777777" w:rsidR="0027203B" w:rsidRPr="0027203B" w:rsidRDefault="0027203B" w:rsidP="0027203B"/>
    <w:p w14:paraId="0872C064" w14:textId="77777777" w:rsidR="00AC3EF0" w:rsidRPr="00AC3EF0" w:rsidRDefault="00AC3EF0" w:rsidP="00AC3EF0"/>
    <w:p w14:paraId="354B7234" w14:textId="77777777" w:rsidR="00AC3EF0" w:rsidRPr="00AC3EF0" w:rsidRDefault="00AC3EF0" w:rsidP="00AC3EF0"/>
    <w:p w14:paraId="750DDC4A" w14:textId="77777777" w:rsidR="00AC3EF0" w:rsidRPr="00AC3EF0" w:rsidRDefault="00AC3EF0" w:rsidP="00AC3EF0"/>
    <w:p w14:paraId="3E7C9323" w14:textId="74225255" w:rsidR="00D467F9" w:rsidRPr="007A6C56" w:rsidRDefault="0027203B" w:rsidP="00B20DCA">
      <w:pPr>
        <w:pStyle w:val="berschrift1"/>
        <w:numPr>
          <w:ilvl w:val="0"/>
          <w:numId w:val="4"/>
        </w:numPr>
        <w:spacing w:after="240" w:line="360" w:lineRule="auto"/>
        <w:ind w:left="284" w:hanging="284"/>
        <w:rPr>
          <w:color w:val="487B79"/>
        </w:rPr>
      </w:pPr>
      <w:bookmarkStart w:id="25" w:name="_Toc431214786"/>
      <w:r w:rsidRPr="007A6C56">
        <w:rPr>
          <w:color w:val="487B79"/>
        </w:rPr>
        <w:lastRenderedPageBreak/>
        <w:t>Entwurf</w:t>
      </w:r>
      <w:bookmarkEnd w:id="25"/>
    </w:p>
    <w:p w14:paraId="0F4532AB" w14:textId="3C439C1A"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6" w:name="_Toc431214787"/>
      <w:r w:rsidRPr="00C8570F">
        <w:rPr>
          <w:rFonts w:asciiTheme="minorHAnsi" w:hAnsiTheme="minorHAnsi"/>
          <w:color w:val="595959" w:themeColor="text1" w:themeTint="A6"/>
          <w:sz w:val="28"/>
          <w:szCs w:val="28"/>
        </w:rPr>
        <w:t xml:space="preserve">Struktur </w:t>
      </w:r>
      <w:r w:rsidR="006B16DC" w:rsidRPr="00C8570F">
        <w:rPr>
          <w:rFonts w:asciiTheme="minorHAnsi" w:hAnsiTheme="minorHAnsi"/>
          <w:color w:val="595959" w:themeColor="text1" w:themeTint="A6"/>
          <w:sz w:val="28"/>
          <w:szCs w:val="28"/>
        </w:rPr>
        <w:t>des Systems</w:t>
      </w:r>
      <w:bookmarkEnd w:id="26"/>
      <w:r w:rsidR="006B16DC" w:rsidRPr="00C8570F">
        <w:rPr>
          <w:rFonts w:asciiTheme="minorHAnsi" w:hAnsiTheme="minorHAnsi"/>
          <w:color w:val="595959" w:themeColor="text1" w:themeTint="A6"/>
          <w:sz w:val="28"/>
          <w:szCs w:val="28"/>
        </w:rPr>
        <w:t xml:space="preserve"> </w:t>
      </w:r>
    </w:p>
    <w:p w14:paraId="0A6804E2" w14:textId="77777777"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7" w:name="_Toc431214788"/>
      <w:r w:rsidRPr="00C8570F">
        <w:rPr>
          <w:rFonts w:asciiTheme="minorHAnsi" w:hAnsiTheme="minorHAnsi"/>
          <w:color w:val="595959" w:themeColor="text1" w:themeTint="A6"/>
          <w:sz w:val="28"/>
          <w:szCs w:val="28"/>
        </w:rPr>
        <w:t>Schichten-Architektur</w:t>
      </w:r>
      <w:bookmarkEnd w:id="27"/>
    </w:p>
    <w:p w14:paraId="7A96C8E5" w14:textId="05B0E0BF" w:rsidR="0027203B"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8" w:name="_Toc431214789"/>
      <w:r w:rsidRPr="00C8570F">
        <w:rPr>
          <w:rFonts w:asciiTheme="minorHAnsi" w:hAnsiTheme="minorHAnsi"/>
          <w:color w:val="595959" w:themeColor="text1" w:themeTint="A6"/>
          <w:sz w:val="28"/>
          <w:szCs w:val="28"/>
        </w:rPr>
        <w:t>Klassendiagramme</w:t>
      </w:r>
      <w:bookmarkEnd w:id="28"/>
    </w:p>
    <w:p w14:paraId="6E7124D2" w14:textId="0CB2BE4D"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9" w:name="_Toc431214790"/>
      <w:r w:rsidR="0074358E" w:rsidRPr="00C8570F">
        <w:rPr>
          <w:rFonts w:asciiTheme="minorHAnsi" w:hAnsiTheme="minorHAnsi"/>
          <w:color w:val="595959" w:themeColor="text1" w:themeTint="A6"/>
          <w:sz w:val="28"/>
          <w:szCs w:val="28"/>
        </w:rPr>
        <w:t>Verhalten des Systems</w:t>
      </w:r>
      <w:bookmarkEnd w:id="29"/>
    </w:p>
    <w:p w14:paraId="1ECDD120" w14:textId="3CF70C70"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0" w:name="_Toc431214791"/>
      <w:r w:rsidRPr="00C8570F">
        <w:rPr>
          <w:rFonts w:asciiTheme="minorHAnsi" w:hAnsiTheme="minorHAnsi"/>
          <w:color w:val="595959" w:themeColor="text1" w:themeTint="A6"/>
          <w:sz w:val="28"/>
          <w:szCs w:val="28"/>
        </w:rPr>
        <w:t>Aktivitätsdiagramme</w:t>
      </w:r>
      <w:bookmarkEnd w:id="30"/>
    </w:p>
    <w:p w14:paraId="58DC892C" w14:textId="48B590D8"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1" w:name="_Toc431214792"/>
      <w:r w:rsidRPr="00C8570F">
        <w:rPr>
          <w:rFonts w:asciiTheme="minorHAnsi" w:hAnsiTheme="minorHAnsi"/>
          <w:color w:val="595959" w:themeColor="text1" w:themeTint="A6"/>
          <w:sz w:val="28"/>
          <w:szCs w:val="28"/>
        </w:rPr>
        <w:t>Zustandsdiagramme</w:t>
      </w:r>
      <w:bookmarkEnd w:id="31"/>
    </w:p>
    <w:p w14:paraId="39CC7B09" w14:textId="509317FD"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2" w:name="_Toc431214793"/>
      <w:r w:rsidRPr="00C8570F">
        <w:rPr>
          <w:rFonts w:asciiTheme="minorHAnsi" w:hAnsiTheme="minorHAnsi"/>
          <w:color w:val="595959" w:themeColor="text1" w:themeTint="A6"/>
          <w:sz w:val="28"/>
          <w:szCs w:val="28"/>
        </w:rPr>
        <w:t>Logische Komponenten des Systems</w:t>
      </w:r>
      <w:bookmarkEnd w:id="32"/>
    </w:p>
    <w:p w14:paraId="0B4DC9D0" w14:textId="203D4379"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1214794"/>
      <w:r w:rsidRPr="00C8570F">
        <w:rPr>
          <w:rFonts w:asciiTheme="minorHAnsi" w:hAnsiTheme="minorHAnsi"/>
          <w:color w:val="595959" w:themeColor="text1" w:themeTint="A6"/>
          <w:sz w:val="28"/>
          <w:szCs w:val="28"/>
        </w:rPr>
        <w:t>Datenbank</w:t>
      </w:r>
      <w:bookmarkEnd w:id="33"/>
    </w:p>
    <w:p w14:paraId="4243EFF4" w14:textId="27C3F9DE"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4" w:name="_Toc431214795"/>
      <w:r w:rsidRPr="00C8570F">
        <w:rPr>
          <w:rFonts w:asciiTheme="minorHAnsi" w:hAnsiTheme="minorHAnsi"/>
          <w:color w:val="595959" w:themeColor="text1" w:themeTint="A6"/>
          <w:sz w:val="28"/>
          <w:szCs w:val="28"/>
        </w:rPr>
        <w:t>Server-Schnittstellen</w:t>
      </w:r>
      <w:bookmarkEnd w:id="34"/>
    </w:p>
    <w:p w14:paraId="675FA4B0" w14:textId="6FAC687E"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1214796"/>
      <w:r w:rsidRPr="00C8570F">
        <w:rPr>
          <w:rFonts w:asciiTheme="minorHAnsi" w:hAnsiTheme="minorHAnsi"/>
          <w:color w:val="595959" w:themeColor="text1" w:themeTint="A6"/>
          <w:sz w:val="28"/>
          <w:szCs w:val="28"/>
        </w:rPr>
        <w:t>File-Schnittstelle</w:t>
      </w:r>
      <w:bookmarkEnd w:id="35"/>
    </w:p>
    <w:p w14:paraId="56EFBE24" w14:textId="3AF14503"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6" w:name="_Toc431214797"/>
      <w:r w:rsidRPr="00C8570F">
        <w:rPr>
          <w:rFonts w:asciiTheme="minorHAnsi" w:hAnsiTheme="minorHAnsi"/>
          <w:color w:val="595959" w:themeColor="text1" w:themeTint="A6"/>
          <w:sz w:val="28"/>
          <w:szCs w:val="28"/>
        </w:rPr>
        <w:t>Pusher-Schnittstelle</w:t>
      </w:r>
      <w:bookmarkEnd w:id="36"/>
    </w:p>
    <w:p w14:paraId="54F157DC" w14:textId="41B4FE42" w:rsidR="00EC4556" w:rsidRPr="00EC4556" w:rsidRDefault="00EC4556" w:rsidP="00EC4556">
      <w:r>
        <w:rPr>
          <w:noProof/>
          <w:lang w:val="en-US" w:eastAsia="zh-CN"/>
        </w:rPr>
        <w:lastRenderedPageBreak/>
        <w:drawing>
          <wp:inline distT="0" distB="0" distL="0" distR="0" wp14:anchorId="22C3B42A" wp14:editId="29732F6C">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14:paraId="17ABF529" w14:textId="77777777" w:rsidR="00EC4556" w:rsidRPr="00EC4556" w:rsidRDefault="00EC4556" w:rsidP="00EC4556"/>
    <w:p w14:paraId="1F10EF04" w14:textId="3BFF1785"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7" w:name="_Toc431214798"/>
      <w:r w:rsidRPr="00C8570F">
        <w:rPr>
          <w:rFonts w:asciiTheme="minorHAnsi" w:hAnsiTheme="minorHAnsi"/>
          <w:color w:val="595959" w:themeColor="text1" w:themeTint="A6"/>
          <w:sz w:val="28"/>
          <w:szCs w:val="28"/>
        </w:rPr>
        <w:lastRenderedPageBreak/>
        <w:t>Grafische Benutzeroberfläche</w:t>
      </w:r>
      <w:bookmarkEnd w:id="37"/>
    </w:p>
    <w:p w14:paraId="4436221B" w14:textId="705590D3"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8" w:name="_Toc431214799"/>
      <w:r w:rsidRPr="00C8570F">
        <w:rPr>
          <w:rFonts w:asciiTheme="minorHAnsi" w:hAnsiTheme="minorHAnsi"/>
          <w:color w:val="595959" w:themeColor="text1" w:themeTint="A6"/>
          <w:sz w:val="28"/>
          <w:szCs w:val="28"/>
        </w:rPr>
        <w:t>Künstliche Intelligenz</w:t>
      </w:r>
      <w:bookmarkEnd w:id="38"/>
    </w:p>
    <w:p w14:paraId="09A4F6DB" w14:textId="072A8DF8" w:rsidR="0027203B" w:rsidRPr="007A6C56" w:rsidRDefault="0027203B" w:rsidP="00B20DCA">
      <w:pPr>
        <w:pStyle w:val="berschrift1"/>
        <w:numPr>
          <w:ilvl w:val="0"/>
          <w:numId w:val="4"/>
        </w:numPr>
        <w:spacing w:after="240" w:line="360" w:lineRule="auto"/>
        <w:ind w:left="284" w:hanging="284"/>
        <w:rPr>
          <w:color w:val="487B79"/>
        </w:rPr>
      </w:pPr>
      <w:bookmarkStart w:id="39" w:name="_Toc431214800"/>
      <w:r w:rsidRPr="007A6C56">
        <w:rPr>
          <w:color w:val="487B79"/>
        </w:rPr>
        <w:t>Implementierung</w:t>
      </w:r>
      <w:bookmarkEnd w:id="39"/>
    </w:p>
    <w:p w14:paraId="0404D92F" w14:textId="19DBFF6A"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0" w:name="_Toc431214801"/>
      <w:r w:rsidRPr="00C8570F">
        <w:rPr>
          <w:rFonts w:asciiTheme="minorHAnsi" w:hAnsiTheme="minorHAnsi"/>
          <w:color w:val="595959" w:themeColor="text1" w:themeTint="A6"/>
          <w:sz w:val="28"/>
          <w:szCs w:val="28"/>
        </w:rPr>
        <w:t>Java-API Dokumentation</w:t>
      </w:r>
      <w:bookmarkEnd w:id="40"/>
    </w:p>
    <w:p w14:paraId="2009BB20" w14:textId="70E66E74"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2"/>
      <w:r w:rsidRPr="00C8570F">
        <w:rPr>
          <w:rFonts w:asciiTheme="minorHAnsi" w:hAnsiTheme="minorHAnsi"/>
          <w:color w:val="595959" w:themeColor="text1" w:themeTint="A6"/>
          <w:sz w:val="28"/>
          <w:szCs w:val="28"/>
        </w:rPr>
        <w:t>(Sequenzdiagramm)</w:t>
      </w:r>
      <w:bookmarkEnd w:id="41"/>
    </w:p>
    <w:p w14:paraId="06951500" w14:textId="77777777" w:rsidR="0074358E" w:rsidRPr="0074358E" w:rsidRDefault="0074358E" w:rsidP="0074358E"/>
    <w:p w14:paraId="58529BC8" w14:textId="031E5165" w:rsidR="0027203B" w:rsidRPr="007A6C56" w:rsidRDefault="0027203B" w:rsidP="00B20DCA">
      <w:pPr>
        <w:pStyle w:val="berschrift1"/>
        <w:numPr>
          <w:ilvl w:val="0"/>
          <w:numId w:val="4"/>
        </w:numPr>
        <w:spacing w:after="240" w:line="360" w:lineRule="auto"/>
        <w:ind w:left="284" w:hanging="284"/>
        <w:rPr>
          <w:color w:val="487B79"/>
        </w:rPr>
      </w:pPr>
      <w:bookmarkStart w:id="42" w:name="_Toc431214803"/>
      <w:r w:rsidRPr="007A6C56">
        <w:rPr>
          <w:color w:val="487B79"/>
        </w:rPr>
        <w:t>Test</w:t>
      </w:r>
      <w:bookmarkEnd w:id="42"/>
    </w:p>
    <w:p w14:paraId="6F9B92E4" w14:textId="0D8B1338"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3" w:name="_Toc431214804"/>
      <w:r w:rsidRPr="00C8570F">
        <w:rPr>
          <w:rFonts w:asciiTheme="minorHAnsi" w:hAnsiTheme="minorHAnsi"/>
          <w:color w:val="595959" w:themeColor="text1" w:themeTint="A6"/>
          <w:sz w:val="28"/>
          <w:szCs w:val="28"/>
        </w:rPr>
        <w:t>Testverfahren</w:t>
      </w:r>
      <w:bookmarkEnd w:id="43"/>
    </w:p>
    <w:p w14:paraId="1B1EDC27" w14:textId="22CA18AE"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1214805"/>
      <w:r w:rsidRPr="00C8570F">
        <w:rPr>
          <w:rFonts w:asciiTheme="minorHAnsi" w:hAnsiTheme="minorHAnsi"/>
          <w:color w:val="595959" w:themeColor="text1" w:themeTint="A6"/>
          <w:sz w:val="28"/>
          <w:szCs w:val="28"/>
        </w:rPr>
        <w:t>(…)</w:t>
      </w:r>
      <w:bookmarkEnd w:id="44"/>
    </w:p>
    <w:p w14:paraId="32496CD5" w14:textId="050E5727" w:rsidR="0027203B" w:rsidRPr="007A6C56" w:rsidRDefault="0074358E" w:rsidP="00B20DCA">
      <w:pPr>
        <w:pStyle w:val="berschrift1"/>
        <w:numPr>
          <w:ilvl w:val="0"/>
          <w:numId w:val="4"/>
        </w:numPr>
        <w:spacing w:after="240" w:line="360" w:lineRule="auto"/>
        <w:ind w:left="284" w:hanging="284"/>
        <w:rPr>
          <w:color w:val="487B79"/>
        </w:rPr>
      </w:pPr>
      <w:bookmarkStart w:id="45" w:name="_Toc431214806"/>
      <w:r w:rsidRPr="007A6C56">
        <w:rPr>
          <w:color w:val="487B79"/>
        </w:rPr>
        <w:t>Abnahme und Inbetriebnahme</w:t>
      </w:r>
      <w:bookmarkEnd w:id="45"/>
    </w:p>
    <w:p w14:paraId="07C9F7C2" w14:textId="77777777" w:rsidR="0027203B" w:rsidRPr="0027203B" w:rsidRDefault="0027203B" w:rsidP="0027203B"/>
    <w:p w14:paraId="551953CC" w14:textId="77777777" w:rsidR="0027203B" w:rsidRPr="0027203B" w:rsidRDefault="0027203B" w:rsidP="0027203B"/>
    <w:p w14:paraId="29B6F3A6" w14:textId="77777777" w:rsidR="007F17B6" w:rsidRPr="007F17B6" w:rsidRDefault="007F17B6" w:rsidP="007F17B6"/>
    <w:p w14:paraId="1609AB9A" w14:textId="77777777" w:rsidR="00754631" w:rsidRDefault="00754631" w:rsidP="00463C4D">
      <w:pPr>
        <w:pStyle w:val="berschrift1"/>
        <w:numPr>
          <w:ilvl w:val="0"/>
          <w:numId w:val="0"/>
        </w:numPr>
        <w:spacing w:after="240" w:line="360" w:lineRule="auto"/>
        <w:jc w:val="both"/>
        <w:rPr>
          <w:color w:val="CB001F"/>
        </w:rPr>
      </w:pPr>
    </w:p>
    <w:p w14:paraId="0C08DF28" w14:textId="77777777" w:rsidR="00754631" w:rsidRDefault="00754631" w:rsidP="00B60870">
      <w:pPr>
        <w:pStyle w:val="berschrift1"/>
        <w:numPr>
          <w:ilvl w:val="0"/>
          <w:numId w:val="0"/>
        </w:numPr>
        <w:spacing w:after="240" w:line="360" w:lineRule="auto"/>
        <w:ind w:left="432" w:hanging="432"/>
        <w:jc w:val="both"/>
        <w:rPr>
          <w:color w:val="CB001F"/>
        </w:rPr>
      </w:pPr>
    </w:p>
    <w:p w14:paraId="4B65BB73" w14:textId="77777777" w:rsidR="00754631" w:rsidRDefault="00754631" w:rsidP="00B60870">
      <w:pPr>
        <w:pStyle w:val="berschrift1"/>
        <w:numPr>
          <w:ilvl w:val="0"/>
          <w:numId w:val="0"/>
        </w:numPr>
        <w:spacing w:after="240" w:line="360" w:lineRule="auto"/>
        <w:ind w:left="432" w:hanging="432"/>
        <w:jc w:val="both"/>
        <w:rPr>
          <w:color w:val="CB001F"/>
        </w:rPr>
      </w:pPr>
    </w:p>
    <w:p w14:paraId="18D51447" w14:textId="77777777" w:rsidR="00754631" w:rsidRDefault="00754631" w:rsidP="00B60870">
      <w:pPr>
        <w:pStyle w:val="berschrift1"/>
        <w:numPr>
          <w:ilvl w:val="0"/>
          <w:numId w:val="0"/>
        </w:numPr>
        <w:spacing w:after="240" w:line="360" w:lineRule="auto"/>
        <w:ind w:left="432" w:hanging="432"/>
        <w:jc w:val="both"/>
        <w:rPr>
          <w:color w:val="CB001F"/>
        </w:rPr>
      </w:pPr>
    </w:p>
    <w:p w14:paraId="4177B80B" w14:textId="77777777" w:rsidR="00754631" w:rsidRDefault="00754631" w:rsidP="00B60870">
      <w:pPr>
        <w:pStyle w:val="berschrift1"/>
        <w:numPr>
          <w:ilvl w:val="0"/>
          <w:numId w:val="0"/>
        </w:numPr>
        <w:spacing w:after="240" w:line="360" w:lineRule="auto"/>
        <w:ind w:left="432" w:hanging="432"/>
        <w:jc w:val="both"/>
        <w:rPr>
          <w:color w:val="CB001F"/>
        </w:rPr>
      </w:pPr>
    </w:p>
    <w:p w14:paraId="28DC4614" w14:textId="77777777" w:rsidR="00754631" w:rsidRDefault="00754631" w:rsidP="00B60870">
      <w:pPr>
        <w:pStyle w:val="berschrift1"/>
        <w:numPr>
          <w:ilvl w:val="0"/>
          <w:numId w:val="0"/>
        </w:numPr>
        <w:spacing w:after="240" w:line="360" w:lineRule="auto"/>
        <w:ind w:left="432" w:hanging="432"/>
        <w:jc w:val="both"/>
        <w:rPr>
          <w:color w:val="CB001F"/>
        </w:rPr>
      </w:pPr>
    </w:p>
    <w:p w14:paraId="25793D11" w14:textId="77777777" w:rsidR="00754631" w:rsidRDefault="00754631" w:rsidP="00B60870">
      <w:pPr>
        <w:pStyle w:val="berschrift1"/>
        <w:numPr>
          <w:ilvl w:val="0"/>
          <w:numId w:val="0"/>
        </w:numPr>
        <w:spacing w:after="240" w:line="360" w:lineRule="auto"/>
        <w:ind w:left="432" w:hanging="432"/>
        <w:jc w:val="both"/>
        <w:rPr>
          <w:color w:val="CB001F"/>
        </w:rPr>
      </w:pPr>
    </w:p>
    <w:p w14:paraId="372879D0" w14:textId="77777777" w:rsidR="00754631" w:rsidRDefault="00754631" w:rsidP="00B60870">
      <w:pPr>
        <w:pStyle w:val="berschrift1"/>
        <w:numPr>
          <w:ilvl w:val="0"/>
          <w:numId w:val="0"/>
        </w:numPr>
        <w:spacing w:after="240" w:line="360" w:lineRule="auto"/>
        <w:ind w:left="432" w:hanging="432"/>
        <w:jc w:val="both"/>
        <w:rPr>
          <w:color w:val="CB001F"/>
        </w:rPr>
      </w:pPr>
    </w:p>
    <w:p w14:paraId="26D5E2BA" w14:textId="77777777" w:rsidR="00754631" w:rsidRDefault="00754631" w:rsidP="00B60870">
      <w:pPr>
        <w:pStyle w:val="berschrift1"/>
        <w:numPr>
          <w:ilvl w:val="0"/>
          <w:numId w:val="0"/>
        </w:numPr>
        <w:spacing w:after="240" w:line="360" w:lineRule="auto"/>
        <w:ind w:left="432" w:hanging="432"/>
        <w:jc w:val="both"/>
        <w:rPr>
          <w:color w:val="CB001F"/>
        </w:rPr>
      </w:pPr>
    </w:p>
    <w:p w14:paraId="7667BBF4" w14:textId="77777777" w:rsidR="00754631" w:rsidRDefault="00754631" w:rsidP="00754631">
      <w:pPr>
        <w:pStyle w:val="berschrift1"/>
        <w:numPr>
          <w:ilvl w:val="0"/>
          <w:numId w:val="0"/>
        </w:numPr>
        <w:spacing w:after="240" w:line="360" w:lineRule="auto"/>
        <w:jc w:val="both"/>
        <w:rPr>
          <w:color w:val="CB001F"/>
        </w:rPr>
      </w:pPr>
    </w:p>
    <w:p w14:paraId="04A27D4D" w14:textId="77777777" w:rsidR="00754631" w:rsidRDefault="00754631" w:rsidP="00754631"/>
    <w:p w14:paraId="68AD979C" w14:textId="4D4C5A59" w:rsidR="00754631" w:rsidRDefault="00754631" w:rsidP="00754631"/>
    <w:p w14:paraId="0532F714" w14:textId="78D3F4E7" w:rsidR="00E12F00" w:rsidRDefault="00E12F00" w:rsidP="00754631"/>
    <w:p w14:paraId="7667360E" w14:textId="3CB1A8D3" w:rsidR="00E12F00" w:rsidRDefault="00E12F00" w:rsidP="00754631"/>
    <w:p w14:paraId="06A66C1D" w14:textId="4B83B19C" w:rsidR="00463C4D" w:rsidRDefault="00463C4D" w:rsidP="00754631"/>
    <w:p w14:paraId="1641795B" w14:textId="77777777" w:rsidR="00463C4D" w:rsidRDefault="00463C4D" w:rsidP="00754631"/>
    <w:p w14:paraId="444FCB64" w14:textId="77777777" w:rsidR="00E12F00" w:rsidRDefault="00E12F00" w:rsidP="00754631"/>
    <w:p w14:paraId="69D10D4C" w14:textId="77777777" w:rsidR="00BC59C6" w:rsidRPr="000761F9" w:rsidRDefault="00BC59C6" w:rsidP="00B60870">
      <w:pPr>
        <w:pStyle w:val="berschrift1"/>
        <w:numPr>
          <w:ilvl w:val="0"/>
          <w:numId w:val="0"/>
        </w:numPr>
        <w:spacing w:after="240" w:line="360" w:lineRule="auto"/>
        <w:ind w:left="432" w:hanging="432"/>
        <w:jc w:val="both"/>
        <w:rPr>
          <w:color w:val="487B79"/>
        </w:rPr>
      </w:pPr>
      <w:bookmarkStart w:id="46" w:name="_Toc431214807"/>
      <w:r w:rsidRPr="000761F9">
        <w:rPr>
          <w:color w:val="487B79"/>
        </w:rPr>
        <w:lastRenderedPageBreak/>
        <w:t>Anhang</w:t>
      </w:r>
      <w:bookmarkEnd w:id="46"/>
    </w:p>
    <w:p w14:paraId="13F81E50" w14:textId="77777777" w:rsidR="00FD1CEA" w:rsidRPr="007E775F" w:rsidRDefault="00FD1CEA" w:rsidP="00FD1CEA">
      <w:pPr>
        <w:spacing w:line="360" w:lineRule="auto"/>
      </w:pPr>
      <w:bookmarkStart w:id="47"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Pr>
          <w:noProof/>
          <w:sz w:val="24"/>
        </w:rPr>
        <w:t>1</w:t>
      </w:r>
      <w:r w:rsidRPr="002C1149">
        <w:rPr>
          <w:b/>
          <w:sz w:val="24"/>
        </w:rPr>
        <w:fldChar w:fldCharType="end"/>
      </w:r>
      <w:r w:rsidRPr="002C1149">
        <w:rPr>
          <w:sz w:val="24"/>
        </w:rPr>
        <w:t xml:space="preserve">: </w:t>
      </w:r>
      <w:r>
        <w:rPr>
          <w:sz w:val="24"/>
        </w:rPr>
        <w:t>Stakeholder-Analyse</w:t>
      </w:r>
      <w:bookmarkEnd w:id="47"/>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D3FB3" w14:textId="77777777" w:rsidR="00DA0899" w:rsidRDefault="00DA0899" w:rsidP="00DC2CF3">
      <w:pPr>
        <w:spacing w:after="0" w:line="240" w:lineRule="auto"/>
      </w:pPr>
      <w:r>
        <w:separator/>
      </w:r>
    </w:p>
  </w:endnote>
  <w:endnote w:type="continuationSeparator" w:id="0">
    <w:p w14:paraId="5564CB04" w14:textId="77777777" w:rsidR="00DA0899" w:rsidRDefault="00DA0899"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B2AF" w14:textId="77777777" w:rsidR="0093359F" w:rsidRDefault="0093359F"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38948" w14:textId="77777777" w:rsidR="00DA0899" w:rsidRDefault="00DA0899" w:rsidP="00DC2CF3">
      <w:pPr>
        <w:spacing w:after="0" w:line="240" w:lineRule="auto"/>
      </w:pPr>
      <w:r>
        <w:separator/>
      </w:r>
    </w:p>
  </w:footnote>
  <w:footnote w:type="continuationSeparator" w:id="0">
    <w:p w14:paraId="45DEF9B1" w14:textId="77777777" w:rsidR="00DA0899" w:rsidRDefault="00DA0899" w:rsidP="00DC2CF3">
      <w:pPr>
        <w:spacing w:after="0" w:line="240" w:lineRule="auto"/>
      </w:pPr>
      <w:r>
        <w:continuationSeparator/>
      </w:r>
    </w:p>
  </w:footnote>
  <w:footnote w:id="1">
    <w:p w14:paraId="16B7CE46" w14:textId="77777777" w:rsidR="0093359F" w:rsidRDefault="0093359F" w:rsidP="00ED0B3E">
      <w:pPr>
        <w:pStyle w:val="Funotentext"/>
      </w:pPr>
      <w:r>
        <w:rPr>
          <w:rStyle w:val="Funotenzeichen"/>
        </w:rPr>
        <w:footnoteRef/>
      </w:r>
      <w:r>
        <w:t xml:space="preserve"> Vgl. Balzert, Helmut, Lehrbuch der Softwaretechnik – Basiskonzepte und Requirements Engineering, 2009, S. 489</w:t>
      </w:r>
    </w:p>
  </w:footnote>
  <w:footnote w:id="2">
    <w:p w14:paraId="7407FC93" w14:textId="77777777" w:rsidR="006C781D" w:rsidRDefault="006C781D" w:rsidP="006C781D">
      <w:pPr>
        <w:pStyle w:val="Funotentext"/>
      </w:pPr>
      <w:r>
        <w:rPr>
          <w:rStyle w:val="Funotenzeichen"/>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454039"/>
      <w:docPartObj>
        <w:docPartGallery w:val="Page Numbers (Top of Page)"/>
        <w:docPartUnique/>
      </w:docPartObj>
    </w:sdtPr>
    <w:sdtEndPr/>
    <w:sdtContent>
      <w:p w14:paraId="75E938D9" w14:textId="7C07636C" w:rsidR="0093359F" w:rsidRDefault="0093359F">
        <w:pPr>
          <w:pStyle w:val="Kopfzeile"/>
          <w:jc w:val="center"/>
        </w:pPr>
        <w:r>
          <w:fldChar w:fldCharType="begin"/>
        </w:r>
        <w:r>
          <w:instrText>PAGE   \* MERGEFORMAT</w:instrText>
        </w:r>
        <w:r>
          <w:fldChar w:fldCharType="separate"/>
        </w:r>
        <w:r w:rsidR="004714AF">
          <w:rPr>
            <w:noProof/>
          </w:rPr>
          <w:t>i</w:t>
        </w:r>
        <w:r>
          <w:rPr>
            <w:noProof/>
          </w:rPr>
          <w:fldChar w:fldCharType="end"/>
        </w:r>
      </w:p>
    </w:sdtContent>
  </w:sdt>
  <w:p w14:paraId="0F36C43A" w14:textId="77777777" w:rsidR="0093359F" w:rsidRDefault="0093359F">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5"/>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499"/>
    <w:rsid w:val="00000A1A"/>
    <w:rsid w:val="00001BDD"/>
    <w:rsid w:val="00001ED4"/>
    <w:rsid w:val="0000212C"/>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2067F"/>
    <w:rsid w:val="0002261E"/>
    <w:rsid w:val="000233CF"/>
    <w:rsid w:val="000254CF"/>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23AC"/>
    <w:rsid w:val="00CE2E7E"/>
    <w:rsid w:val="00CE3B29"/>
    <w:rsid w:val="00CE41B1"/>
    <w:rsid w:val="00CE479E"/>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27B"/>
    <w:rsid w:val="00F6051D"/>
    <w:rsid w:val="00F60B83"/>
    <w:rsid w:val="00F61D41"/>
    <w:rsid w:val="00F626C5"/>
    <w:rsid w:val="00F62B9B"/>
    <w:rsid w:val="00F62D91"/>
    <w:rsid w:val="00F63BE0"/>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6AFFA"/>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EA351-FD31-4B37-BBC9-10C947D6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1819</Words>
  <Characters>10369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Felix Hedrich</cp:lastModifiedBy>
  <cp:revision>630</cp:revision>
  <cp:lastPrinted>2014-08-22T08:25:00Z</cp:lastPrinted>
  <dcterms:created xsi:type="dcterms:W3CDTF">2015-07-03T10:42:00Z</dcterms:created>
  <dcterms:modified xsi:type="dcterms:W3CDTF">2015-10-05T15:01:00Z</dcterms:modified>
</cp:coreProperties>
</file>