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6E691" w14:textId="7AA8C5F4" w:rsidR="004A1988" w:rsidRPr="004A1988" w:rsidRDefault="004A1988" w:rsidP="004A1988">
      <w:r w:rsidRPr="004A1988">
        <w:t xml:space="preserve">The connection between research questions, hypotheses, and research methods is </w:t>
      </w:r>
      <w:r>
        <w:t>necessary</w:t>
      </w:r>
      <w:r w:rsidRPr="004A1988">
        <w:t xml:space="preserve"> because </w:t>
      </w:r>
      <w:r>
        <w:t xml:space="preserve">it </w:t>
      </w:r>
      <w:proofErr w:type="gramStart"/>
      <w:r>
        <w:t>has to</w:t>
      </w:r>
      <w:proofErr w:type="gramEnd"/>
      <w:r>
        <w:t xml:space="preserve"> match what the researcher is looking for.</w:t>
      </w:r>
      <w:r w:rsidRPr="004A1988">
        <w:t xml:space="preserve"> A question or hypothesis </w:t>
      </w:r>
      <w:r>
        <w:t>just points the study in one direction</w:t>
      </w:r>
      <w:r w:rsidRPr="004A1988">
        <w:t xml:space="preserve">, while the method </w:t>
      </w:r>
      <w:r>
        <w:t>leads to evidence collection and an answer</w:t>
      </w:r>
      <w:r w:rsidRPr="004A1988">
        <w:t xml:space="preserve">. If the method </w:t>
      </w:r>
      <w:proofErr w:type="spellStart"/>
      <w:r>
        <w:t>doesnt</w:t>
      </w:r>
      <w:proofErr w:type="spellEnd"/>
      <w:r w:rsidRPr="004A1988">
        <w:t xml:space="preserve"> </w:t>
      </w:r>
      <w:r>
        <w:t>follow</w:t>
      </w:r>
      <w:r w:rsidRPr="004A1988">
        <w:t xml:space="preserve"> with the </w:t>
      </w:r>
      <w:r>
        <w:t>examination</w:t>
      </w:r>
      <w:r w:rsidRPr="004A1988">
        <w:t xml:space="preserve">, the results </w:t>
      </w:r>
      <w:r>
        <w:t>can look</w:t>
      </w:r>
      <w:r w:rsidRPr="004A1988">
        <w:t xml:space="preserve"> weak, irrelevant, </w:t>
      </w:r>
      <w:r>
        <w:t>and might not be able to answer the problem effectively</w:t>
      </w:r>
      <w:r w:rsidRPr="004A1988">
        <w:t>.</w:t>
      </w:r>
      <w:r w:rsidR="00AF4D6C">
        <w:t xml:space="preserve"> </w:t>
      </w:r>
      <w:r>
        <w:t>When</w:t>
      </w:r>
      <w:r w:rsidRPr="004A1988">
        <w:t xml:space="preserve"> aiming to understand emotions or personal </w:t>
      </w:r>
      <w:proofErr w:type="gramStart"/>
      <w:r w:rsidRPr="004A1988">
        <w:t>experiences</w:t>
      </w:r>
      <w:proofErr w:type="gramEnd"/>
      <w:r w:rsidRPr="004A1988">
        <w:t xml:space="preserve"> cannot rely on</w:t>
      </w:r>
      <w:r>
        <w:t xml:space="preserve"> just</w:t>
      </w:r>
      <w:r w:rsidRPr="004A1988">
        <w:t xml:space="preserve"> </w:t>
      </w:r>
      <w:r>
        <w:t>a survey's number</w:t>
      </w:r>
      <w:r w:rsidRPr="004A1988">
        <w:t>,</w:t>
      </w:r>
      <w:r>
        <w:t xml:space="preserve"> </w:t>
      </w:r>
      <w:r w:rsidRPr="004A1988">
        <w:t>a</w:t>
      </w:r>
      <w:r>
        <w:t>nd a</w:t>
      </w:r>
      <w:r w:rsidRPr="004A1988">
        <w:t xml:space="preserve"> hypothesis predicting cause and effect cannot be answered through simple observation. When the </w:t>
      </w:r>
      <w:r w:rsidRPr="004A1988">
        <w:t>questions</w:t>
      </w:r>
      <w:r w:rsidRPr="004A1988">
        <w:t xml:space="preserve"> and method are properly aligned, the research becomes clearer, more credible, and more meaningful.</w:t>
      </w:r>
      <w:r w:rsidR="00AF4D6C">
        <w:t xml:space="preserve"> </w:t>
      </w:r>
      <w:r w:rsidRPr="004A1988">
        <w:t xml:space="preserve">If I were to choose one method, </w:t>
      </w:r>
      <w:r>
        <w:t xml:space="preserve">it would be </w:t>
      </w:r>
      <w:r w:rsidRPr="004A1988">
        <w:t>content analysis</w:t>
      </w:r>
      <w:r>
        <w:t>,</w:t>
      </w:r>
      <w:r w:rsidRPr="004A1988">
        <w:t xml:space="preserve"> </w:t>
      </w:r>
      <w:r>
        <w:t xml:space="preserve">it </w:t>
      </w:r>
      <w:r w:rsidRPr="004A1988">
        <w:t xml:space="preserve">is </w:t>
      </w:r>
      <w:r>
        <w:t>well-suited</w:t>
      </w:r>
      <w:r w:rsidRPr="004A1988">
        <w:t xml:space="preserve"> for research questions that involve </w:t>
      </w:r>
      <w:r>
        <w:t>the examination of</w:t>
      </w:r>
      <w:r w:rsidRPr="004A1988">
        <w:t xml:space="preserve"> patterns, symbols, </w:t>
      </w:r>
      <w:r>
        <w:t>and</w:t>
      </w:r>
      <w:r w:rsidRPr="004A1988">
        <w:t xml:space="preserve"> representations within media texts. This works </w:t>
      </w:r>
      <w:r w:rsidR="00AF4D6C">
        <w:t>when we want to know</w:t>
      </w:r>
      <w:r w:rsidRPr="004A1988">
        <w:t xml:space="preserve"> what appears in </w:t>
      </w:r>
      <w:r w:rsidR="00AF4D6C">
        <w:t xml:space="preserve">the </w:t>
      </w:r>
      <w:r w:rsidRPr="004A1988">
        <w:t xml:space="preserve">media and how often, </w:t>
      </w:r>
      <w:r w:rsidR="00AF4D6C">
        <w:t>instead of</w:t>
      </w:r>
      <w:r w:rsidRPr="004A1988">
        <w:t xml:space="preserve"> how audiences fe</w:t>
      </w:r>
      <w:r w:rsidR="00AF4D6C">
        <w:t>lt</w:t>
      </w:r>
      <w:r w:rsidRPr="004A1988">
        <w:t xml:space="preserve">. </w:t>
      </w:r>
      <w:r w:rsidR="00AF4D6C">
        <w:t>I</w:t>
      </w:r>
      <w:r w:rsidRPr="004A1988">
        <w:t xml:space="preserve">f my topic </w:t>
      </w:r>
      <w:r w:rsidR="00AF4D6C">
        <w:t>were about</w:t>
      </w:r>
      <w:r w:rsidRPr="004A1988">
        <w:t xml:space="preserve"> media portrayals of mental health, </w:t>
      </w:r>
      <w:r w:rsidR="00AF4D6C">
        <w:t>I could ask</w:t>
      </w:r>
      <w:r w:rsidRPr="004A1988">
        <w:t xml:space="preserve">: </w:t>
      </w:r>
      <w:r w:rsidRPr="004A1988">
        <w:rPr>
          <w:i/>
          <w:iCs/>
        </w:rPr>
        <w:t xml:space="preserve">How </w:t>
      </w:r>
      <w:r w:rsidR="00AF4D6C">
        <w:rPr>
          <w:i/>
          <w:iCs/>
        </w:rPr>
        <w:t>common are</w:t>
      </w:r>
      <w:r w:rsidRPr="004A1988">
        <w:rPr>
          <w:i/>
          <w:iCs/>
        </w:rPr>
        <w:t xml:space="preserve"> anxiety and depression depicted in streaming series</w:t>
      </w:r>
      <w:r w:rsidR="00AF4D6C">
        <w:rPr>
          <w:i/>
          <w:iCs/>
        </w:rPr>
        <w:t>?</w:t>
      </w:r>
      <w:r w:rsidRPr="004A1988">
        <w:rPr>
          <w:i/>
          <w:iCs/>
        </w:rPr>
        <w:t xml:space="preserve"> </w:t>
      </w:r>
      <w:r w:rsidR="00AF4D6C">
        <w:rPr>
          <w:i/>
          <w:iCs/>
        </w:rPr>
        <w:t>W</w:t>
      </w:r>
      <w:r w:rsidRPr="004A1988">
        <w:rPr>
          <w:i/>
          <w:iCs/>
        </w:rPr>
        <w:t>hat</w:t>
      </w:r>
      <w:r w:rsidR="00AF4D6C">
        <w:rPr>
          <w:i/>
          <w:iCs/>
        </w:rPr>
        <w:t xml:space="preserve"> </w:t>
      </w:r>
      <w:r w:rsidRPr="004A1988">
        <w:rPr>
          <w:i/>
          <w:iCs/>
        </w:rPr>
        <w:t xml:space="preserve">themes </w:t>
      </w:r>
      <w:r w:rsidR="00AF4D6C">
        <w:rPr>
          <w:i/>
          <w:iCs/>
        </w:rPr>
        <w:t xml:space="preserve">can be </w:t>
      </w:r>
      <w:r w:rsidRPr="004A1988">
        <w:rPr>
          <w:i/>
          <w:iCs/>
        </w:rPr>
        <w:t xml:space="preserve">associated with </w:t>
      </w:r>
      <w:r w:rsidR="00AF4D6C">
        <w:rPr>
          <w:i/>
          <w:iCs/>
        </w:rPr>
        <w:t>their portrayals</w:t>
      </w:r>
      <w:r w:rsidRPr="004A1988">
        <w:rPr>
          <w:i/>
          <w:iCs/>
        </w:rPr>
        <w:t>?</w:t>
      </w:r>
      <w:r w:rsidRPr="004A1988">
        <w:t xml:space="preserve"> This question fits content analysis because it requires coding, categorizing, and quantifying media messages. I would not interview people for this question because it focuses on media content itself, not personal experiences or behaviors. In this way, the question directly determines the best method, ensuring that the study produces data capable of answering it effectively.</w:t>
      </w:r>
    </w:p>
    <w:p w14:paraId="5B7194A8" w14:textId="77777777" w:rsidR="00C81D71" w:rsidRDefault="00C81D71"/>
    <w:sectPr w:rsidR="00C81D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988"/>
    <w:rsid w:val="00433013"/>
    <w:rsid w:val="004A1988"/>
    <w:rsid w:val="005A75DF"/>
    <w:rsid w:val="00AF4D6C"/>
    <w:rsid w:val="00C81D71"/>
    <w:rsid w:val="00CC0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3B2EB"/>
  <w15:chartTrackingRefBased/>
  <w15:docId w15:val="{54922FEF-9A1A-4854-B5E3-8AE87DE6C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9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19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19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19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19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19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9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9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9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9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19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19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19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19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19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9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9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988"/>
    <w:rPr>
      <w:rFonts w:eastAsiaTheme="majorEastAsia" w:cstheme="majorBidi"/>
      <w:color w:val="272727" w:themeColor="text1" w:themeTint="D8"/>
    </w:rPr>
  </w:style>
  <w:style w:type="paragraph" w:styleId="Title">
    <w:name w:val="Title"/>
    <w:basedOn w:val="Normal"/>
    <w:next w:val="Normal"/>
    <w:link w:val="TitleChar"/>
    <w:uiPriority w:val="10"/>
    <w:qFormat/>
    <w:rsid w:val="004A19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9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9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9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988"/>
    <w:pPr>
      <w:spacing w:before="160"/>
      <w:jc w:val="center"/>
    </w:pPr>
    <w:rPr>
      <w:i/>
      <w:iCs/>
      <w:color w:val="404040" w:themeColor="text1" w:themeTint="BF"/>
    </w:rPr>
  </w:style>
  <w:style w:type="character" w:customStyle="1" w:styleId="QuoteChar">
    <w:name w:val="Quote Char"/>
    <w:basedOn w:val="DefaultParagraphFont"/>
    <w:link w:val="Quote"/>
    <w:uiPriority w:val="29"/>
    <w:rsid w:val="004A1988"/>
    <w:rPr>
      <w:i/>
      <w:iCs/>
      <w:color w:val="404040" w:themeColor="text1" w:themeTint="BF"/>
    </w:rPr>
  </w:style>
  <w:style w:type="paragraph" w:styleId="ListParagraph">
    <w:name w:val="List Paragraph"/>
    <w:basedOn w:val="Normal"/>
    <w:uiPriority w:val="34"/>
    <w:qFormat/>
    <w:rsid w:val="004A1988"/>
    <w:pPr>
      <w:ind w:left="720"/>
      <w:contextualSpacing/>
    </w:pPr>
  </w:style>
  <w:style w:type="character" w:styleId="IntenseEmphasis">
    <w:name w:val="Intense Emphasis"/>
    <w:basedOn w:val="DefaultParagraphFont"/>
    <w:uiPriority w:val="21"/>
    <w:qFormat/>
    <w:rsid w:val="004A1988"/>
    <w:rPr>
      <w:i/>
      <w:iCs/>
      <w:color w:val="0F4761" w:themeColor="accent1" w:themeShade="BF"/>
    </w:rPr>
  </w:style>
  <w:style w:type="paragraph" w:styleId="IntenseQuote">
    <w:name w:val="Intense Quote"/>
    <w:basedOn w:val="Normal"/>
    <w:next w:val="Normal"/>
    <w:link w:val="IntenseQuoteChar"/>
    <w:uiPriority w:val="30"/>
    <w:qFormat/>
    <w:rsid w:val="004A19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988"/>
    <w:rPr>
      <w:i/>
      <w:iCs/>
      <w:color w:val="0F4761" w:themeColor="accent1" w:themeShade="BF"/>
    </w:rPr>
  </w:style>
  <w:style w:type="character" w:styleId="IntenseReference">
    <w:name w:val="Intense Reference"/>
    <w:basedOn w:val="DefaultParagraphFont"/>
    <w:uiPriority w:val="32"/>
    <w:qFormat/>
    <w:rsid w:val="004A19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246</Words>
  <Characters>1352</Characters>
  <Application>Microsoft Office Word</Application>
  <DocSecurity>0</DocSecurity>
  <Lines>19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Knavel, Alex</dc:creator>
  <cp:keywords/>
  <dc:description/>
  <cp:lastModifiedBy>Knavel, Alex</cp:lastModifiedBy>
  <cp:revision>1</cp:revision>
  <dcterms:created xsi:type="dcterms:W3CDTF">2025-12-06T03:19:00Z</dcterms:created>
  <dcterms:modified xsi:type="dcterms:W3CDTF">2025-12-06T03:35:00Z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b618a5a8-7803-4954-8685-b99aeaf4303d</vt:lpwstr>
  </property>
</Properties>
</file>