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FC65BC" w:rsidRDefault="008173AD">
      <w:pPr>
        <w:rPr>
          <w:rFonts w:ascii="Arial" w:hAnsi="Arial" w:cs="Arial"/>
          <w:b/>
          <w:sz w:val="40"/>
          <w:szCs w:val="40"/>
        </w:rPr>
      </w:pPr>
      <w:r>
        <w:rPr>
          <w:rFonts w:ascii="Arial" w:hAnsi="Arial" w:cs="Arial"/>
          <w:b/>
          <w:sz w:val="40"/>
          <w:szCs w:val="40"/>
        </w:rPr>
        <w:br/>
      </w:r>
      <w:r w:rsidR="004006BE" w:rsidRPr="00FC65BC">
        <w:rPr>
          <w:rFonts w:ascii="Arial" w:hAnsi="Arial" w:cs="Arial"/>
          <w:b/>
          <w:sz w:val="40"/>
          <w:szCs w:val="40"/>
        </w:rPr>
        <w:t>Inhaltsverzeichnis</w:t>
      </w:r>
    </w:p>
    <w:p w:rsidR="004006BE" w:rsidRDefault="00CB2BDE">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Konzept</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FC65BC" w:rsidRPr="00CB2BDE" w:rsidRDefault="008173AD" w:rsidP="00CB2BDE">
      <w:pPr>
        <w:pStyle w:val="ListParagraph"/>
        <w:numPr>
          <w:ilvl w:val="0"/>
          <w:numId w:val="2"/>
        </w:numPr>
        <w:rPr>
          <w:rFonts w:ascii="Arial" w:hAnsi="Arial" w:cs="Arial"/>
          <w:b/>
          <w:sz w:val="28"/>
          <w:szCs w:val="28"/>
        </w:rPr>
      </w:pPr>
      <w:r w:rsidRPr="00CB2BDE">
        <w:rPr>
          <w:rFonts w:ascii="Arial" w:hAnsi="Arial" w:cs="Arial"/>
          <w:b/>
          <w:sz w:val="28"/>
          <w:szCs w:val="28"/>
        </w:rPr>
        <w:lastRenderedPageBreak/>
        <w:t xml:space="preserve"> Einleitung</w:t>
      </w:r>
    </w:p>
    <w:p w:rsidR="008173AD" w:rsidRDefault="00CB2BDE" w:rsidP="008173AD">
      <w:pPr>
        <w:pStyle w:val="ListParagraph"/>
        <w:ind w:left="1080"/>
        <w:rPr>
          <w:rFonts w:ascii="Arial" w:hAnsi="Arial" w:cs="Arial"/>
          <w:b/>
          <w:sz w:val="40"/>
          <w:szCs w:val="40"/>
        </w:rPr>
      </w:pPr>
      <w:r>
        <w:rPr>
          <w:rFonts w:ascii="Arial" w:hAnsi="Arial" w:cs="Arial"/>
          <w:b/>
          <w:sz w:val="32"/>
          <w:szCs w:val="32"/>
        </w:rPr>
        <w:pict>
          <v:rect id="_x0000_i1026" style="width:0;height:1.5pt" o:hralign="center" o:hrstd="t" o:hr="t" fillcolor="#a0a0a0" stroked="f"/>
        </w:pict>
      </w:r>
    </w:p>
    <w:p w:rsidR="008173AD" w:rsidRPr="006F762B" w:rsidRDefault="006F762B" w:rsidP="008173AD">
      <w:pPr>
        <w:pStyle w:val="ListParagraph"/>
        <w:ind w:left="1080"/>
        <w:rPr>
          <w:rFonts w:ascii="Arial" w:hAnsi="Arial" w:cs="Arial"/>
          <w:sz w:val="24"/>
          <w:szCs w:val="24"/>
        </w:rPr>
      </w:pPr>
      <w:r w:rsidRPr="006F762B">
        <w:rPr>
          <w:rFonts w:ascii="Arial" w:hAnsi="Arial" w:cs="Arial"/>
          <w:sz w:val="24"/>
          <w:szCs w:val="24"/>
        </w:rPr>
        <w:t>Das Thema meiner Komplexen Leistung habe ich gewählt, weil ich selbst eine Verwendung f</w:t>
      </w:r>
      <w:r>
        <w:rPr>
          <w:rFonts w:ascii="Arial" w:hAnsi="Arial" w:cs="Arial"/>
          <w:sz w:val="24"/>
          <w:szCs w:val="24"/>
        </w:rPr>
        <w:t>ür diese Belüftungsanlage habe. Mein Ziel ist es eine Entlüftungsanlage zu bauen</w:t>
      </w:r>
      <w:r w:rsidR="00493128">
        <w:rPr>
          <w:rFonts w:ascii="Arial" w:hAnsi="Arial" w:cs="Arial"/>
          <w:sz w:val="24"/>
          <w:szCs w:val="24"/>
        </w:rPr>
        <w:t>,</w:t>
      </w:r>
      <w:r>
        <w:rPr>
          <w:rFonts w:ascii="Arial" w:hAnsi="Arial" w:cs="Arial"/>
          <w:sz w:val="24"/>
          <w:szCs w:val="24"/>
        </w:rPr>
        <w:t xml:space="preserve"> die modular auch weiter zu einem Wärmetauscher</w:t>
      </w:r>
      <w:r w:rsidR="00493128">
        <w:rPr>
          <w:rFonts w:ascii="Arial" w:hAnsi="Arial" w:cs="Arial"/>
          <w:sz w:val="24"/>
          <w:szCs w:val="24"/>
        </w:rPr>
        <w:t xml:space="preserve"> umgebaut werden kann</w:t>
      </w:r>
      <w:r>
        <w:rPr>
          <w:rFonts w:ascii="Arial" w:hAnsi="Arial" w:cs="Arial"/>
          <w:sz w:val="24"/>
          <w:szCs w:val="24"/>
        </w:rPr>
        <w:t xml:space="preserve">, die Aufgabe der Anlage beschränkt sich dabei auf das Austauschen von Luft mit Draußen um den Keller unter einer obere Grenze, die aus Luftfeuchte und Temperatur besteht, zu halten. Das Hauptziel ist das in dem Keller der Taupunkt nicht überschritten wird und kein Schimmel entsteht oder das dort aufbewarte Kartoffeln keimen. </w:t>
      </w:r>
      <w:r w:rsidR="00CB2BDE">
        <w:rPr>
          <w:rFonts w:ascii="Arial" w:hAnsi="Arial" w:cs="Arial"/>
          <w:sz w:val="24"/>
          <w:szCs w:val="24"/>
        </w:rPr>
        <w:t>Die Kellerlüfteranlage soll auf Github nach dem Ende der Komplexen Leistung veröffentlicht werden, um für andere leicht erreichbar zu sein</w:t>
      </w:r>
      <w:bookmarkStart w:id="0" w:name="_GoBack"/>
      <w:bookmarkEnd w:id="0"/>
      <w:r w:rsidR="00CB2BDE">
        <w:rPr>
          <w:rFonts w:ascii="Arial" w:hAnsi="Arial" w:cs="Arial"/>
          <w:sz w:val="24"/>
          <w:szCs w:val="24"/>
        </w:rPr>
        <w:t>.</w:t>
      </w:r>
    </w:p>
    <w:sectPr w:rsidR="008173AD" w:rsidRPr="006F76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hybridMultilevel"/>
    <w:tmpl w:val="CE9233B6"/>
    <w:lvl w:ilvl="0" w:tplc="7616A1C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1C1555"/>
    <w:rsid w:val="0027107B"/>
    <w:rsid w:val="004006BE"/>
    <w:rsid w:val="00493128"/>
    <w:rsid w:val="005013BC"/>
    <w:rsid w:val="006F762B"/>
    <w:rsid w:val="008173AD"/>
    <w:rsid w:val="00CB2BDE"/>
    <w:rsid w:val="00E64916"/>
    <w:rsid w:val="00FC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31D8"/>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8</cp:revision>
  <dcterms:created xsi:type="dcterms:W3CDTF">2021-08-23T13:10:00Z</dcterms:created>
  <dcterms:modified xsi:type="dcterms:W3CDTF">2021-08-25T14:46:00Z</dcterms:modified>
</cp:coreProperties>
</file>