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Calibri" w:hAnsi="Calibri"/>
          <w:b/>
          <w:color w:val="1A1A1A"/>
          <w:sz w:val="32"/>
        </w:rPr>
        <w:t>ADK Evaluation: Trajectory Tests and Rubric-Based Scoring</w:t>
      </w:r>
    </w:p>
    <w:p>
      <w:pPr>
        <w:spacing w:after="60"/>
      </w:pPr>
      <w:r>
        <w:rPr>
          <w:i w:val="0"/>
          <w:color w:val="5F5F5F"/>
          <w:sz w:val="20"/>
        </w:rPr>
        <w:t>Перевод видео на русский язык</w:t>
      </w:r>
    </w:p>
    <w:p>
      <w:pPr>
        <w:spacing w:after="60"/>
      </w:pPr>
      <w:r>
        <w:rPr>
          <w:i w:val="0"/>
          <w:color w:val="5F5F5F"/>
          <w:sz w:val="20"/>
        </w:rPr>
        <w:t>Видео: https://www.youtube.com/watch?v=_JVwS-20fTg</w:t>
      </w:r>
    </w:p>
    <w:p>
      <w:pPr>
        <w:spacing w:after="60"/>
      </w:pPr>
      <w:r>
        <w:rPr>
          <w:i w:val="0"/>
          <w:color w:val="5F5F5F"/>
          <w:sz w:val="20"/>
        </w:rPr>
        <w:t>Оригинал: en, длительность 01:28 · субтитры: auto (YouTube en-orig)</w:t>
      </w:r>
    </w:p>
    <w:p>
      <w:pPr>
        <w:spacing w:after="60"/>
      </w:pPr>
      <w:r>
        <w:rPr>
          <w:i/>
          <w:color w:val="5F5F5F"/>
          <w:sz w:val="20"/>
        </w:rPr>
        <w:t>Субтитры для этого ролика бесполезны: распознавание дало два обрывка («Heat. Heat.») без речи, в ролике, судя по всему, только фоновая музыка. Переведено дословно, смысла не несёт.</w:t>
      </w:r>
    </w:p>
    <w:p>
      <w:pPr>
        <w:keepNext/>
        <w:spacing w:before="360" w:after="160"/>
      </w:pPr>
      <w:r>
        <w:rPr>
          <w:rFonts w:ascii="Calibri" w:hAnsi="Calibri"/>
          <w:b/>
          <w:color w:val="1A1A1A"/>
          <w:sz w:val="32"/>
        </w:rPr>
        <w:t>Транскрипция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[00:26]</w:t>
      </w:r>
    </w:p>
    <w:p>
      <w:pPr>
        <w:jc w:val="both"/>
      </w:pPr>
      <w:r>
        <w:t>[неразборчиво: субтитры не содержат речи]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[01:02]</w:t>
      </w:r>
    </w:p>
    <w:p>
      <w:pPr>
        <w:jc w:val="both"/>
      </w:pPr>
      <w:r>
        <w:t>[неразборчиво: субтитры не содержат речи]</w:t>
      </w:r>
    </w:p>
    <w:p>
      <w:r>
        <w:br w:type="page"/>
      </w:r>
    </w:p>
    <w:p>
      <w:pPr>
        <w:keepNext/>
        <w:spacing w:before="320" w:after="160"/>
      </w:pPr>
      <w:r>
        <w:rPr>
          <w:rFonts w:ascii="Calibri" w:hAnsi="Calibri"/>
          <w:b/>
          <w:color w:val="1A1A1A"/>
          <w:sz w:val="32"/>
        </w:rPr>
        <w:t>Приложение. Исправления распознавания субтитров</w:t>
      </w:r>
    </w:p>
    <w:p>
      <w:pPr>
        <w:spacing w:after="60"/>
      </w:pPr>
      <w:r>
        <w:rPr>
          <w:i w:val="0"/>
          <w:color w:val="5F5F5F"/>
          <w:sz w:val="20"/>
        </w:rPr>
        <w:t>Оригинальные субтитры содержали артефакты распознавания. В переводе они восстановлены по смыслу: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964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  <w:tc>
          <w:tcPr>
            <w:tcW w:type="dxa" w:w="3515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Вероятная речь</w:t>
            </w:r>
          </w:p>
        </w:tc>
        <w:tc>
          <w:tcPr>
            <w:tcW w:type="dxa" w:w="2494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Что исправлено</w:t>
            </w:r>
          </w:p>
        </w:tc>
        <w:tc>
          <w:tcPr>
            <w:tcW w:type="dxa" w:w="2835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Перевод</w:t>
            </w:r>
          </w:p>
        </w:tc>
      </w:tr>
      <w:tr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[00:26]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Heat. Heat.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распознавание не дало речи — вероятно, только музыка; перевод дословный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[неразборчиво: субтитры не содержат речи]</w:t>
            </w:r>
          </w:p>
        </w:tc>
      </w:tr>
      <w:tr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[01:02]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Heat. Heat. Heat.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распознавание не дало речи — вероятно, только музыка; перевод дословный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[неразборчиво: субтитры не содержат речи]</w:t>
            </w:r>
          </w:p>
        </w:tc>
      </w:tr>
    </w:tbl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