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highlight w:val="whit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700" cy="3600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p>
      <w:pPr>
        <w:pStyle w:val="Normal"/>
        <w:rPr>
          <w:highlight w:val="white"/>
        </w:rPr>
      </w:pPr>
      <w:r>
        <w:rPr/>
      </w:r>
    </w:p>
    <w:tbl>
      <w:tblPr>
        <w:tblW w:w="88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67"/>
        <w:gridCol w:w="1768"/>
        <w:gridCol w:w="1767"/>
        <w:gridCol w:w="1768"/>
        <w:gridCol w:w="1768"/>
      </w:tblGrid>
      <w:tr>
        <w:trPr/>
        <w:tc>
          <w:tcPr>
            <w:tcW w:w="1767" w:type="dxa"/>
            <w:tcBorders/>
            <w:shd w:fill="FFCC00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  <w:highlight w:val="red"/>
              </w:rPr>
            </w:pPr>
            <w:r>
              <w:rPr>
                <w:b/>
                <w:bCs/>
                <w:highlight w:val="red"/>
              </w:rPr>
              <w:t>dsssdddd</w:t>
            </w:r>
          </w:p>
        </w:tc>
        <w:tc>
          <w:tcPr>
            <w:tcW w:w="1768" w:type="dxa"/>
            <w:tcBorders/>
            <w:shd w:fill="FFCC00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  <w:highlight w:val="red"/>
              </w:rPr>
            </w:pPr>
            <w:r>
              <w:rPr>
                <w:b/>
                <w:bCs/>
                <w:highlight w:val="red"/>
              </w:rPr>
            </w:r>
          </w:p>
        </w:tc>
        <w:tc>
          <w:tcPr>
            <w:tcW w:w="1767" w:type="dxa"/>
            <w:tcBorders/>
            <w:shd w:fill="FFCC00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  <w:highlight w:val="red"/>
              </w:rPr>
            </w:pPr>
            <w:r>
              <w:rPr>
                <w:b/>
                <w:bCs/>
                <w:highlight w:val="red"/>
              </w:rPr>
            </w:r>
          </w:p>
        </w:tc>
        <w:tc>
          <w:tcPr>
            <w:tcW w:w="1768" w:type="dxa"/>
            <w:tcBorders/>
            <w:shd w:fill="FFCC00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  <w:highlight w:val="red"/>
              </w:rPr>
            </w:pPr>
            <w:r>
              <w:rPr>
                <w:b/>
                <w:bCs/>
                <w:highlight w:val="red"/>
              </w:rPr>
            </w:r>
          </w:p>
        </w:tc>
        <w:tc>
          <w:tcPr>
            <w:tcW w:w="1768" w:type="dxa"/>
            <w:tcBorders/>
            <w:shd w:fill="FFCC00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  <w:highlight w:val="red"/>
              </w:rPr>
            </w:pPr>
            <w:r>
              <w:rPr>
                <w:b/>
                <w:bCs/>
                <w:highlight w:val="red"/>
              </w:rPr>
            </w:r>
          </w:p>
        </w:tc>
      </w:tr>
      <w:tr>
        <w:trPr/>
        <w:tc>
          <w:tcPr>
            <w:tcW w:w="1767" w:type="dxa"/>
            <w:tcBorders/>
            <w:shd w:fill="auto" w:val="clear"/>
          </w:tcPr>
          <w:p>
            <w:pPr>
              <w:pStyle w:val="TableContents"/>
              <w:bidi w:val="0"/>
              <w:spacing w:before="0" w:after="160"/>
              <w:rPr/>
            </w:pPr>
            <w:r>
              <w:rPr/>
            </w:r>
          </w:p>
        </w:tc>
        <w:tc>
          <w:tcPr>
            <w:tcW w:w="1768" w:type="dxa"/>
            <w:tcBorders/>
            <w:shd w:fill="auto" w:val="clear"/>
          </w:tcPr>
          <w:p>
            <w:pPr>
              <w:pStyle w:val="TableContents"/>
              <w:bidi w:val="0"/>
              <w:spacing w:before="0" w:after="160"/>
              <w:rPr/>
            </w:pPr>
            <w:r>
              <w:rPr/>
            </w:r>
          </w:p>
        </w:tc>
        <w:tc>
          <w:tcPr>
            <w:tcW w:w="1767" w:type="dxa"/>
            <w:tcBorders/>
            <w:shd w:fill="auto" w:val="clear"/>
          </w:tcPr>
          <w:p>
            <w:pPr>
              <w:pStyle w:val="TableContents"/>
              <w:bidi w:val="0"/>
              <w:spacing w:before="0" w:after="160"/>
              <w:rPr/>
            </w:pPr>
            <w:r>
              <w:rPr/>
            </w:r>
          </w:p>
        </w:tc>
        <w:tc>
          <w:tcPr>
            <w:tcW w:w="1768" w:type="dxa"/>
            <w:tcBorders/>
            <w:shd w:fill="auto" w:val="clear"/>
          </w:tcPr>
          <w:p>
            <w:pPr>
              <w:pStyle w:val="TableContents"/>
              <w:bidi w:val="0"/>
              <w:spacing w:before="0" w:after="160"/>
              <w:rPr/>
            </w:pPr>
            <w:r>
              <w:rPr/>
            </w:r>
          </w:p>
        </w:tc>
        <w:tc>
          <w:tcPr>
            <w:tcW w:w="1768" w:type="dxa"/>
            <w:tcBorders/>
            <w:shd w:fill="auto" w:val="clear"/>
          </w:tcPr>
          <w:p>
            <w:pPr>
              <w:pStyle w:val="TableContents"/>
              <w:bidi w:val="0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767" w:type="dxa"/>
            <w:tcBorders/>
            <w:shd w:fill="auto" w:val="clear"/>
          </w:tcPr>
          <w:p>
            <w:pPr>
              <w:pStyle w:val="TableContents"/>
              <w:bidi w:val="0"/>
              <w:spacing w:before="0" w:after="160"/>
              <w:rPr/>
            </w:pPr>
            <w:r>
              <w:rPr/>
            </w:r>
          </w:p>
        </w:tc>
        <w:tc>
          <w:tcPr>
            <w:tcW w:w="1768" w:type="dxa"/>
            <w:tcBorders/>
            <w:shd w:fill="auto" w:val="clear"/>
          </w:tcPr>
          <w:p>
            <w:pPr>
              <w:pStyle w:val="TableContents"/>
              <w:bidi w:val="0"/>
              <w:spacing w:before="0" w:after="160"/>
              <w:rPr/>
            </w:pPr>
            <w:r>
              <w:rPr/>
            </w:r>
          </w:p>
        </w:tc>
        <w:tc>
          <w:tcPr>
            <w:tcW w:w="1767" w:type="dxa"/>
            <w:tcBorders/>
            <w:shd w:fill="auto" w:val="clear"/>
          </w:tcPr>
          <w:p>
            <w:pPr>
              <w:pStyle w:val="TableContents"/>
              <w:bidi w:val="0"/>
              <w:spacing w:before="0" w:after="160"/>
              <w:rPr/>
            </w:pPr>
            <w:r>
              <w:rPr/>
            </w:r>
          </w:p>
        </w:tc>
        <w:tc>
          <w:tcPr>
            <w:tcW w:w="1768" w:type="dxa"/>
            <w:tcBorders/>
            <w:shd w:fill="auto" w:val="clear"/>
          </w:tcPr>
          <w:p>
            <w:pPr>
              <w:pStyle w:val="TableContents"/>
              <w:bidi w:val="0"/>
              <w:spacing w:before="0" w:after="160"/>
              <w:rPr/>
            </w:pPr>
            <w:r>
              <w:rPr/>
            </w:r>
          </w:p>
        </w:tc>
        <w:tc>
          <w:tcPr>
            <w:tcW w:w="1768" w:type="dxa"/>
            <w:tcBorders/>
            <w:shd w:fill="auto" w:val="clear"/>
          </w:tcPr>
          <w:p>
            <w:pPr>
              <w:pStyle w:val="TableContents"/>
              <w:bidi w:val="0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767" w:type="dxa"/>
            <w:tcBorders/>
            <w:shd w:fill="auto" w:val="clear"/>
          </w:tcPr>
          <w:p>
            <w:pPr>
              <w:pStyle w:val="TableContents"/>
              <w:bidi w:val="0"/>
              <w:spacing w:before="0" w:after="160"/>
              <w:rPr/>
            </w:pPr>
            <w:r>
              <w:rPr/>
            </w:r>
          </w:p>
        </w:tc>
        <w:tc>
          <w:tcPr>
            <w:tcW w:w="1768" w:type="dxa"/>
            <w:tcBorders/>
            <w:shd w:fill="auto" w:val="clear"/>
          </w:tcPr>
          <w:p>
            <w:pPr>
              <w:pStyle w:val="TableContents"/>
              <w:bidi w:val="0"/>
              <w:spacing w:before="0" w:after="160"/>
              <w:rPr/>
            </w:pPr>
            <w:r>
              <w:rPr/>
            </w:r>
          </w:p>
        </w:tc>
        <w:tc>
          <w:tcPr>
            <w:tcW w:w="1767" w:type="dxa"/>
            <w:tcBorders/>
            <w:shd w:fill="auto" w:val="clear"/>
          </w:tcPr>
          <w:p>
            <w:pPr>
              <w:pStyle w:val="TableContents"/>
              <w:bidi w:val="0"/>
              <w:spacing w:before="0" w:after="160"/>
              <w:rPr/>
            </w:pPr>
            <w:r>
              <w:rPr/>
            </w:r>
          </w:p>
        </w:tc>
        <w:tc>
          <w:tcPr>
            <w:tcW w:w="1768" w:type="dxa"/>
            <w:tcBorders/>
            <w:shd w:fill="auto" w:val="clear"/>
          </w:tcPr>
          <w:p>
            <w:pPr>
              <w:pStyle w:val="TableContents"/>
              <w:bidi w:val="0"/>
              <w:spacing w:before="0" w:after="160"/>
              <w:rPr/>
            </w:pPr>
            <w:r>
              <w:rPr/>
            </w:r>
          </w:p>
        </w:tc>
        <w:tc>
          <w:tcPr>
            <w:tcW w:w="1768" w:type="dxa"/>
            <w:tcBorders/>
            <w:shd w:fill="auto" w:val="clear"/>
          </w:tcPr>
          <w:p>
            <w:pPr>
              <w:pStyle w:val="TableContents"/>
              <w:bidi w:val="0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>
          <w:highlight w:val="white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{@footer}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bookmarkStart w:id="0" w:name="_Hlk481087540"/>
    <w:bookmarkStart w:id="1" w:name="OLE_LINK4"/>
    <w:bookmarkStart w:id="2" w:name="OLE_LINK3"/>
    <w:bookmarkStart w:id="3" w:name="_Hlk481087536"/>
    <w:bookmarkStart w:id="4" w:name="OLE_LINK2"/>
    <w:bookmarkStart w:id="5" w:name="OLE_LINK1"/>
    <w:bookmarkEnd w:id="0"/>
    <w:bookmarkEnd w:id="1"/>
    <w:bookmarkEnd w:id="2"/>
    <w:bookmarkEnd w:id="3"/>
    <w:bookmarkEnd w:id="4"/>
    <w:bookmarkEnd w:id="5"/>
    <w:r>
      <w:rPr/>
      <w:t>{@header}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0155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01551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201551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201551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bidi w:val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LibreOffice/5.2.2.2$Linux_X86_64 LibreOffice_project/20m0$Build-2</Application>
  <Pages>1</Pages>
  <Words>3</Words>
  <Characters>26</Characters>
  <CharactersWithSpaces>26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2017-04-27T14:44:00Z</dcterms:created>
  <dc:creator>RAB</dc:creator>
  <dc:description/>
  <dc:language>en-IN</dc:language>
  <cp:lastModifiedBy/>
  <dcterms:modified xsi:type="dcterms:W3CDTF">2017-05-23T21:37:04Z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