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EFE629" w14:textId="77777777" w:rsidR="001447C8" w:rsidRDefault="001447C8" w:rsidP="003A5C6B"/>
    <w:p w14:paraId="189F2278" w14:textId="77777777" w:rsidR="003A5C6B" w:rsidRDefault="003A5C6B" w:rsidP="003A5C6B"/>
    <w:p w14:paraId="3659B9C0" w14:textId="77777777" w:rsidR="003A5C6B" w:rsidRDefault="003A5C6B" w:rsidP="003A5C6B"/>
    <w:p w14:paraId="1562735F" w14:textId="77777777" w:rsidR="003A5C6B" w:rsidRDefault="003A5C6B" w:rsidP="003A5C6B"/>
    <w:p w14:paraId="39557D55" w14:textId="77777777" w:rsidR="003A5C6B" w:rsidRDefault="003A5C6B" w:rsidP="003A5C6B"/>
    <w:p w14:paraId="692D67EF" w14:textId="77777777" w:rsidR="003A5C6B" w:rsidRDefault="003A5C6B" w:rsidP="003A5C6B"/>
    <w:p w14:paraId="63ADE66B" w14:textId="77777777" w:rsidR="003A5C6B" w:rsidRDefault="003A5C6B" w:rsidP="003A5C6B"/>
    <w:p w14:paraId="0B0AF659" w14:textId="012EE62A" w:rsidR="003A5C6B" w:rsidRPr="003A5C6B" w:rsidRDefault="003A5C6B" w:rsidP="003A5C6B">
      <w:pPr>
        <w:jc w:val="center"/>
        <w:rPr>
          <w:rFonts w:ascii="Times New Roman" w:hAnsi="Times New Roman" w:cs="Times New Roman"/>
        </w:rPr>
      </w:pPr>
      <w:r>
        <w:rPr>
          <w:rFonts w:ascii="Times New Roman" w:hAnsi="Times New Roman" w:cs="Times New Roman"/>
        </w:rPr>
        <w:t xml:space="preserve">IRNL30030 – Integration and Fragmentation in the Global System </w:t>
      </w:r>
    </w:p>
    <w:p w14:paraId="202A2B1D" w14:textId="032B95FB" w:rsidR="003A5C6B" w:rsidRDefault="003A5C6B" w:rsidP="003A5C6B">
      <w:pPr>
        <w:jc w:val="center"/>
        <w:rPr>
          <w:rFonts w:ascii="Times New Roman" w:hAnsi="Times New Roman" w:cs="Times New Roman"/>
        </w:rPr>
      </w:pPr>
      <w:r w:rsidRPr="003A5C6B">
        <w:rPr>
          <w:rFonts w:ascii="Times New Roman" w:hAnsi="Times New Roman" w:cs="Times New Roman"/>
        </w:rPr>
        <w:t>The psychological effects of disinformation on conflic</w:t>
      </w:r>
      <w:r>
        <w:rPr>
          <w:rFonts w:ascii="Times New Roman" w:hAnsi="Times New Roman" w:cs="Times New Roman"/>
        </w:rPr>
        <w:t>t resolution and escalation</w:t>
      </w:r>
      <w:r w:rsidRPr="003A5C6B">
        <w:rPr>
          <w:rFonts w:ascii="Times New Roman" w:hAnsi="Times New Roman" w:cs="Times New Roman"/>
        </w:rPr>
        <w:t>.</w:t>
      </w:r>
    </w:p>
    <w:p w14:paraId="35EE2FD8" w14:textId="3E9974FF" w:rsidR="003A5C6B" w:rsidRDefault="003A5C6B" w:rsidP="003A5C6B">
      <w:pPr>
        <w:jc w:val="center"/>
        <w:rPr>
          <w:rFonts w:ascii="Times New Roman" w:hAnsi="Times New Roman" w:cs="Times New Roman"/>
        </w:rPr>
      </w:pPr>
      <w:r>
        <w:rPr>
          <w:rFonts w:ascii="Times New Roman" w:hAnsi="Times New Roman" w:cs="Times New Roman"/>
        </w:rPr>
        <w:t xml:space="preserve">Student No. 19437756 </w:t>
      </w:r>
    </w:p>
    <w:p w14:paraId="1F77AC19" w14:textId="28D4476C" w:rsidR="003A5C6B" w:rsidRDefault="003A5C6B" w:rsidP="003A5C6B">
      <w:pPr>
        <w:jc w:val="center"/>
        <w:rPr>
          <w:rFonts w:ascii="Times New Roman" w:hAnsi="Times New Roman" w:cs="Times New Roman"/>
        </w:rPr>
      </w:pPr>
      <w:r>
        <w:rPr>
          <w:rFonts w:ascii="Times New Roman" w:hAnsi="Times New Roman" w:cs="Times New Roman"/>
        </w:rPr>
        <w:t xml:space="preserve">Meeting Date: 10:10 Thursday, 21 November </w:t>
      </w:r>
    </w:p>
    <w:p w14:paraId="039B737E" w14:textId="0550E46F" w:rsidR="003A5C6B" w:rsidRDefault="003A5C6B" w:rsidP="003A5C6B">
      <w:pPr>
        <w:jc w:val="center"/>
        <w:rPr>
          <w:rFonts w:ascii="Times New Roman" w:hAnsi="Times New Roman" w:cs="Times New Roman"/>
        </w:rPr>
      </w:pPr>
      <w:r>
        <w:rPr>
          <w:rFonts w:ascii="Times New Roman" w:hAnsi="Times New Roman" w:cs="Times New Roman"/>
        </w:rPr>
        <w:t xml:space="preserve">Word Count : </w:t>
      </w:r>
      <w:r w:rsidR="007D6BB8">
        <w:rPr>
          <w:rFonts w:ascii="Times New Roman" w:hAnsi="Times New Roman" w:cs="Times New Roman"/>
        </w:rPr>
        <w:t>2,098</w:t>
      </w:r>
    </w:p>
    <w:p w14:paraId="736BA925" w14:textId="77777777" w:rsidR="003A5C6B" w:rsidRDefault="003A5C6B" w:rsidP="003A5C6B">
      <w:pPr>
        <w:jc w:val="center"/>
        <w:rPr>
          <w:rFonts w:ascii="Times New Roman" w:hAnsi="Times New Roman" w:cs="Times New Roman"/>
        </w:rPr>
      </w:pPr>
    </w:p>
    <w:p w14:paraId="648E4F0E" w14:textId="77777777" w:rsidR="00D40E4F" w:rsidRDefault="00D40E4F" w:rsidP="003A5C6B">
      <w:pPr>
        <w:jc w:val="center"/>
        <w:rPr>
          <w:rFonts w:ascii="Times New Roman" w:hAnsi="Times New Roman" w:cs="Times New Roman"/>
        </w:rPr>
      </w:pPr>
    </w:p>
    <w:p w14:paraId="1FACE356" w14:textId="77777777" w:rsidR="00D40E4F" w:rsidRDefault="00D40E4F" w:rsidP="003A5C6B">
      <w:pPr>
        <w:jc w:val="center"/>
        <w:rPr>
          <w:rFonts w:ascii="Times New Roman" w:hAnsi="Times New Roman" w:cs="Times New Roman"/>
        </w:rPr>
      </w:pPr>
    </w:p>
    <w:p w14:paraId="223D78CA" w14:textId="77777777" w:rsidR="00D40E4F" w:rsidRDefault="00D40E4F" w:rsidP="003A5C6B">
      <w:pPr>
        <w:jc w:val="center"/>
        <w:rPr>
          <w:rFonts w:ascii="Times New Roman" w:hAnsi="Times New Roman" w:cs="Times New Roman"/>
        </w:rPr>
      </w:pPr>
    </w:p>
    <w:p w14:paraId="293839C8" w14:textId="77777777" w:rsidR="00D40E4F" w:rsidRDefault="00D40E4F" w:rsidP="003A5C6B">
      <w:pPr>
        <w:jc w:val="center"/>
        <w:rPr>
          <w:rFonts w:ascii="Times New Roman" w:hAnsi="Times New Roman" w:cs="Times New Roman"/>
        </w:rPr>
      </w:pPr>
    </w:p>
    <w:p w14:paraId="389001C7" w14:textId="77777777" w:rsidR="00D40E4F" w:rsidRDefault="00D40E4F" w:rsidP="003A5C6B">
      <w:pPr>
        <w:jc w:val="center"/>
        <w:rPr>
          <w:rFonts w:ascii="Times New Roman" w:hAnsi="Times New Roman" w:cs="Times New Roman"/>
        </w:rPr>
      </w:pPr>
    </w:p>
    <w:p w14:paraId="4838AB67" w14:textId="77777777" w:rsidR="00D40E4F" w:rsidRDefault="00D40E4F" w:rsidP="003A5C6B">
      <w:pPr>
        <w:jc w:val="center"/>
        <w:rPr>
          <w:rFonts w:ascii="Times New Roman" w:hAnsi="Times New Roman" w:cs="Times New Roman"/>
        </w:rPr>
      </w:pPr>
    </w:p>
    <w:p w14:paraId="46D3BEF1" w14:textId="77777777" w:rsidR="00D40E4F" w:rsidRDefault="00D40E4F" w:rsidP="003A5C6B">
      <w:pPr>
        <w:jc w:val="center"/>
        <w:rPr>
          <w:rFonts w:ascii="Times New Roman" w:hAnsi="Times New Roman" w:cs="Times New Roman"/>
        </w:rPr>
      </w:pPr>
    </w:p>
    <w:p w14:paraId="64AE551D" w14:textId="77777777" w:rsidR="00D40E4F" w:rsidRDefault="00D40E4F" w:rsidP="003A5C6B">
      <w:pPr>
        <w:jc w:val="center"/>
        <w:rPr>
          <w:rFonts w:ascii="Times New Roman" w:hAnsi="Times New Roman" w:cs="Times New Roman"/>
        </w:rPr>
      </w:pPr>
    </w:p>
    <w:p w14:paraId="3CC526A7" w14:textId="1BBF2649" w:rsidR="00CF2C3E" w:rsidRDefault="003F2A14" w:rsidP="002420B1">
      <w:pPr>
        <w:rPr>
          <w:rFonts w:ascii="Times New Roman" w:hAnsi="Times New Roman" w:cs="Times New Roman"/>
        </w:rPr>
      </w:pPr>
      <w:r>
        <w:rPr>
          <w:rFonts w:ascii="Times New Roman" w:hAnsi="Times New Roman" w:cs="Times New Roman"/>
        </w:rPr>
        <w:lastRenderedPageBreak/>
        <w:t xml:space="preserve">Disinformation is the purposeful spread of false information. In recent years, the prevalence of </w:t>
      </w:r>
      <w:r w:rsidR="003B5ADE">
        <w:rPr>
          <w:rFonts w:ascii="Times New Roman" w:hAnsi="Times New Roman" w:cs="Times New Roman"/>
        </w:rPr>
        <w:t>disinformation</w:t>
      </w:r>
      <w:r>
        <w:rPr>
          <w:rFonts w:ascii="Times New Roman" w:hAnsi="Times New Roman" w:cs="Times New Roman"/>
        </w:rPr>
        <w:t xml:space="preserve"> </w:t>
      </w:r>
      <w:r w:rsidR="006C031C">
        <w:rPr>
          <w:rFonts w:ascii="Times New Roman" w:hAnsi="Times New Roman" w:cs="Times New Roman"/>
        </w:rPr>
        <w:t xml:space="preserve">has been highlighted within the media, most notably </w:t>
      </w:r>
      <w:r w:rsidR="00A44FB5">
        <w:rPr>
          <w:rFonts w:ascii="Times New Roman" w:hAnsi="Times New Roman" w:cs="Times New Roman"/>
        </w:rPr>
        <w:t xml:space="preserve">with events such as Trump’s election, the </w:t>
      </w:r>
      <w:r w:rsidR="004C6BA5">
        <w:rPr>
          <w:rFonts w:ascii="Times New Roman" w:hAnsi="Times New Roman" w:cs="Times New Roman"/>
        </w:rPr>
        <w:t>conflicts</w:t>
      </w:r>
      <w:r w:rsidR="00A44FB5">
        <w:rPr>
          <w:rFonts w:ascii="Times New Roman" w:hAnsi="Times New Roman" w:cs="Times New Roman"/>
        </w:rPr>
        <w:t xml:space="preserve"> in Ukraine and Palestine, </w:t>
      </w:r>
      <w:r w:rsidR="004C6BA5">
        <w:rPr>
          <w:rFonts w:ascii="Times New Roman" w:hAnsi="Times New Roman" w:cs="Times New Roman"/>
        </w:rPr>
        <w:t>and</w:t>
      </w:r>
      <w:r w:rsidR="00A44FB5">
        <w:rPr>
          <w:rFonts w:ascii="Times New Roman" w:hAnsi="Times New Roman" w:cs="Times New Roman"/>
        </w:rPr>
        <w:t xml:space="preserve"> China’s use of disinformation to discredit independence movements in Taiwan and Hong Kong. Disinformatin can be spread in several ways; either intentionally or unintentionally, en masse or in a targeted attack, with state sponsored campaigns of disinformation becoming an integral part of a states</w:t>
      </w:r>
      <w:r w:rsidR="008A470B">
        <w:rPr>
          <w:rFonts w:ascii="Times New Roman" w:hAnsi="Times New Roman" w:cs="Times New Roman"/>
        </w:rPr>
        <w:t>’</w:t>
      </w:r>
      <w:r w:rsidR="00A44FB5">
        <w:rPr>
          <w:rFonts w:ascii="Times New Roman" w:hAnsi="Times New Roman" w:cs="Times New Roman"/>
        </w:rPr>
        <w:t xml:space="preserve"> cyber warfare </w:t>
      </w:r>
      <w:r w:rsidR="004C6BA5">
        <w:rPr>
          <w:rFonts w:ascii="Times New Roman" w:hAnsi="Times New Roman" w:cs="Times New Roman"/>
        </w:rPr>
        <w:t>capabilities</w:t>
      </w:r>
      <w:r w:rsidR="00A44FB5">
        <w:rPr>
          <w:rFonts w:ascii="Times New Roman" w:hAnsi="Times New Roman" w:cs="Times New Roman"/>
        </w:rPr>
        <w:t>. Human psychological pitfalls such as biases, schemas and heuristics leave us susceptible to disinformation and its effects</w:t>
      </w:r>
      <w:r w:rsidR="008A470B">
        <w:rPr>
          <w:rFonts w:ascii="Times New Roman" w:hAnsi="Times New Roman" w:cs="Times New Roman"/>
        </w:rPr>
        <w:t xml:space="preserve"> which begs the question: Can disinformation have a significant effect in conflict escalation or resolution? </w:t>
      </w:r>
      <w:r w:rsidR="007D6F80">
        <w:rPr>
          <w:rFonts w:ascii="Times New Roman" w:hAnsi="Times New Roman" w:cs="Times New Roman"/>
        </w:rPr>
        <w:t xml:space="preserve">To answer this question, </w:t>
      </w:r>
      <w:r w:rsidR="00CF2C3E">
        <w:rPr>
          <w:rFonts w:ascii="Times New Roman" w:hAnsi="Times New Roman" w:cs="Times New Roman"/>
        </w:rPr>
        <w:t xml:space="preserve">I will </w:t>
      </w:r>
      <w:r w:rsidR="004C6BA5">
        <w:rPr>
          <w:rFonts w:ascii="Times New Roman" w:hAnsi="Times New Roman" w:cs="Times New Roman"/>
        </w:rPr>
        <w:t>d</w:t>
      </w:r>
      <w:r w:rsidR="00FD6B2A" w:rsidRPr="00CF2C3E">
        <w:rPr>
          <w:rFonts w:ascii="Times New Roman" w:hAnsi="Times New Roman" w:cs="Times New Roman"/>
        </w:rPr>
        <w:t>iscuss cognitive biases,</w:t>
      </w:r>
      <w:r w:rsidR="004C6BA5">
        <w:rPr>
          <w:rFonts w:ascii="Times New Roman" w:hAnsi="Times New Roman" w:cs="Times New Roman"/>
        </w:rPr>
        <w:t xml:space="preserve"> such as</w:t>
      </w:r>
      <w:r w:rsidR="00FD6B2A" w:rsidRPr="00CF2C3E">
        <w:rPr>
          <w:rFonts w:ascii="Times New Roman" w:hAnsi="Times New Roman" w:cs="Times New Roman"/>
        </w:rPr>
        <w:t xml:space="preserve"> schema, heuristic</w:t>
      </w:r>
      <w:r w:rsidR="004C6BA5">
        <w:rPr>
          <w:rFonts w:ascii="Times New Roman" w:hAnsi="Times New Roman" w:cs="Times New Roman"/>
        </w:rPr>
        <w:t>s</w:t>
      </w:r>
      <w:r w:rsidR="00FD6B2A" w:rsidRPr="00CF2C3E">
        <w:rPr>
          <w:rFonts w:ascii="Times New Roman" w:hAnsi="Times New Roman" w:cs="Times New Roman"/>
        </w:rPr>
        <w:t>,</w:t>
      </w:r>
      <w:r w:rsidR="004C6BA5">
        <w:rPr>
          <w:rFonts w:ascii="Times New Roman" w:hAnsi="Times New Roman" w:cs="Times New Roman"/>
        </w:rPr>
        <w:t xml:space="preserve"> and</w:t>
      </w:r>
      <w:r w:rsidR="00FD6B2A" w:rsidRPr="00CF2C3E">
        <w:rPr>
          <w:rFonts w:ascii="Times New Roman" w:hAnsi="Times New Roman" w:cs="Times New Roman"/>
        </w:rPr>
        <w:t xml:space="preserve"> framing effects</w:t>
      </w:r>
      <w:r w:rsidR="00FD6B2A">
        <w:rPr>
          <w:rFonts w:ascii="Times New Roman" w:hAnsi="Times New Roman" w:cs="Times New Roman"/>
        </w:rPr>
        <w:t xml:space="preserve">. </w:t>
      </w:r>
      <w:r w:rsidR="004C6BA5">
        <w:rPr>
          <w:rFonts w:ascii="Times New Roman" w:hAnsi="Times New Roman" w:cs="Times New Roman"/>
        </w:rPr>
        <w:t>Furthermore, I will e</w:t>
      </w:r>
      <w:r w:rsidR="00CF2C3E">
        <w:rPr>
          <w:rFonts w:ascii="Times New Roman" w:hAnsi="Times New Roman" w:cs="Times New Roman"/>
        </w:rPr>
        <w:t xml:space="preserve">xamine </w:t>
      </w:r>
      <w:r w:rsidR="00CF2C3E" w:rsidRPr="00CF2C3E">
        <w:rPr>
          <w:rFonts w:ascii="Times New Roman" w:hAnsi="Times New Roman" w:cs="Times New Roman"/>
        </w:rPr>
        <w:t xml:space="preserve">the types of disinformation campaigns used </w:t>
      </w:r>
      <w:r w:rsidR="00CF2C3E">
        <w:rPr>
          <w:rFonts w:ascii="Times New Roman" w:hAnsi="Times New Roman" w:cs="Times New Roman"/>
        </w:rPr>
        <w:t xml:space="preserve">such </w:t>
      </w:r>
      <w:r w:rsidR="002420B1">
        <w:rPr>
          <w:rFonts w:ascii="Times New Roman" w:hAnsi="Times New Roman" w:cs="Times New Roman"/>
        </w:rPr>
        <w:t>as</w:t>
      </w:r>
      <w:r w:rsidR="00CF2C3E">
        <w:rPr>
          <w:rFonts w:ascii="Times New Roman" w:hAnsi="Times New Roman" w:cs="Times New Roman"/>
        </w:rPr>
        <w:t xml:space="preserve"> </w:t>
      </w:r>
      <w:r w:rsidR="00CF2C3E" w:rsidRPr="00CF2C3E">
        <w:rPr>
          <w:rFonts w:ascii="Times New Roman" w:hAnsi="Times New Roman" w:cs="Times New Roman"/>
        </w:rPr>
        <w:t>identity-grievance, information gaslighting, incidental exposure</w:t>
      </w:r>
      <w:r w:rsidR="002420B1">
        <w:rPr>
          <w:rFonts w:ascii="Times New Roman" w:hAnsi="Times New Roman" w:cs="Times New Roman"/>
        </w:rPr>
        <w:t xml:space="preserve"> </w:t>
      </w:r>
      <w:r w:rsidR="00CF2C3E" w:rsidRPr="00CF2C3E">
        <w:rPr>
          <w:rFonts w:ascii="Times New Roman" w:hAnsi="Times New Roman" w:cs="Times New Roman"/>
        </w:rPr>
        <w:t xml:space="preserve">and their effectiveness at exploiting </w:t>
      </w:r>
      <w:r w:rsidR="004C6BA5">
        <w:rPr>
          <w:rFonts w:ascii="Times New Roman" w:hAnsi="Times New Roman" w:cs="Times New Roman"/>
        </w:rPr>
        <w:t>cognitive psychology</w:t>
      </w:r>
      <w:r w:rsidR="00D66F6F">
        <w:rPr>
          <w:rFonts w:ascii="Times New Roman" w:hAnsi="Times New Roman" w:cs="Times New Roman"/>
        </w:rPr>
        <w:t>.</w:t>
      </w:r>
      <w:r w:rsidR="002420B1">
        <w:rPr>
          <w:rFonts w:ascii="Times New Roman" w:hAnsi="Times New Roman" w:cs="Times New Roman"/>
        </w:rPr>
        <w:t xml:space="preserve"> Finally, I will theorise h</w:t>
      </w:r>
      <w:r w:rsidR="00CF2C3E" w:rsidRPr="00CF2C3E">
        <w:rPr>
          <w:rFonts w:ascii="Times New Roman" w:hAnsi="Times New Roman" w:cs="Times New Roman"/>
        </w:rPr>
        <w:t>ow</w:t>
      </w:r>
      <w:r w:rsidR="004C6BA5">
        <w:rPr>
          <w:rFonts w:ascii="Times New Roman" w:hAnsi="Times New Roman" w:cs="Times New Roman"/>
        </w:rPr>
        <w:t xml:space="preserve"> cognitive biases</w:t>
      </w:r>
      <w:r w:rsidR="00CF2C3E" w:rsidRPr="00CF2C3E">
        <w:rPr>
          <w:rFonts w:ascii="Times New Roman" w:hAnsi="Times New Roman" w:cs="Times New Roman"/>
        </w:rPr>
        <w:t xml:space="preserve"> may be manipulated by disinformation to escalate tensions </w:t>
      </w:r>
      <w:r w:rsidR="004C6BA5">
        <w:rPr>
          <w:rFonts w:ascii="Times New Roman" w:hAnsi="Times New Roman" w:cs="Times New Roman"/>
        </w:rPr>
        <w:t xml:space="preserve">or </w:t>
      </w:r>
      <w:r w:rsidR="00CF2C3E" w:rsidRPr="00CF2C3E">
        <w:rPr>
          <w:rFonts w:ascii="Times New Roman" w:hAnsi="Times New Roman" w:cs="Times New Roman"/>
        </w:rPr>
        <w:t>conflict</w:t>
      </w:r>
      <w:r w:rsidR="00CF2C3E">
        <w:rPr>
          <w:rFonts w:ascii="Times New Roman" w:hAnsi="Times New Roman" w:cs="Times New Roman"/>
        </w:rPr>
        <w:t>, using the example of the Capitol Hil</w:t>
      </w:r>
      <w:r w:rsidR="00FD6B2A">
        <w:rPr>
          <w:rFonts w:ascii="Times New Roman" w:hAnsi="Times New Roman" w:cs="Times New Roman"/>
        </w:rPr>
        <w:t>l</w:t>
      </w:r>
      <w:r w:rsidR="00CF2C3E">
        <w:rPr>
          <w:rFonts w:ascii="Times New Roman" w:hAnsi="Times New Roman" w:cs="Times New Roman"/>
        </w:rPr>
        <w:t xml:space="preserve"> </w:t>
      </w:r>
      <w:r w:rsidR="00FD6B2A">
        <w:rPr>
          <w:rFonts w:ascii="Times New Roman" w:hAnsi="Times New Roman" w:cs="Times New Roman"/>
        </w:rPr>
        <w:t>insurrection</w:t>
      </w:r>
      <w:r w:rsidR="00CF2C3E">
        <w:rPr>
          <w:rFonts w:ascii="Times New Roman" w:hAnsi="Times New Roman" w:cs="Times New Roman"/>
        </w:rPr>
        <w:t xml:space="preserve"> in 2020 as an example</w:t>
      </w:r>
      <w:r w:rsidR="002420B1">
        <w:rPr>
          <w:rFonts w:ascii="Times New Roman" w:hAnsi="Times New Roman" w:cs="Times New Roman"/>
        </w:rPr>
        <w:t xml:space="preserve">. </w:t>
      </w:r>
    </w:p>
    <w:p w14:paraId="0A91BEAF" w14:textId="77777777" w:rsidR="00D5512B" w:rsidRDefault="00D5512B" w:rsidP="002420B1">
      <w:pPr>
        <w:rPr>
          <w:rFonts w:ascii="Times New Roman" w:hAnsi="Times New Roman" w:cs="Times New Roman"/>
        </w:rPr>
      </w:pPr>
    </w:p>
    <w:p w14:paraId="3BE257FF" w14:textId="04EDB5FC" w:rsidR="00D5512B" w:rsidRDefault="007D79C4" w:rsidP="002420B1">
      <w:pPr>
        <w:rPr>
          <w:rFonts w:ascii="Times New Roman" w:hAnsi="Times New Roman" w:cs="Times New Roman"/>
        </w:rPr>
      </w:pPr>
      <w:r>
        <w:rPr>
          <w:rFonts w:ascii="Times New Roman" w:hAnsi="Times New Roman" w:cs="Times New Roman"/>
        </w:rPr>
        <w:t xml:space="preserve">Disinformation campaigns aim to manipulate </w:t>
      </w:r>
      <w:r w:rsidR="003C6358">
        <w:rPr>
          <w:rFonts w:ascii="Times New Roman" w:hAnsi="Times New Roman" w:cs="Times New Roman"/>
        </w:rPr>
        <w:t xml:space="preserve">social identity theory </w:t>
      </w:r>
      <w:r>
        <w:rPr>
          <w:rFonts w:ascii="Times New Roman" w:hAnsi="Times New Roman" w:cs="Times New Roman"/>
        </w:rPr>
        <w:t xml:space="preserve">in order to </w:t>
      </w:r>
      <w:r w:rsidR="0026113B">
        <w:rPr>
          <w:rFonts w:ascii="Times New Roman" w:hAnsi="Times New Roman" w:cs="Times New Roman"/>
        </w:rPr>
        <w:t>reach</w:t>
      </w:r>
      <w:r>
        <w:rPr>
          <w:rFonts w:ascii="Times New Roman" w:hAnsi="Times New Roman" w:cs="Times New Roman"/>
        </w:rPr>
        <w:t xml:space="preserve"> a goal, usually escalation of tensions or conflict between different groups within a society. </w:t>
      </w:r>
      <w:r w:rsidR="0012762A">
        <w:rPr>
          <w:rFonts w:ascii="Times New Roman" w:hAnsi="Times New Roman" w:cs="Times New Roman"/>
        </w:rPr>
        <w:t xml:space="preserve">Conflict is “a set of interactive and interdependent decision problems that arise within the context of the world of politics” (Stein, 2002). To this end, in order to effectively execute a disinformation campaign, one must understand cognitive </w:t>
      </w:r>
      <w:r w:rsidR="00C27727">
        <w:rPr>
          <w:rFonts w:ascii="Times New Roman" w:hAnsi="Times New Roman" w:cs="Times New Roman"/>
        </w:rPr>
        <w:t>and social psychology</w:t>
      </w:r>
      <w:r w:rsidR="0012762A">
        <w:rPr>
          <w:rFonts w:ascii="Times New Roman" w:hAnsi="Times New Roman" w:cs="Times New Roman"/>
        </w:rPr>
        <w:t>.</w:t>
      </w:r>
    </w:p>
    <w:p w14:paraId="43120BF5" w14:textId="21365186" w:rsidR="00C64EC2" w:rsidRDefault="0012762A" w:rsidP="002420B1">
      <w:pPr>
        <w:rPr>
          <w:rFonts w:ascii="Times New Roman" w:hAnsi="Times New Roman" w:cs="Times New Roman"/>
        </w:rPr>
      </w:pPr>
      <w:r>
        <w:rPr>
          <w:rFonts w:ascii="Times New Roman" w:hAnsi="Times New Roman" w:cs="Times New Roman"/>
        </w:rPr>
        <w:t xml:space="preserve"> </w:t>
      </w:r>
      <w:r w:rsidR="00C64EC2">
        <w:rPr>
          <w:rFonts w:ascii="Times New Roman" w:hAnsi="Times New Roman" w:cs="Times New Roman"/>
        </w:rPr>
        <w:t xml:space="preserve">Cognitive psychology assumes that “individuals seek to maintain the consistency of their ‘belief systems’ against discrepant information in way that lead the, to depart from norms of rational inference and choice” (Stein, 2002). This assumption is known as discounting, </w:t>
      </w:r>
      <w:r w:rsidR="00D5512B">
        <w:rPr>
          <w:rFonts w:ascii="Times New Roman" w:hAnsi="Times New Roman" w:cs="Times New Roman"/>
        </w:rPr>
        <w:t>involving the dismissal of credible evidence that is inconsistent with one’s current beliefs. Discounting</w:t>
      </w:r>
      <w:r w:rsidR="00C64EC2">
        <w:rPr>
          <w:rFonts w:ascii="Times New Roman" w:hAnsi="Times New Roman" w:cs="Times New Roman"/>
        </w:rPr>
        <w:t xml:space="preserve"> has been shown to be a key factor in the success of deception campaigns (Stein, 2002) . </w:t>
      </w:r>
    </w:p>
    <w:p w14:paraId="652C6161" w14:textId="5F725D57" w:rsidR="00D5512B" w:rsidRDefault="00D5512B" w:rsidP="002420B1">
      <w:pPr>
        <w:rPr>
          <w:rFonts w:ascii="Times New Roman" w:hAnsi="Times New Roman" w:cs="Times New Roman"/>
        </w:rPr>
      </w:pPr>
      <w:r>
        <w:rPr>
          <w:rFonts w:ascii="Times New Roman" w:hAnsi="Times New Roman" w:cs="Times New Roman"/>
        </w:rPr>
        <w:lastRenderedPageBreak/>
        <w:t>Another cognitive bias that is key in a disinformation campaign is schema. A schema is “a working hypothesis about some aspect of the environment… of the self or other individuals in the environment” (Stein 2002)</w:t>
      </w:r>
      <w:r w:rsidR="00E71C79">
        <w:rPr>
          <w:rFonts w:ascii="Times New Roman" w:hAnsi="Times New Roman" w:cs="Times New Roman"/>
        </w:rPr>
        <w:t xml:space="preserve">. Once a schema is formed, it is </w:t>
      </w:r>
      <w:r w:rsidR="00C50F68">
        <w:rPr>
          <w:rFonts w:ascii="Times New Roman" w:hAnsi="Times New Roman" w:cs="Times New Roman"/>
        </w:rPr>
        <w:t>possible to be changed or altered</w:t>
      </w:r>
      <w:r w:rsidR="007C6D49">
        <w:rPr>
          <w:rFonts w:ascii="Times New Roman" w:hAnsi="Times New Roman" w:cs="Times New Roman"/>
        </w:rPr>
        <w:t xml:space="preserve">. However, this is </w:t>
      </w:r>
      <w:r w:rsidR="00102692">
        <w:rPr>
          <w:rFonts w:ascii="Times New Roman" w:hAnsi="Times New Roman" w:cs="Times New Roman"/>
        </w:rPr>
        <w:t>a complicated process</w:t>
      </w:r>
      <w:r w:rsidR="00092729">
        <w:rPr>
          <w:rFonts w:ascii="Times New Roman" w:hAnsi="Times New Roman" w:cs="Times New Roman"/>
        </w:rPr>
        <w:t xml:space="preserve"> as it can be affected by </w:t>
      </w:r>
      <w:r w:rsidR="00E71C79">
        <w:rPr>
          <w:rFonts w:ascii="Times New Roman" w:hAnsi="Times New Roman" w:cs="Times New Roman"/>
        </w:rPr>
        <w:t>the discount effect, as information countering a schema will</w:t>
      </w:r>
      <w:r w:rsidR="00092729">
        <w:rPr>
          <w:rFonts w:ascii="Times New Roman" w:hAnsi="Times New Roman" w:cs="Times New Roman"/>
        </w:rPr>
        <w:t xml:space="preserve"> likely</w:t>
      </w:r>
      <w:r w:rsidR="00E71C79">
        <w:rPr>
          <w:rFonts w:ascii="Times New Roman" w:hAnsi="Times New Roman" w:cs="Times New Roman"/>
        </w:rPr>
        <w:t xml:space="preserve"> be dismissed</w:t>
      </w:r>
      <w:r w:rsidR="00D623F0">
        <w:rPr>
          <w:rFonts w:ascii="Times New Roman" w:hAnsi="Times New Roman" w:cs="Times New Roman"/>
        </w:rPr>
        <w:t xml:space="preserve"> (Stein, 2002)</w:t>
      </w:r>
      <w:r w:rsidR="00E71C79">
        <w:rPr>
          <w:rFonts w:ascii="Times New Roman" w:hAnsi="Times New Roman" w:cs="Times New Roman"/>
        </w:rPr>
        <w:t xml:space="preserve">. </w:t>
      </w:r>
      <w:r w:rsidR="00DA3E80">
        <w:rPr>
          <w:rFonts w:ascii="Times New Roman" w:hAnsi="Times New Roman" w:cs="Times New Roman"/>
        </w:rPr>
        <w:t>Schema</w:t>
      </w:r>
      <w:r w:rsidR="00FC09C1">
        <w:rPr>
          <w:rFonts w:ascii="Times New Roman" w:hAnsi="Times New Roman" w:cs="Times New Roman"/>
        </w:rPr>
        <w:t>s</w:t>
      </w:r>
      <w:r w:rsidR="00DA3E80">
        <w:rPr>
          <w:rFonts w:ascii="Times New Roman" w:hAnsi="Times New Roman" w:cs="Times New Roman"/>
        </w:rPr>
        <w:t xml:space="preserve"> </w:t>
      </w:r>
      <w:r w:rsidR="00320C1F">
        <w:rPr>
          <w:rFonts w:ascii="Times New Roman" w:hAnsi="Times New Roman" w:cs="Times New Roman"/>
        </w:rPr>
        <w:t>ten</w:t>
      </w:r>
      <w:r w:rsidR="00ED4FD4">
        <w:rPr>
          <w:rFonts w:ascii="Times New Roman" w:hAnsi="Times New Roman" w:cs="Times New Roman"/>
        </w:rPr>
        <w:t>d to create stereotype</w:t>
      </w:r>
      <w:r w:rsidR="00552A54">
        <w:rPr>
          <w:rFonts w:ascii="Times New Roman" w:hAnsi="Times New Roman" w:cs="Times New Roman"/>
        </w:rPr>
        <w:t xml:space="preserve">d images, wherein outgroups will be </w:t>
      </w:r>
      <w:r w:rsidR="00594EA5">
        <w:rPr>
          <w:rFonts w:ascii="Times New Roman" w:hAnsi="Times New Roman" w:cs="Times New Roman"/>
        </w:rPr>
        <w:t>“</w:t>
      </w:r>
      <w:r w:rsidR="00552A54">
        <w:rPr>
          <w:rFonts w:ascii="Times New Roman" w:hAnsi="Times New Roman" w:cs="Times New Roman"/>
        </w:rPr>
        <w:t xml:space="preserve">seen as </w:t>
      </w:r>
      <w:r w:rsidR="0026113B">
        <w:rPr>
          <w:rFonts w:ascii="Times New Roman" w:hAnsi="Times New Roman" w:cs="Times New Roman"/>
        </w:rPr>
        <w:t>one</w:t>
      </w:r>
      <w:r w:rsidR="00552A54">
        <w:rPr>
          <w:rFonts w:ascii="Times New Roman" w:hAnsi="Times New Roman" w:cs="Times New Roman"/>
        </w:rPr>
        <w:t xml:space="preserve"> of three types of </w:t>
      </w:r>
      <w:r w:rsidR="00FC09C1">
        <w:rPr>
          <w:rFonts w:ascii="Times New Roman" w:hAnsi="Times New Roman" w:cs="Times New Roman"/>
        </w:rPr>
        <w:t>schemas:</w:t>
      </w:r>
      <w:r w:rsidR="00594EA5">
        <w:rPr>
          <w:rFonts w:ascii="Times New Roman" w:hAnsi="Times New Roman" w:cs="Times New Roman"/>
        </w:rPr>
        <w:t xml:space="preserve"> imperials, barbarians and degenerates” ( Stein, 2002). These stereotyped images as a result of </w:t>
      </w:r>
      <w:r w:rsidR="00FC09C1">
        <w:rPr>
          <w:rFonts w:ascii="Times New Roman" w:hAnsi="Times New Roman" w:cs="Times New Roman"/>
        </w:rPr>
        <w:t>schema are often the focus of disinformation campaigns</w:t>
      </w:r>
      <w:r w:rsidR="00AE6D5C">
        <w:rPr>
          <w:rFonts w:ascii="Times New Roman" w:hAnsi="Times New Roman" w:cs="Times New Roman"/>
        </w:rPr>
        <w:t xml:space="preserve">, aiming to “generate </w:t>
      </w:r>
      <w:r w:rsidR="00DB77C2">
        <w:rPr>
          <w:rFonts w:ascii="Times New Roman" w:hAnsi="Times New Roman" w:cs="Times New Roman"/>
        </w:rPr>
        <w:t xml:space="preserve">behaviour that is hostile and confrontational, and increase the likelihood that an adversary will respond with </w:t>
      </w:r>
      <w:r w:rsidR="0077186B">
        <w:rPr>
          <w:rFonts w:ascii="Times New Roman" w:hAnsi="Times New Roman" w:cs="Times New Roman"/>
        </w:rPr>
        <w:t xml:space="preserve">hostile action” (Stein, 2002) </w:t>
      </w:r>
      <w:r w:rsidR="00FC09C1">
        <w:rPr>
          <w:rFonts w:ascii="Times New Roman" w:hAnsi="Times New Roman" w:cs="Times New Roman"/>
        </w:rPr>
        <w:t xml:space="preserve">. </w:t>
      </w:r>
    </w:p>
    <w:p w14:paraId="3A291243" w14:textId="2500E4CB" w:rsidR="004C6BA5" w:rsidRDefault="004C6BA5" w:rsidP="002420B1">
      <w:pPr>
        <w:rPr>
          <w:rFonts w:ascii="Times New Roman" w:hAnsi="Times New Roman" w:cs="Times New Roman"/>
        </w:rPr>
      </w:pPr>
      <w:r>
        <w:rPr>
          <w:rFonts w:ascii="Times New Roman" w:hAnsi="Times New Roman" w:cs="Times New Roman"/>
        </w:rPr>
        <w:t>Another cognitive pitfall that can be exploited to impair the process of rationality and judgement is heuristics or “rules of thumb”. Heuristics build upon schema and are similarly affected by discounting</w:t>
      </w:r>
      <w:r w:rsidR="008B0964">
        <w:rPr>
          <w:rFonts w:ascii="Times New Roman" w:hAnsi="Times New Roman" w:cs="Times New Roman"/>
        </w:rPr>
        <w:t xml:space="preserve">. Heuristics are “rules people use to test the propositions embedded in their schema, and may be thought of as  convenient shortcuts…for processing information.” (Stein, 2002). There are three types of </w:t>
      </w:r>
      <w:r w:rsidR="00E077F4">
        <w:rPr>
          <w:rFonts w:ascii="Times New Roman" w:hAnsi="Times New Roman" w:cs="Times New Roman"/>
        </w:rPr>
        <w:t>heuristics:</w:t>
      </w:r>
      <w:r w:rsidR="008B0964">
        <w:rPr>
          <w:rFonts w:ascii="Times New Roman" w:hAnsi="Times New Roman" w:cs="Times New Roman"/>
        </w:rPr>
        <w:t xml:space="preserve"> availability , representativeness and anchoring. </w:t>
      </w:r>
      <w:r w:rsidR="005D772C">
        <w:rPr>
          <w:rFonts w:ascii="Times New Roman" w:hAnsi="Times New Roman" w:cs="Times New Roman"/>
        </w:rPr>
        <w:t xml:space="preserve">Availability </w:t>
      </w:r>
      <w:r w:rsidR="00C51B59">
        <w:rPr>
          <w:rFonts w:ascii="Times New Roman" w:hAnsi="Times New Roman" w:cs="Times New Roman"/>
        </w:rPr>
        <w:t xml:space="preserve">heuristic mean that one would understand ambiguous information </w:t>
      </w:r>
      <w:r w:rsidR="00D11899">
        <w:rPr>
          <w:rFonts w:ascii="Times New Roman" w:hAnsi="Times New Roman" w:cs="Times New Roman"/>
        </w:rPr>
        <w:t>in terms of what is most easily remembered</w:t>
      </w:r>
      <w:r w:rsidR="00E077F4">
        <w:rPr>
          <w:rFonts w:ascii="Times New Roman" w:hAnsi="Times New Roman" w:cs="Times New Roman"/>
        </w:rPr>
        <w:t>. R</w:t>
      </w:r>
      <w:r w:rsidR="005E61DE">
        <w:rPr>
          <w:rFonts w:ascii="Times New Roman" w:hAnsi="Times New Roman" w:cs="Times New Roman"/>
        </w:rPr>
        <w:t xml:space="preserve">elativeness describes </w:t>
      </w:r>
      <w:r w:rsidR="0081661E">
        <w:rPr>
          <w:rFonts w:ascii="Times New Roman" w:hAnsi="Times New Roman" w:cs="Times New Roman"/>
        </w:rPr>
        <w:t xml:space="preserve">peoples’ </w:t>
      </w:r>
      <w:r w:rsidR="005E61DE">
        <w:rPr>
          <w:rFonts w:ascii="Times New Roman" w:hAnsi="Times New Roman" w:cs="Times New Roman"/>
        </w:rPr>
        <w:t>tendency towards hyperbole</w:t>
      </w:r>
      <w:r w:rsidR="00061541">
        <w:rPr>
          <w:rFonts w:ascii="Times New Roman" w:hAnsi="Times New Roman" w:cs="Times New Roman"/>
        </w:rPr>
        <w:t xml:space="preserve"> and exaggeration</w:t>
      </w:r>
      <w:r w:rsidR="005E61DE">
        <w:rPr>
          <w:rFonts w:ascii="Times New Roman" w:hAnsi="Times New Roman" w:cs="Times New Roman"/>
        </w:rPr>
        <w:t xml:space="preserve">, affecting </w:t>
      </w:r>
      <w:r w:rsidR="00AE6479">
        <w:rPr>
          <w:rFonts w:ascii="Times New Roman" w:hAnsi="Times New Roman" w:cs="Times New Roman"/>
        </w:rPr>
        <w:t>probability estimates</w:t>
      </w:r>
      <w:r w:rsidR="00E077F4">
        <w:rPr>
          <w:rFonts w:ascii="Times New Roman" w:hAnsi="Times New Roman" w:cs="Times New Roman"/>
        </w:rPr>
        <w:t xml:space="preserve">. Finally, anchoring </w:t>
      </w:r>
      <w:r w:rsidR="00F43A1A">
        <w:rPr>
          <w:rFonts w:ascii="Times New Roman" w:hAnsi="Times New Roman" w:cs="Times New Roman"/>
        </w:rPr>
        <w:t xml:space="preserve">“refers to an estimation of magnitude…by </w:t>
      </w:r>
      <w:r w:rsidR="00824618">
        <w:rPr>
          <w:rFonts w:ascii="Times New Roman" w:hAnsi="Times New Roman" w:cs="Times New Roman"/>
        </w:rPr>
        <w:t>comparing</w:t>
      </w:r>
      <w:r w:rsidR="00F43A1A">
        <w:rPr>
          <w:rFonts w:ascii="Times New Roman" w:hAnsi="Times New Roman" w:cs="Times New Roman"/>
        </w:rPr>
        <w:t xml:space="preserve"> it with </w:t>
      </w:r>
      <w:r w:rsidR="00824618">
        <w:rPr>
          <w:rFonts w:ascii="Times New Roman" w:hAnsi="Times New Roman" w:cs="Times New Roman"/>
        </w:rPr>
        <w:t>an ‘available’ initial value.</w:t>
      </w:r>
      <w:r w:rsidR="003064B1">
        <w:rPr>
          <w:rFonts w:ascii="Times New Roman" w:hAnsi="Times New Roman" w:cs="Times New Roman"/>
        </w:rPr>
        <w:t>” (</w:t>
      </w:r>
      <w:r w:rsidR="00C478C9">
        <w:rPr>
          <w:rFonts w:ascii="Times New Roman" w:hAnsi="Times New Roman" w:cs="Times New Roman"/>
        </w:rPr>
        <w:t xml:space="preserve">Stein, 2002). All three heuristics can lead to a </w:t>
      </w:r>
      <w:r w:rsidR="00907304">
        <w:rPr>
          <w:rFonts w:ascii="Times New Roman" w:hAnsi="Times New Roman" w:cs="Times New Roman"/>
        </w:rPr>
        <w:t>lapse in judgement or estimation</w:t>
      </w:r>
      <w:r w:rsidR="00A81F20">
        <w:rPr>
          <w:rFonts w:ascii="Times New Roman" w:hAnsi="Times New Roman" w:cs="Times New Roman"/>
        </w:rPr>
        <w:t xml:space="preserve">, most notably availability heuristics which are targeted by disinformation. </w:t>
      </w:r>
    </w:p>
    <w:p w14:paraId="096EE964" w14:textId="04694575" w:rsidR="000E1017" w:rsidRDefault="002B107B" w:rsidP="002420B1">
      <w:pPr>
        <w:rPr>
          <w:rFonts w:ascii="Times New Roman" w:hAnsi="Times New Roman" w:cs="Times New Roman"/>
        </w:rPr>
      </w:pPr>
      <w:r>
        <w:rPr>
          <w:rFonts w:ascii="Times New Roman" w:hAnsi="Times New Roman" w:cs="Times New Roman"/>
        </w:rPr>
        <w:t xml:space="preserve">Understanding </w:t>
      </w:r>
      <w:r w:rsidR="00A2682A">
        <w:rPr>
          <w:rFonts w:ascii="Times New Roman" w:hAnsi="Times New Roman" w:cs="Times New Roman"/>
        </w:rPr>
        <w:t xml:space="preserve">social identity </w:t>
      </w:r>
      <w:r>
        <w:rPr>
          <w:rFonts w:ascii="Times New Roman" w:hAnsi="Times New Roman" w:cs="Times New Roman"/>
        </w:rPr>
        <w:t xml:space="preserve">and group conflict in conjunction with cognitive </w:t>
      </w:r>
      <w:r w:rsidR="00A2682A">
        <w:rPr>
          <w:rFonts w:ascii="Times New Roman" w:hAnsi="Times New Roman" w:cs="Times New Roman"/>
        </w:rPr>
        <w:t>psychology</w:t>
      </w:r>
      <w:r>
        <w:rPr>
          <w:rFonts w:ascii="Times New Roman" w:hAnsi="Times New Roman" w:cs="Times New Roman"/>
        </w:rPr>
        <w:t xml:space="preserve"> is essential. </w:t>
      </w:r>
      <w:r w:rsidR="00550C18">
        <w:rPr>
          <w:rFonts w:ascii="Times New Roman" w:hAnsi="Times New Roman" w:cs="Times New Roman"/>
        </w:rPr>
        <w:t xml:space="preserve">Social </w:t>
      </w:r>
      <w:r w:rsidR="00F844A5">
        <w:rPr>
          <w:rFonts w:ascii="Times New Roman" w:hAnsi="Times New Roman" w:cs="Times New Roman"/>
        </w:rPr>
        <w:t>p</w:t>
      </w:r>
      <w:r w:rsidR="00550C18">
        <w:rPr>
          <w:rFonts w:ascii="Times New Roman" w:hAnsi="Times New Roman" w:cs="Times New Roman"/>
        </w:rPr>
        <w:t xml:space="preserve">sychology </w:t>
      </w:r>
      <w:r w:rsidR="006F6360">
        <w:rPr>
          <w:rFonts w:ascii="Times New Roman" w:hAnsi="Times New Roman" w:cs="Times New Roman"/>
        </w:rPr>
        <w:t>addresses “the dynamic</w:t>
      </w:r>
      <w:r w:rsidR="00D93D42">
        <w:rPr>
          <w:rFonts w:ascii="Times New Roman" w:hAnsi="Times New Roman" w:cs="Times New Roman"/>
        </w:rPr>
        <w:t>s of conflict among groups and</w:t>
      </w:r>
      <w:r w:rsidR="0002049F">
        <w:rPr>
          <w:rFonts w:ascii="Times New Roman" w:hAnsi="Times New Roman" w:cs="Times New Roman"/>
        </w:rPr>
        <w:t xml:space="preserve">…pays particular attention to incompatible </w:t>
      </w:r>
      <w:r w:rsidR="001B2844">
        <w:rPr>
          <w:rFonts w:ascii="Times New Roman" w:hAnsi="Times New Roman" w:cs="Times New Roman"/>
        </w:rPr>
        <w:t>group identities…” (Stein, 2002). Social psychology</w:t>
      </w:r>
      <w:r w:rsidR="00760D14">
        <w:rPr>
          <w:rFonts w:ascii="Times New Roman" w:hAnsi="Times New Roman" w:cs="Times New Roman"/>
        </w:rPr>
        <w:t xml:space="preserve"> is</w:t>
      </w:r>
      <w:r w:rsidR="001B2844">
        <w:rPr>
          <w:rFonts w:ascii="Times New Roman" w:hAnsi="Times New Roman" w:cs="Times New Roman"/>
        </w:rPr>
        <w:t xml:space="preserve"> key in understanding how </w:t>
      </w:r>
      <w:r w:rsidR="00B917AB">
        <w:rPr>
          <w:rFonts w:ascii="Times New Roman" w:hAnsi="Times New Roman" w:cs="Times New Roman"/>
        </w:rPr>
        <w:t xml:space="preserve">disinformation campaigns can </w:t>
      </w:r>
      <w:r w:rsidR="00ED18FF">
        <w:rPr>
          <w:rFonts w:ascii="Times New Roman" w:hAnsi="Times New Roman" w:cs="Times New Roman"/>
        </w:rPr>
        <w:t xml:space="preserve">cause conflict. Social </w:t>
      </w:r>
      <w:r w:rsidR="00912BDD">
        <w:rPr>
          <w:rFonts w:ascii="Times New Roman" w:hAnsi="Times New Roman" w:cs="Times New Roman"/>
        </w:rPr>
        <w:t xml:space="preserve">groups </w:t>
      </w:r>
      <w:r w:rsidR="00733642">
        <w:rPr>
          <w:rFonts w:ascii="Times New Roman" w:hAnsi="Times New Roman" w:cs="Times New Roman"/>
        </w:rPr>
        <w:t xml:space="preserve">are formed </w:t>
      </w:r>
      <w:r w:rsidR="004A7B31">
        <w:rPr>
          <w:rFonts w:ascii="Times New Roman" w:hAnsi="Times New Roman" w:cs="Times New Roman"/>
        </w:rPr>
        <w:t>when individuals</w:t>
      </w:r>
      <w:r w:rsidR="001F39C2">
        <w:rPr>
          <w:rFonts w:ascii="Times New Roman" w:hAnsi="Times New Roman" w:cs="Times New Roman"/>
        </w:rPr>
        <w:t xml:space="preserve"> share</w:t>
      </w:r>
      <w:r w:rsidR="004A7B31">
        <w:rPr>
          <w:rFonts w:ascii="Times New Roman" w:hAnsi="Times New Roman" w:cs="Times New Roman"/>
        </w:rPr>
        <w:t xml:space="preserve"> a</w:t>
      </w:r>
      <w:r w:rsidR="001F39C2">
        <w:rPr>
          <w:rFonts w:ascii="Times New Roman" w:hAnsi="Times New Roman" w:cs="Times New Roman"/>
        </w:rPr>
        <w:t xml:space="preserve"> </w:t>
      </w:r>
      <w:r w:rsidR="000E1017">
        <w:rPr>
          <w:rFonts w:ascii="Times New Roman" w:hAnsi="Times New Roman" w:cs="Times New Roman"/>
        </w:rPr>
        <w:t>belief system</w:t>
      </w:r>
      <w:r w:rsidR="001F39C2">
        <w:rPr>
          <w:rFonts w:ascii="Times New Roman" w:hAnsi="Times New Roman" w:cs="Times New Roman"/>
        </w:rPr>
        <w:t>,</w:t>
      </w:r>
      <w:r w:rsidR="001A565A">
        <w:rPr>
          <w:rFonts w:ascii="Times New Roman" w:hAnsi="Times New Roman" w:cs="Times New Roman"/>
        </w:rPr>
        <w:t xml:space="preserve"> </w:t>
      </w:r>
      <w:r w:rsidR="00B97BD5">
        <w:rPr>
          <w:rFonts w:ascii="Times New Roman" w:hAnsi="Times New Roman" w:cs="Times New Roman"/>
        </w:rPr>
        <w:t>found</w:t>
      </w:r>
      <w:r w:rsidR="001A565A">
        <w:rPr>
          <w:rFonts w:ascii="Times New Roman" w:hAnsi="Times New Roman" w:cs="Times New Roman"/>
        </w:rPr>
        <w:t>ed on</w:t>
      </w:r>
      <w:r w:rsidR="00B97BD5">
        <w:rPr>
          <w:rFonts w:ascii="Times New Roman" w:hAnsi="Times New Roman" w:cs="Times New Roman"/>
        </w:rPr>
        <w:t xml:space="preserve"> schemas and </w:t>
      </w:r>
      <w:r w:rsidR="00E4017D">
        <w:rPr>
          <w:rFonts w:ascii="Times New Roman" w:hAnsi="Times New Roman" w:cs="Times New Roman"/>
        </w:rPr>
        <w:t>heuristics</w:t>
      </w:r>
      <w:r w:rsidR="000E1017">
        <w:rPr>
          <w:rFonts w:ascii="Times New Roman" w:hAnsi="Times New Roman" w:cs="Times New Roman"/>
        </w:rPr>
        <w:t>.</w:t>
      </w:r>
      <w:r>
        <w:rPr>
          <w:rFonts w:ascii="Times New Roman" w:hAnsi="Times New Roman" w:cs="Times New Roman"/>
        </w:rPr>
        <w:t xml:space="preserve"> </w:t>
      </w:r>
      <w:r w:rsidR="000A756A">
        <w:rPr>
          <w:rFonts w:ascii="Times New Roman" w:hAnsi="Times New Roman" w:cs="Times New Roman"/>
        </w:rPr>
        <w:t xml:space="preserve">It is of note that </w:t>
      </w:r>
      <w:r w:rsidR="009046C4">
        <w:rPr>
          <w:rFonts w:ascii="Times New Roman" w:hAnsi="Times New Roman" w:cs="Times New Roman"/>
        </w:rPr>
        <w:t xml:space="preserve">groups tend towards conformity </w:t>
      </w:r>
      <w:r w:rsidR="00683113">
        <w:rPr>
          <w:rFonts w:ascii="Times New Roman" w:hAnsi="Times New Roman" w:cs="Times New Roman"/>
        </w:rPr>
        <w:t>as to “</w:t>
      </w:r>
      <w:r w:rsidR="00BF3252">
        <w:rPr>
          <w:rFonts w:ascii="Times New Roman" w:hAnsi="Times New Roman" w:cs="Times New Roman"/>
        </w:rPr>
        <w:t xml:space="preserve">minimise </w:t>
      </w:r>
      <w:r w:rsidR="002E07E6">
        <w:rPr>
          <w:rFonts w:ascii="Times New Roman" w:hAnsi="Times New Roman" w:cs="Times New Roman"/>
        </w:rPr>
        <w:t xml:space="preserve">differences in order to construct a </w:t>
      </w:r>
      <w:r w:rsidR="008B161E">
        <w:rPr>
          <w:rFonts w:ascii="Times New Roman" w:hAnsi="Times New Roman" w:cs="Times New Roman"/>
        </w:rPr>
        <w:t xml:space="preserve">shared representation” (Stein, 2002). An interesting </w:t>
      </w:r>
      <w:r w:rsidR="00516DEE">
        <w:rPr>
          <w:rFonts w:ascii="Times New Roman" w:hAnsi="Times New Roman" w:cs="Times New Roman"/>
        </w:rPr>
        <w:t>mechanism</w:t>
      </w:r>
      <w:r w:rsidR="008B161E">
        <w:rPr>
          <w:rFonts w:ascii="Times New Roman" w:hAnsi="Times New Roman" w:cs="Times New Roman"/>
        </w:rPr>
        <w:t xml:space="preserve"> </w:t>
      </w:r>
      <w:r w:rsidR="00042E7C">
        <w:rPr>
          <w:rFonts w:ascii="Times New Roman" w:hAnsi="Times New Roman" w:cs="Times New Roman"/>
        </w:rPr>
        <w:t xml:space="preserve">of this process is </w:t>
      </w:r>
      <w:r w:rsidR="00516DEE">
        <w:rPr>
          <w:rFonts w:ascii="Times New Roman" w:hAnsi="Times New Roman" w:cs="Times New Roman"/>
        </w:rPr>
        <w:t>‘</w:t>
      </w:r>
      <w:r w:rsidR="00A27FBE">
        <w:rPr>
          <w:rFonts w:ascii="Times New Roman" w:hAnsi="Times New Roman" w:cs="Times New Roman"/>
        </w:rPr>
        <w:t>anticipatory compliance</w:t>
      </w:r>
      <w:r w:rsidR="00516DEE">
        <w:rPr>
          <w:rFonts w:ascii="Times New Roman" w:hAnsi="Times New Roman" w:cs="Times New Roman"/>
        </w:rPr>
        <w:t>’</w:t>
      </w:r>
      <w:r w:rsidR="00A27FBE">
        <w:rPr>
          <w:rFonts w:ascii="Times New Roman" w:hAnsi="Times New Roman" w:cs="Times New Roman"/>
        </w:rPr>
        <w:t>, wherein o</w:t>
      </w:r>
      <w:r w:rsidR="007F5FFD">
        <w:rPr>
          <w:rFonts w:ascii="Times New Roman" w:hAnsi="Times New Roman" w:cs="Times New Roman"/>
        </w:rPr>
        <w:t xml:space="preserve">ne who is less radical </w:t>
      </w:r>
      <w:r w:rsidR="00A1749E">
        <w:rPr>
          <w:rFonts w:ascii="Times New Roman" w:hAnsi="Times New Roman" w:cs="Times New Roman"/>
        </w:rPr>
        <w:t>within</w:t>
      </w:r>
      <w:r w:rsidR="007F5FFD">
        <w:rPr>
          <w:rFonts w:ascii="Times New Roman" w:hAnsi="Times New Roman" w:cs="Times New Roman"/>
        </w:rPr>
        <w:t xml:space="preserve"> their social group will adopt the ideals of those seen to be </w:t>
      </w:r>
      <w:r w:rsidR="00A1749E">
        <w:rPr>
          <w:rFonts w:ascii="Times New Roman" w:hAnsi="Times New Roman" w:cs="Times New Roman"/>
        </w:rPr>
        <w:t xml:space="preserve">of </w:t>
      </w:r>
      <w:r w:rsidR="00D8232F">
        <w:rPr>
          <w:rFonts w:ascii="Times New Roman" w:hAnsi="Times New Roman" w:cs="Times New Roman"/>
        </w:rPr>
        <w:t>higher</w:t>
      </w:r>
      <w:r w:rsidR="00A1749E">
        <w:rPr>
          <w:rFonts w:ascii="Times New Roman" w:hAnsi="Times New Roman" w:cs="Times New Roman"/>
        </w:rPr>
        <w:t xml:space="preserve"> authority, as to preserve group </w:t>
      </w:r>
      <w:r w:rsidR="00A1749E">
        <w:rPr>
          <w:rFonts w:ascii="Times New Roman" w:hAnsi="Times New Roman" w:cs="Times New Roman"/>
        </w:rPr>
        <w:lastRenderedPageBreak/>
        <w:t>harmony</w:t>
      </w:r>
      <w:r w:rsidR="00D8232F">
        <w:rPr>
          <w:rFonts w:ascii="Times New Roman" w:hAnsi="Times New Roman" w:cs="Times New Roman"/>
        </w:rPr>
        <w:t>, and is especially likely to occur if a group feels threatened</w:t>
      </w:r>
      <w:r w:rsidR="00387BAA">
        <w:rPr>
          <w:rFonts w:ascii="Times New Roman" w:hAnsi="Times New Roman" w:cs="Times New Roman"/>
        </w:rPr>
        <w:t>. Anticipatory</w:t>
      </w:r>
      <w:r w:rsidR="00342EC2">
        <w:rPr>
          <w:rFonts w:ascii="Times New Roman" w:hAnsi="Times New Roman" w:cs="Times New Roman"/>
        </w:rPr>
        <w:t xml:space="preserve"> compliance tends to lessen the </w:t>
      </w:r>
      <w:r w:rsidR="00387BAA">
        <w:rPr>
          <w:rFonts w:ascii="Times New Roman" w:hAnsi="Times New Roman" w:cs="Times New Roman"/>
        </w:rPr>
        <w:t>capacity for an individual to develop different</w:t>
      </w:r>
      <w:r w:rsidR="00754F98">
        <w:rPr>
          <w:rFonts w:ascii="Times New Roman" w:hAnsi="Times New Roman" w:cs="Times New Roman"/>
        </w:rPr>
        <w:t>ial views from their societal</w:t>
      </w:r>
      <w:r w:rsidR="001962BC">
        <w:rPr>
          <w:rFonts w:ascii="Times New Roman" w:hAnsi="Times New Roman" w:cs="Times New Roman"/>
        </w:rPr>
        <w:t xml:space="preserve"> </w:t>
      </w:r>
      <w:r w:rsidR="00754F98">
        <w:rPr>
          <w:rFonts w:ascii="Times New Roman" w:hAnsi="Times New Roman" w:cs="Times New Roman"/>
        </w:rPr>
        <w:t>(Stein, 2002).</w:t>
      </w:r>
    </w:p>
    <w:p w14:paraId="61053D4A" w14:textId="018A6743" w:rsidR="0012762A" w:rsidRDefault="00CF6D0B" w:rsidP="002420B1">
      <w:pPr>
        <w:rPr>
          <w:rFonts w:ascii="Times New Roman" w:hAnsi="Times New Roman" w:cs="Times New Roman"/>
        </w:rPr>
      </w:pPr>
      <w:r>
        <w:rPr>
          <w:rFonts w:ascii="Times New Roman" w:hAnsi="Times New Roman" w:cs="Times New Roman"/>
        </w:rPr>
        <w:t>With an understanding of</w:t>
      </w:r>
      <w:r w:rsidR="004F75F1">
        <w:rPr>
          <w:rFonts w:ascii="Times New Roman" w:hAnsi="Times New Roman" w:cs="Times New Roman"/>
        </w:rPr>
        <w:t xml:space="preserve"> the sociopsychological </w:t>
      </w:r>
      <w:r w:rsidR="00B7640B">
        <w:rPr>
          <w:rFonts w:ascii="Times New Roman" w:hAnsi="Times New Roman" w:cs="Times New Roman"/>
        </w:rPr>
        <w:t xml:space="preserve">vulnerabilities </w:t>
      </w:r>
      <w:r w:rsidR="004F75F1">
        <w:rPr>
          <w:rFonts w:ascii="Times New Roman" w:hAnsi="Times New Roman" w:cs="Times New Roman"/>
        </w:rPr>
        <w:t>target</w:t>
      </w:r>
      <w:r w:rsidR="00B7640B">
        <w:rPr>
          <w:rFonts w:ascii="Times New Roman" w:hAnsi="Times New Roman" w:cs="Times New Roman"/>
        </w:rPr>
        <w:t>ed by</w:t>
      </w:r>
      <w:r w:rsidR="004F75F1">
        <w:rPr>
          <w:rFonts w:ascii="Times New Roman" w:hAnsi="Times New Roman" w:cs="Times New Roman"/>
        </w:rPr>
        <w:t xml:space="preserve"> </w:t>
      </w:r>
      <w:r w:rsidR="002A525E">
        <w:rPr>
          <w:rFonts w:ascii="Times New Roman" w:hAnsi="Times New Roman" w:cs="Times New Roman"/>
        </w:rPr>
        <w:t>disinformation campaigns</w:t>
      </w:r>
      <w:r w:rsidR="004F75F1">
        <w:rPr>
          <w:rFonts w:ascii="Times New Roman" w:hAnsi="Times New Roman" w:cs="Times New Roman"/>
        </w:rPr>
        <w:t xml:space="preserve">, </w:t>
      </w:r>
      <w:r w:rsidR="00B7640B">
        <w:rPr>
          <w:rFonts w:ascii="Times New Roman" w:hAnsi="Times New Roman" w:cs="Times New Roman"/>
        </w:rPr>
        <w:t xml:space="preserve">it is time to examine </w:t>
      </w:r>
      <w:r w:rsidR="00A42CE6">
        <w:rPr>
          <w:rFonts w:ascii="Times New Roman" w:hAnsi="Times New Roman" w:cs="Times New Roman"/>
        </w:rPr>
        <w:t xml:space="preserve">the types of disinformation campaigns used to insight or escalate conflict between social group. </w:t>
      </w:r>
    </w:p>
    <w:p w14:paraId="56E755F3" w14:textId="653D79E2" w:rsidR="00AA13DE" w:rsidRDefault="00AA13DE" w:rsidP="002420B1">
      <w:pPr>
        <w:rPr>
          <w:rFonts w:ascii="Times New Roman" w:hAnsi="Times New Roman" w:cs="Times New Roman"/>
        </w:rPr>
      </w:pPr>
      <w:r>
        <w:rPr>
          <w:rFonts w:ascii="Times New Roman" w:hAnsi="Times New Roman" w:cs="Times New Roman"/>
        </w:rPr>
        <w:t xml:space="preserve">Identity-grievance campaigns typically focus on deepening the divide between in-groups and out-groups, with the goal of </w:t>
      </w:r>
      <w:r w:rsidR="002A5B7E">
        <w:rPr>
          <w:rFonts w:ascii="Times New Roman" w:hAnsi="Times New Roman" w:cs="Times New Roman"/>
        </w:rPr>
        <w:t xml:space="preserve">inducing or building upon </w:t>
      </w:r>
      <w:r w:rsidR="002777C2">
        <w:rPr>
          <w:rFonts w:ascii="Times New Roman" w:hAnsi="Times New Roman" w:cs="Times New Roman"/>
        </w:rPr>
        <w:t xml:space="preserve">a frustration-aggression response. A frustration-aggression response centres around </w:t>
      </w:r>
      <w:r w:rsidR="007A6E3A">
        <w:rPr>
          <w:rFonts w:ascii="Times New Roman" w:hAnsi="Times New Roman" w:cs="Times New Roman"/>
        </w:rPr>
        <w:t>providing a scapegoat</w:t>
      </w:r>
      <w:r w:rsidR="00F54B86">
        <w:rPr>
          <w:rFonts w:ascii="Times New Roman" w:hAnsi="Times New Roman" w:cs="Times New Roman"/>
        </w:rPr>
        <w:t xml:space="preserve"> to impose frustrations </w:t>
      </w:r>
      <w:r w:rsidR="008F11FC">
        <w:rPr>
          <w:rFonts w:ascii="Times New Roman" w:hAnsi="Times New Roman" w:cs="Times New Roman"/>
        </w:rPr>
        <w:t>upon</w:t>
      </w:r>
      <w:r w:rsidR="007A6E3A">
        <w:rPr>
          <w:rFonts w:ascii="Times New Roman" w:hAnsi="Times New Roman" w:cs="Times New Roman"/>
        </w:rPr>
        <w:t xml:space="preserve">, typically a group with </w:t>
      </w:r>
      <w:r w:rsidR="00473441">
        <w:rPr>
          <w:rFonts w:ascii="Times New Roman" w:hAnsi="Times New Roman" w:cs="Times New Roman"/>
        </w:rPr>
        <w:t>opposing ideals</w:t>
      </w:r>
      <w:r w:rsidR="008F11FC">
        <w:rPr>
          <w:rFonts w:ascii="Times New Roman" w:hAnsi="Times New Roman" w:cs="Times New Roman"/>
        </w:rPr>
        <w:t xml:space="preserve">. </w:t>
      </w:r>
      <w:r w:rsidR="000E33EB">
        <w:rPr>
          <w:rFonts w:ascii="Times New Roman" w:hAnsi="Times New Roman" w:cs="Times New Roman"/>
        </w:rPr>
        <w:t>This frustration</w:t>
      </w:r>
      <w:r w:rsidR="008F11FC">
        <w:rPr>
          <w:rFonts w:ascii="Times New Roman" w:hAnsi="Times New Roman" w:cs="Times New Roman"/>
        </w:rPr>
        <w:t xml:space="preserve"> will eventually </w:t>
      </w:r>
      <w:r w:rsidR="00020537">
        <w:rPr>
          <w:rFonts w:ascii="Times New Roman" w:hAnsi="Times New Roman" w:cs="Times New Roman"/>
        </w:rPr>
        <w:t xml:space="preserve">escalate into aggression against a perceived outgroup. </w:t>
      </w:r>
      <w:r w:rsidR="00267090">
        <w:rPr>
          <w:rFonts w:ascii="Times New Roman" w:hAnsi="Times New Roman" w:cs="Times New Roman"/>
        </w:rPr>
        <w:t>Identity-</w:t>
      </w:r>
      <w:r w:rsidR="00EE311A">
        <w:rPr>
          <w:rFonts w:ascii="Times New Roman" w:hAnsi="Times New Roman" w:cs="Times New Roman"/>
        </w:rPr>
        <w:t>grievance</w:t>
      </w:r>
      <w:r w:rsidR="00267090">
        <w:rPr>
          <w:rFonts w:ascii="Times New Roman" w:hAnsi="Times New Roman" w:cs="Times New Roman"/>
        </w:rPr>
        <w:t xml:space="preserve"> campaigns </w:t>
      </w:r>
      <w:r w:rsidR="00EE311A">
        <w:rPr>
          <w:rFonts w:ascii="Times New Roman" w:hAnsi="Times New Roman" w:cs="Times New Roman"/>
        </w:rPr>
        <w:t>induce</w:t>
      </w:r>
      <w:r w:rsidR="00267090">
        <w:rPr>
          <w:rFonts w:ascii="Times New Roman" w:hAnsi="Times New Roman" w:cs="Times New Roman"/>
        </w:rPr>
        <w:t xml:space="preserve"> this </w:t>
      </w:r>
      <w:r w:rsidR="00EE311A">
        <w:rPr>
          <w:rFonts w:ascii="Times New Roman" w:hAnsi="Times New Roman" w:cs="Times New Roman"/>
        </w:rPr>
        <w:t>response</w:t>
      </w:r>
      <w:r w:rsidR="00267090">
        <w:rPr>
          <w:rFonts w:ascii="Times New Roman" w:hAnsi="Times New Roman" w:cs="Times New Roman"/>
        </w:rPr>
        <w:t xml:space="preserve"> by </w:t>
      </w:r>
      <w:r w:rsidR="00114B7E">
        <w:rPr>
          <w:rFonts w:ascii="Times New Roman" w:hAnsi="Times New Roman" w:cs="Times New Roman"/>
        </w:rPr>
        <w:t>“</w:t>
      </w:r>
      <w:r w:rsidR="00EE311A">
        <w:rPr>
          <w:rFonts w:ascii="Times New Roman" w:hAnsi="Times New Roman" w:cs="Times New Roman"/>
        </w:rPr>
        <w:t>activating</w:t>
      </w:r>
      <w:r w:rsidR="00114B7E">
        <w:rPr>
          <w:rFonts w:ascii="Times New Roman" w:hAnsi="Times New Roman" w:cs="Times New Roman"/>
        </w:rPr>
        <w:t xml:space="preserve"> polarized social-identit</w:t>
      </w:r>
      <w:r w:rsidR="00922DBD">
        <w:rPr>
          <w:rFonts w:ascii="Times New Roman" w:hAnsi="Times New Roman" w:cs="Times New Roman"/>
        </w:rPr>
        <w:t xml:space="preserve">ies, </w:t>
      </w:r>
      <w:r w:rsidR="00EE311A">
        <w:rPr>
          <w:rFonts w:ascii="Times New Roman" w:hAnsi="Times New Roman" w:cs="Times New Roman"/>
        </w:rPr>
        <w:t>exploding</w:t>
      </w:r>
      <w:r w:rsidR="00922DBD">
        <w:rPr>
          <w:rFonts w:ascii="Times New Roman" w:hAnsi="Times New Roman" w:cs="Times New Roman"/>
        </w:rPr>
        <w:t xml:space="preserve"> real or perceived political…wrongs and/or </w:t>
      </w:r>
      <w:r w:rsidR="00EE311A">
        <w:rPr>
          <w:rFonts w:ascii="Times New Roman" w:hAnsi="Times New Roman" w:cs="Times New Roman"/>
        </w:rPr>
        <w:t>leveraging</w:t>
      </w:r>
      <w:r w:rsidR="00922DBD">
        <w:rPr>
          <w:rFonts w:ascii="Times New Roman" w:hAnsi="Times New Roman" w:cs="Times New Roman"/>
        </w:rPr>
        <w:t xml:space="preserve"> </w:t>
      </w:r>
      <w:r w:rsidR="007E077B">
        <w:rPr>
          <w:rFonts w:ascii="Times New Roman" w:hAnsi="Times New Roman" w:cs="Times New Roman"/>
        </w:rPr>
        <w:t xml:space="preserve">low institutional </w:t>
      </w:r>
      <w:r w:rsidR="00EE311A">
        <w:rPr>
          <w:rFonts w:ascii="Times New Roman" w:hAnsi="Times New Roman" w:cs="Times New Roman"/>
        </w:rPr>
        <w:t>trust</w:t>
      </w:r>
      <w:r w:rsidR="007E077B">
        <w:rPr>
          <w:rFonts w:ascii="Times New Roman" w:hAnsi="Times New Roman" w:cs="Times New Roman"/>
        </w:rPr>
        <w:t>” (Nisbet and K</w:t>
      </w:r>
      <w:r w:rsidR="00EE311A">
        <w:rPr>
          <w:rFonts w:ascii="Times New Roman" w:hAnsi="Times New Roman" w:cs="Times New Roman"/>
        </w:rPr>
        <w:t>amenchuk, 2018)</w:t>
      </w:r>
      <w:r w:rsidR="00BF0352">
        <w:rPr>
          <w:rFonts w:ascii="Times New Roman" w:hAnsi="Times New Roman" w:cs="Times New Roman"/>
        </w:rPr>
        <w:t xml:space="preserve">. </w:t>
      </w:r>
      <w:r w:rsidR="00FC04A2">
        <w:rPr>
          <w:rFonts w:ascii="Times New Roman" w:hAnsi="Times New Roman" w:cs="Times New Roman"/>
        </w:rPr>
        <w:t>Identity-</w:t>
      </w:r>
      <w:r w:rsidR="00A71BE7">
        <w:rPr>
          <w:rFonts w:ascii="Times New Roman" w:hAnsi="Times New Roman" w:cs="Times New Roman"/>
        </w:rPr>
        <w:t>grievance</w:t>
      </w:r>
      <w:r w:rsidR="00FC04A2">
        <w:rPr>
          <w:rFonts w:ascii="Times New Roman" w:hAnsi="Times New Roman" w:cs="Times New Roman"/>
        </w:rPr>
        <w:t xml:space="preserve"> </w:t>
      </w:r>
      <w:r w:rsidR="00041DC4">
        <w:rPr>
          <w:rFonts w:ascii="Times New Roman" w:hAnsi="Times New Roman" w:cs="Times New Roman"/>
        </w:rPr>
        <w:t xml:space="preserve">operations </w:t>
      </w:r>
      <w:r w:rsidR="00A05A79">
        <w:rPr>
          <w:rFonts w:ascii="Times New Roman" w:hAnsi="Times New Roman" w:cs="Times New Roman"/>
        </w:rPr>
        <w:t xml:space="preserve">play on motivated reasoning and affective </w:t>
      </w:r>
      <w:r w:rsidR="00A71BE7">
        <w:rPr>
          <w:rFonts w:ascii="Times New Roman" w:hAnsi="Times New Roman" w:cs="Times New Roman"/>
        </w:rPr>
        <w:t>polarisation</w:t>
      </w:r>
      <w:r w:rsidR="00A05A79">
        <w:rPr>
          <w:rFonts w:ascii="Times New Roman" w:hAnsi="Times New Roman" w:cs="Times New Roman"/>
        </w:rPr>
        <w:t>, meaning that those affected by</w:t>
      </w:r>
      <w:r w:rsidR="00DD04D7">
        <w:rPr>
          <w:rFonts w:ascii="Times New Roman" w:hAnsi="Times New Roman" w:cs="Times New Roman"/>
        </w:rPr>
        <w:t xml:space="preserve"> these campaigns seek out “ideological consistent </w:t>
      </w:r>
      <w:r w:rsidR="00E4540F">
        <w:rPr>
          <w:rFonts w:ascii="Times New Roman" w:hAnsi="Times New Roman" w:cs="Times New Roman"/>
        </w:rPr>
        <w:t>information and</w:t>
      </w:r>
      <w:r w:rsidR="00A71BE7">
        <w:rPr>
          <w:rFonts w:ascii="Times New Roman" w:hAnsi="Times New Roman" w:cs="Times New Roman"/>
        </w:rPr>
        <w:t xml:space="preserve"> </w:t>
      </w:r>
      <w:r w:rsidR="00E4540F">
        <w:rPr>
          <w:rFonts w:ascii="Times New Roman" w:hAnsi="Times New Roman" w:cs="Times New Roman"/>
        </w:rPr>
        <w:t>increase prejudice against out-groups ” (Nisbet and Kamenchuk, 2018)</w:t>
      </w:r>
      <w:r w:rsidR="00955088">
        <w:rPr>
          <w:rFonts w:ascii="Times New Roman" w:hAnsi="Times New Roman" w:cs="Times New Roman"/>
        </w:rPr>
        <w:t xml:space="preserve">, in turn taking advantage of </w:t>
      </w:r>
      <w:r w:rsidR="00735E60">
        <w:rPr>
          <w:rFonts w:ascii="Times New Roman" w:hAnsi="Times New Roman" w:cs="Times New Roman"/>
        </w:rPr>
        <w:t xml:space="preserve">emotional responses and cognitive biases to drive division between groups. </w:t>
      </w:r>
      <w:r w:rsidR="00B9289E">
        <w:rPr>
          <w:rFonts w:ascii="Times New Roman" w:hAnsi="Times New Roman" w:cs="Times New Roman"/>
        </w:rPr>
        <w:t xml:space="preserve">The emotional reactions triggered by </w:t>
      </w:r>
      <w:r w:rsidR="00253F15">
        <w:rPr>
          <w:rFonts w:ascii="Times New Roman" w:hAnsi="Times New Roman" w:cs="Times New Roman"/>
        </w:rPr>
        <w:t xml:space="preserve">an </w:t>
      </w:r>
      <w:r w:rsidR="00B9289E">
        <w:rPr>
          <w:rFonts w:ascii="Times New Roman" w:hAnsi="Times New Roman" w:cs="Times New Roman"/>
        </w:rPr>
        <w:t>identity-grievance</w:t>
      </w:r>
      <w:r w:rsidR="00E010A1">
        <w:rPr>
          <w:rFonts w:ascii="Times New Roman" w:hAnsi="Times New Roman" w:cs="Times New Roman"/>
        </w:rPr>
        <w:t xml:space="preserve"> campaign</w:t>
      </w:r>
      <w:r w:rsidR="00F80CDE">
        <w:rPr>
          <w:rFonts w:ascii="Times New Roman" w:hAnsi="Times New Roman" w:cs="Times New Roman"/>
        </w:rPr>
        <w:t xml:space="preserve"> result in </w:t>
      </w:r>
      <w:r w:rsidR="00253F15">
        <w:rPr>
          <w:rFonts w:ascii="Times New Roman" w:hAnsi="Times New Roman" w:cs="Times New Roman"/>
        </w:rPr>
        <w:t xml:space="preserve">false information being </w:t>
      </w:r>
      <w:r w:rsidR="00265110">
        <w:rPr>
          <w:rFonts w:ascii="Times New Roman" w:hAnsi="Times New Roman" w:cs="Times New Roman"/>
        </w:rPr>
        <w:t>“diffused significantly faster and deeper</w:t>
      </w:r>
      <w:r w:rsidR="0038510F">
        <w:rPr>
          <w:rFonts w:ascii="Times New Roman" w:hAnsi="Times New Roman" w:cs="Times New Roman"/>
        </w:rPr>
        <w:t xml:space="preserve"> than accurate information” (Nisbet and Kamenchuk, 2018)</w:t>
      </w:r>
    </w:p>
    <w:p w14:paraId="01DFD179" w14:textId="191DEF19" w:rsidR="00FD6B2A" w:rsidRDefault="001D7D4D" w:rsidP="002420B1">
      <w:pPr>
        <w:rPr>
          <w:rFonts w:ascii="Times New Roman" w:hAnsi="Times New Roman" w:cs="Times New Roman"/>
        </w:rPr>
      </w:pPr>
      <w:r>
        <w:rPr>
          <w:rFonts w:ascii="Times New Roman" w:hAnsi="Times New Roman" w:cs="Times New Roman"/>
        </w:rPr>
        <w:t xml:space="preserve">Information gaslighting is another method used to </w:t>
      </w:r>
      <w:r w:rsidR="0078687D">
        <w:rPr>
          <w:rFonts w:ascii="Times New Roman" w:hAnsi="Times New Roman" w:cs="Times New Roman"/>
        </w:rPr>
        <w:t xml:space="preserve">spread false information. Information gaslighting is a far less precise method of </w:t>
      </w:r>
      <w:r w:rsidR="00D84AF7">
        <w:rPr>
          <w:rFonts w:ascii="Times New Roman" w:hAnsi="Times New Roman" w:cs="Times New Roman"/>
        </w:rPr>
        <w:t xml:space="preserve">distributing </w:t>
      </w:r>
      <w:r w:rsidR="000F7464">
        <w:rPr>
          <w:rFonts w:ascii="Times New Roman" w:hAnsi="Times New Roman" w:cs="Times New Roman"/>
        </w:rPr>
        <w:t xml:space="preserve">disinformation and instead focuses on </w:t>
      </w:r>
      <w:r w:rsidR="00065512">
        <w:rPr>
          <w:rFonts w:ascii="Times New Roman" w:hAnsi="Times New Roman" w:cs="Times New Roman"/>
        </w:rPr>
        <w:t>mass</w:t>
      </w:r>
      <w:r w:rsidR="000540FB">
        <w:rPr>
          <w:rFonts w:ascii="Times New Roman" w:hAnsi="Times New Roman" w:cs="Times New Roman"/>
        </w:rPr>
        <w:t xml:space="preserve"> </w:t>
      </w:r>
      <w:r w:rsidR="00FE3FB0">
        <w:rPr>
          <w:rFonts w:ascii="Times New Roman" w:hAnsi="Times New Roman" w:cs="Times New Roman"/>
        </w:rPr>
        <w:t xml:space="preserve">proliferation of misleading information through multiple media platforms (Nisbet and Kamenchuk, 2018). </w:t>
      </w:r>
      <w:r w:rsidR="00E1430E">
        <w:rPr>
          <w:rFonts w:ascii="Times New Roman" w:hAnsi="Times New Roman" w:cs="Times New Roman"/>
        </w:rPr>
        <w:t xml:space="preserve">Information gaslighting aims to create a strategic distraction, while </w:t>
      </w:r>
      <w:r w:rsidR="009F4305">
        <w:rPr>
          <w:rFonts w:ascii="Times New Roman" w:hAnsi="Times New Roman" w:cs="Times New Roman"/>
        </w:rPr>
        <w:t xml:space="preserve">making it difficult for </w:t>
      </w:r>
      <w:r w:rsidR="00F351D2">
        <w:rPr>
          <w:rFonts w:ascii="Times New Roman" w:hAnsi="Times New Roman" w:cs="Times New Roman"/>
        </w:rPr>
        <w:t>those</w:t>
      </w:r>
      <w:r w:rsidR="009F4305">
        <w:rPr>
          <w:rFonts w:ascii="Times New Roman" w:hAnsi="Times New Roman" w:cs="Times New Roman"/>
        </w:rPr>
        <w:t xml:space="preserve"> affected by it to discern misinf</w:t>
      </w:r>
      <w:r w:rsidR="00963753">
        <w:rPr>
          <w:rFonts w:ascii="Times New Roman" w:hAnsi="Times New Roman" w:cs="Times New Roman"/>
        </w:rPr>
        <w:t>ormation from truthful information by making it cogniti</w:t>
      </w:r>
      <w:r w:rsidR="00B21D0A">
        <w:rPr>
          <w:rFonts w:ascii="Times New Roman" w:hAnsi="Times New Roman" w:cs="Times New Roman"/>
        </w:rPr>
        <w:t xml:space="preserve">vely </w:t>
      </w:r>
      <w:r w:rsidR="00A75B61">
        <w:rPr>
          <w:rFonts w:ascii="Times New Roman" w:hAnsi="Times New Roman" w:cs="Times New Roman"/>
        </w:rPr>
        <w:t>exhausting</w:t>
      </w:r>
      <w:r w:rsidR="00B21D0A">
        <w:rPr>
          <w:rFonts w:ascii="Times New Roman" w:hAnsi="Times New Roman" w:cs="Times New Roman"/>
        </w:rPr>
        <w:t xml:space="preserve"> and by creating a sense of chaos</w:t>
      </w:r>
      <w:r w:rsidR="00021C8E">
        <w:rPr>
          <w:rFonts w:ascii="Times New Roman" w:hAnsi="Times New Roman" w:cs="Times New Roman"/>
        </w:rPr>
        <w:t xml:space="preserve"> and anxiety</w:t>
      </w:r>
      <w:r w:rsidR="00B21D0A">
        <w:rPr>
          <w:rFonts w:ascii="Times New Roman" w:hAnsi="Times New Roman" w:cs="Times New Roman"/>
        </w:rPr>
        <w:t xml:space="preserve"> around finding </w:t>
      </w:r>
      <w:r w:rsidR="00150820">
        <w:rPr>
          <w:rFonts w:ascii="Times New Roman" w:hAnsi="Times New Roman" w:cs="Times New Roman"/>
        </w:rPr>
        <w:t xml:space="preserve">contradictory information </w:t>
      </w:r>
      <w:r w:rsidR="00B21D0A">
        <w:rPr>
          <w:rFonts w:ascii="Times New Roman" w:hAnsi="Times New Roman" w:cs="Times New Roman"/>
        </w:rPr>
        <w:t xml:space="preserve">(Nisbet and Kamenchuk, 2018). </w:t>
      </w:r>
    </w:p>
    <w:p w14:paraId="04D8A6AB" w14:textId="2A782FEB" w:rsidR="00150820" w:rsidRDefault="00A07773" w:rsidP="002420B1">
      <w:pPr>
        <w:rPr>
          <w:rFonts w:ascii="Times New Roman" w:hAnsi="Times New Roman" w:cs="Times New Roman"/>
        </w:rPr>
      </w:pPr>
      <w:r>
        <w:rPr>
          <w:rFonts w:ascii="Times New Roman" w:hAnsi="Times New Roman" w:cs="Times New Roman"/>
        </w:rPr>
        <w:t xml:space="preserve">A third method of </w:t>
      </w:r>
      <w:r w:rsidR="00A1286F">
        <w:rPr>
          <w:rFonts w:ascii="Times New Roman" w:hAnsi="Times New Roman" w:cs="Times New Roman"/>
        </w:rPr>
        <w:t xml:space="preserve">dispersing disinformation is incidental exposure. Much like information gaslighting, incidental exposure is a less measured approach and instead opts for quantity over quality. </w:t>
      </w:r>
      <w:r w:rsidR="000A0914">
        <w:rPr>
          <w:rFonts w:ascii="Times New Roman" w:hAnsi="Times New Roman" w:cs="Times New Roman"/>
        </w:rPr>
        <w:lastRenderedPageBreak/>
        <w:t xml:space="preserve">Incidental exposure techniques focus on “increasing </w:t>
      </w:r>
      <w:r w:rsidR="00372E94">
        <w:rPr>
          <w:rFonts w:ascii="Times New Roman" w:hAnsi="Times New Roman" w:cs="Times New Roman"/>
        </w:rPr>
        <w:t xml:space="preserve">foreign </w:t>
      </w:r>
      <w:r w:rsidR="008F2D8B">
        <w:rPr>
          <w:rFonts w:ascii="Times New Roman" w:hAnsi="Times New Roman" w:cs="Times New Roman"/>
        </w:rPr>
        <w:t>audiences</w:t>
      </w:r>
      <w:r w:rsidR="00372E94">
        <w:rPr>
          <w:rFonts w:ascii="Times New Roman" w:hAnsi="Times New Roman" w:cs="Times New Roman"/>
        </w:rPr>
        <w:t xml:space="preserve"> </w:t>
      </w:r>
      <w:r w:rsidR="00BB079F">
        <w:rPr>
          <w:rFonts w:ascii="Times New Roman" w:hAnsi="Times New Roman" w:cs="Times New Roman"/>
        </w:rPr>
        <w:t xml:space="preserve">everyday </w:t>
      </w:r>
      <w:r w:rsidR="00BB74D3">
        <w:rPr>
          <w:rFonts w:ascii="Times New Roman" w:hAnsi="Times New Roman" w:cs="Times New Roman"/>
        </w:rPr>
        <w:t>incidental</w:t>
      </w:r>
      <w:r w:rsidR="00BB079F">
        <w:rPr>
          <w:rFonts w:ascii="Times New Roman" w:hAnsi="Times New Roman" w:cs="Times New Roman"/>
        </w:rPr>
        <w:t xml:space="preserve"> exposure to false or misleading i</w:t>
      </w:r>
      <w:r w:rsidR="00AF172F">
        <w:rPr>
          <w:rFonts w:ascii="Times New Roman" w:hAnsi="Times New Roman" w:cs="Times New Roman"/>
        </w:rPr>
        <w:t xml:space="preserve">nformation through international </w:t>
      </w:r>
      <w:r w:rsidR="00BB74D3">
        <w:rPr>
          <w:rFonts w:ascii="Times New Roman" w:hAnsi="Times New Roman" w:cs="Times New Roman"/>
        </w:rPr>
        <w:t>state</w:t>
      </w:r>
      <w:r w:rsidR="00AF172F">
        <w:rPr>
          <w:rFonts w:ascii="Times New Roman" w:hAnsi="Times New Roman" w:cs="Times New Roman"/>
        </w:rPr>
        <w:t>-controlled broadcast</w:t>
      </w:r>
      <w:r w:rsidR="00BB74D3">
        <w:rPr>
          <w:rFonts w:ascii="Times New Roman" w:hAnsi="Times New Roman" w:cs="Times New Roman"/>
        </w:rPr>
        <w:t xml:space="preserve"> media” (Nisbet and Kamenchuk, 2018).</w:t>
      </w:r>
      <w:r w:rsidR="00294961">
        <w:rPr>
          <w:rFonts w:ascii="Times New Roman" w:hAnsi="Times New Roman" w:cs="Times New Roman"/>
        </w:rPr>
        <w:t xml:space="preserve"> Incidental exposure </w:t>
      </w:r>
      <w:r w:rsidR="005E7A62">
        <w:rPr>
          <w:rFonts w:ascii="Times New Roman" w:hAnsi="Times New Roman" w:cs="Times New Roman"/>
        </w:rPr>
        <w:t xml:space="preserve">can include both direct exposure and indirect exposure. Direct exposure would </w:t>
      </w:r>
      <w:r w:rsidR="00091733">
        <w:rPr>
          <w:rFonts w:ascii="Times New Roman" w:hAnsi="Times New Roman" w:cs="Times New Roman"/>
        </w:rPr>
        <w:t xml:space="preserve">include watching state-sponsored news </w:t>
      </w:r>
      <w:r w:rsidR="003A1B19">
        <w:rPr>
          <w:rFonts w:ascii="Times New Roman" w:hAnsi="Times New Roman" w:cs="Times New Roman"/>
        </w:rPr>
        <w:t>while</w:t>
      </w:r>
      <w:r w:rsidR="00091733">
        <w:rPr>
          <w:rFonts w:ascii="Times New Roman" w:hAnsi="Times New Roman" w:cs="Times New Roman"/>
        </w:rPr>
        <w:t xml:space="preserve"> indirect exposure would be </w:t>
      </w:r>
      <w:r w:rsidR="000D2360">
        <w:rPr>
          <w:rFonts w:ascii="Times New Roman" w:hAnsi="Times New Roman" w:cs="Times New Roman"/>
        </w:rPr>
        <w:t xml:space="preserve">consuming information shared via social media. </w:t>
      </w:r>
      <w:r w:rsidR="00FD04E6">
        <w:rPr>
          <w:rFonts w:ascii="Times New Roman" w:hAnsi="Times New Roman" w:cs="Times New Roman"/>
        </w:rPr>
        <w:t xml:space="preserve">Incidental exposure </w:t>
      </w:r>
      <w:r w:rsidR="00230A36">
        <w:rPr>
          <w:rFonts w:ascii="Times New Roman" w:hAnsi="Times New Roman" w:cs="Times New Roman"/>
        </w:rPr>
        <w:t xml:space="preserve">aims to </w:t>
      </w:r>
      <w:r w:rsidR="00D7752D">
        <w:rPr>
          <w:rFonts w:ascii="Times New Roman" w:hAnsi="Times New Roman" w:cs="Times New Roman"/>
        </w:rPr>
        <w:t>repeatedly</w:t>
      </w:r>
      <w:r w:rsidR="00230A36">
        <w:rPr>
          <w:rFonts w:ascii="Times New Roman" w:hAnsi="Times New Roman" w:cs="Times New Roman"/>
        </w:rPr>
        <w:t xml:space="preserve"> expose audience </w:t>
      </w:r>
      <w:r w:rsidR="00D7752D">
        <w:rPr>
          <w:rFonts w:ascii="Times New Roman" w:hAnsi="Times New Roman" w:cs="Times New Roman"/>
        </w:rPr>
        <w:t xml:space="preserve">to misleading information until </w:t>
      </w:r>
      <w:r w:rsidR="006D1153">
        <w:rPr>
          <w:rFonts w:ascii="Times New Roman" w:hAnsi="Times New Roman" w:cs="Times New Roman"/>
        </w:rPr>
        <w:t>the misinformation is believed to be truthful</w:t>
      </w:r>
      <w:r w:rsidR="00E71F3C">
        <w:rPr>
          <w:rFonts w:ascii="Times New Roman" w:hAnsi="Times New Roman" w:cs="Times New Roman"/>
        </w:rPr>
        <w:t xml:space="preserve"> (Nisbet and Kamenchuk, 2018)</w:t>
      </w:r>
      <w:r w:rsidR="00E06A8B">
        <w:rPr>
          <w:rFonts w:ascii="Times New Roman" w:hAnsi="Times New Roman" w:cs="Times New Roman"/>
        </w:rPr>
        <w:t>, by appealing to the availability heuristic</w:t>
      </w:r>
      <w:r w:rsidR="00E71F3C">
        <w:rPr>
          <w:rFonts w:ascii="Times New Roman" w:hAnsi="Times New Roman" w:cs="Times New Roman"/>
        </w:rPr>
        <w:t>, where that one would understand ambiguous information in terms of what is most easily remembered (Stein, 2002)</w:t>
      </w:r>
      <w:r w:rsidR="00946A45">
        <w:rPr>
          <w:rFonts w:ascii="Times New Roman" w:hAnsi="Times New Roman" w:cs="Times New Roman"/>
        </w:rPr>
        <w:t xml:space="preserve">. Incidental exposure is </w:t>
      </w:r>
      <w:r w:rsidR="002F534D">
        <w:rPr>
          <w:rFonts w:ascii="Times New Roman" w:hAnsi="Times New Roman" w:cs="Times New Roman"/>
        </w:rPr>
        <w:t xml:space="preserve">likely </w:t>
      </w:r>
      <w:r w:rsidR="00946A45">
        <w:rPr>
          <w:rFonts w:ascii="Times New Roman" w:hAnsi="Times New Roman" w:cs="Times New Roman"/>
        </w:rPr>
        <w:t xml:space="preserve">the most </w:t>
      </w:r>
      <w:r w:rsidR="002F534D">
        <w:rPr>
          <w:rFonts w:ascii="Times New Roman" w:hAnsi="Times New Roman" w:cs="Times New Roman"/>
        </w:rPr>
        <w:t>recognisable</w:t>
      </w:r>
      <w:r w:rsidR="00946A45">
        <w:rPr>
          <w:rFonts w:ascii="Times New Roman" w:hAnsi="Times New Roman" w:cs="Times New Roman"/>
        </w:rPr>
        <w:t xml:space="preserve"> </w:t>
      </w:r>
      <w:r w:rsidR="004972A4">
        <w:rPr>
          <w:rFonts w:ascii="Times New Roman" w:hAnsi="Times New Roman" w:cs="Times New Roman"/>
        </w:rPr>
        <w:t xml:space="preserve">method of spreading disinformation; it is often seen on social media and can be identified by the use of ‘bots’, or fake accounts to spread </w:t>
      </w:r>
      <w:r w:rsidR="00973DF0">
        <w:rPr>
          <w:rFonts w:ascii="Times New Roman" w:hAnsi="Times New Roman" w:cs="Times New Roman"/>
        </w:rPr>
        <w:t>misinformation</w:t>
      </w:r>
      <w:r w:rsidR="00FC7BAD">
        <w:rPr>
          <w:rFonts w:ascii="Times New Roman" w:hAnsi="Times New Roman" w:cs="Times New Roman"/>
        </w:rPr>
        <w:t xml:space="preserve"> through comments or resharing of content</w:t>
      </w:r>
      <w:r w:rsidR="00973DF0">
        <w:rPr>
          <w:rFonts w:ascii="Times New Roman" w:hAnsi="Times New Roman" w:cs="Times New Roman"/>
        </w:rPr>
        <w:t xml:space="preserve">. </w:t>
      </w:r>
    </w:p>
    <w:p w14:paraId="54620786" w14:textId="59BD8E98" w:rsidR="00240F2E" w:rsidRDefault="007224BC" w:rsidP="002420B1">
      <w:pPr>
        <w:rPr>
          <w:rFonts w:ascii="Times New Roman" w:hAnsi="Times New Roman" w:cs="Times New Roman"/>
        </w:rPr>
      </w:pPr>
      <w:r>
        <w:rPr>
          <w:rFonts w:ascii="Times New Roman" w:hAnsi="Times New Roman" w:cs="Times New Roman"/>
        </w:rPr>
        <w:t>The most effective</w:t>
      </w:r>
      <w:r w:rsidR="00FC1CB3">
        <w:rPr>
          <w:rFonts w:ascii="Times New Roman" w:hAnsi="Times New Roman" w:cs="Times New Roman"/>
        </w:rPr>
        <w:t xml:space="preserve"> and widely used</w:t>
      </w:r>
      <w:r>
        <w:rPr>
          <w:rFonts w:ascii="Times New Roman" w:hAnsi="Times New Roman" w:cs="Times New Roman"/>
        </w:rPr>
        <w:t xml:space="preserve"> way of running a disinformation campaign is to combine identity </w:t>
      </w:r>
      <w:r w:rsidR="00FC1CB3">
        <w:rPr>
          <w:rFonts w:ascii="Times New Roman" w:hAnsi="Times New Roman" w:cs="Times New Roman"/>
        </w:rPr>
        <w:t>grievance</w:t>
      </w:r>
      <w:r>
        <w:rPr>
          <w:rFonts w:ascii="Times New Roman" w:hAnsi="Times New Roman" w:cs="Times New Roman"/>
        </w:rPr>
        <w:t xml:space="preserve">, information gaslighting and </w:t>
      </w:r>
      <w:r w:rsidR="00FC1CB3">
        <w:rPr>
          <w:rFonts w:ascii="Times New Roman" w:hAnsi="Times New Roman" w:cs="Times New Roman"/>
        </w:rPr>
        <w:t>incidental exposure</w:t>
      </w:r>
      <w:r w:rsidR="00B0306A">
        <w:rPr>
          <w:rFonts w:ascii="Times New Roman" w:hAnsi="Times New Roman" w:cs="Times New Roman"/>
        </w:rPr>
        <w:t xml:space="preserve">. Doing so grants the ability to drive </w:t>
      </w:r>
      <w:r w:rsidR="002F2238">
        <w:rPr>
          <w:rFonts w:ascii="Times New Roman" w:hAnsi="Times New Roman" w:cs="Times New Roman"/>
        </w:rPr>
        <w:t>divisions between social groups using identity-</w:t>
      </w:r>
      <w:r w:rsidR="008077F4">
        <w:rPr>
          <w:rFonts w:ascii="Times New Roman" w:hAnsi="Times New Roman" w:cs="Times New Roman"/>
        </w:rPr>
        <w:t>grievance</w:t>
      </w:r>
      <w:r w:rsidR="002F2238">
        <w:rPr>
          <w:rFonts w:ascii="Times New Roman" w:hAnsi="Times New Roman" w:cs="Times New Roman"/>
        </w:rPr>
        <w:t xml:space="preserve"> and frustration-aggression theory, </w:t>
      </w:r>
      <w:r w:rsidR="00A34977">
        <w:rPr>
          <w:rFonts w:ascii="Times New Roman" w:hAnsi="Times New Roman" w:cs="Times New Roman"/>
        </w:rPr>
        <w:t>guarantee</w:t>
      </w:r>
      <w:r w:rsidR="00B12CBC">
        <w:rPr>
          <w:rFonts w:ascii="Times New Roman" w:hAnsi="Times New Roman" w:cs="Times New Roman"/>
        </w:rPr>
        <w:t xml:space="preserve"> proliferation within the media and create</w:t>
      </w:r>
      <w:r w:rsidR="00A34977">
        <w:rPr>
          <w:rFonts w:ascii="Times New Roman" w:hAnsi="Times New Roman" w:cs="Times New Roman"/>
        </w:rPr>
        <w:t xml:space="preserve"> confusion using information gaslighting and finally </w:t>
      </w:r>
      <w:r w:rsidR="004B12E1">
        <w:rPr>
          <w:rFonts w:ascii="Times New Roman" w:hAnsi="Times New Roman" w:cs="Times New Roman"/>
        </w:rPr>
        <w:t xml:space="preserve">using incidental exposure to </w:t>
      </w:r>
      <w:r w:rsidR="002D0E5C">
        <w:rPr>
          <w:rFonts w:ascii="Times New Roman" w:hAnsi="Times New Roman" w:cs="Times New Roman"/>
        </w:rPr>
        <w:t xml:space="preserve">both </w:t>
      </w:r>
      <w:r w:rsidR="00EB31D2">
        <w:rPr>
          <w:rFonts w:ascii="Times New Roman" w:hAnsi="Times New Roman" w:cs="Times New Roman"/>
        </w:rPr>
        <w:t xml:space="preserve">penetrate mainstream media and appeal to </w:t>
      </w:r>
      <w:r w:rsidR="0002272F">
        <w:rPr>
          <w:rFonts w:ascii="Times New Roman" w:hAnsi="Times New Roman" w:cs="Times New Roman"/>
        </w:rPr>
        <w:t xml:space="preserve">availability heuristic. </w:t>
      </w:r>
    </w:p>
    <w:p w14:paraId="281A5092" w14:textId="0B8E82DF" w:rsidR="002420B1" w:rsidRDefault="0095108A" w:rsidP="002420B1">
      <w:pPr>
        <w:rPr>
          <w:rFonts w:ascii="Times New Roman" w:hAnsi="Times New Roman" w:cs="Times New Roman"/>
        </w:rPr>
      </w:pPr>
      <w:r>
        <w:rPr>
          <w:rFonts w:ascii="Times New Roman" w:hAnsi="Times New Roman" w:cs="Times New Roman"/>
        </w:rPr>
        <w:t>Now knowing the mechanics of disinformation campaigns and how they target social identity and human psychology, we can now begin to contextualise how conflict may arise from such actions.</w:t>
      </w:r>
      <w:r w:rsidR="00691031">
        <w:rPr>
          <w:rFonts w:ascii="Times New Roman" w:hAnsi="Times New Roman" w:cs="Times New Roman"/>
        </w:rPr>
        <w:t xml:space="preserve"> E</w:t>
      </w:r>
      <w:r w:rsidR="00654F44">
        <w:rPr>
          <w:rFonts w:ascii="Times New Roman" w:hAnsi="Times New Roman" w:cs="Times New Roman"/>
        </w:rPr>
        <w:t xml:space="preserve">xamining the </w:t>
      </w:r>
      <w:r w:rsidR="00300AF4">
        <w:rPr>
          <w:rFonts w:ascii="Times New Roman" w:hAnsi="Times New Roman" w:cs="Times New Roman"/>
        </w:rPr>
        <w:t>role of disinformation in the January 7</w:t>
      </w:r>
      <w:r w:rsidR="00300AF4" w:rsidRPr="00300AF4">
        <w:rPr>
          <w:rFonts w:ascii="Times New Roman" w:hAnsi="Times New Roman" w:cs="Times New Roman"/>
          <w:vertAlign w:val="superscript"/>
        </w:rPr>
        <w:t>th</w:t>
      </w:r>
      <w:r w:rsidR="00300AF4">
        <w:rPr>
          <w:rFonts w:ascii="Times New Roman" w:hAnsi="Times New Roman" w:cs="Times New Roman"/>
        </w:rPr>
        <w:t xml:space="preserve"> insurrection of Capitol Hill in Washington D.C will help answer the </w:t>
      </w:r>
      <w:r w:rsidR="00654F44">
        <w:rPr>
          <w:rFonts w:ascii="Times New Roman" w:hAnsi="Times New Roman" w:cs="Times New Roman"/>
        </w:rPr>
        <w:t>question of whether or not conflict can arise through disinformation on an intersocial level</w:t>
      </w:r>
      <w:r w:rsidR="00300AF4">
        <w:rPr>
          <w:rFonts w:ascii="Times New Roman" w:hAnsi="Times New Roman" w:cs="Times New Roman"/>
        </w:rPr>
        <w:t xml:space="preserve">. </w:t>
      </w:r>
    </w:p>
    <w:p w14:paraId="789B10E3" w14:textId="77777777" w:rsidR="007A1437" w:rsidRDefault="00300AF4" w:rsidP="00674C38">
      <w:pPr>
        <w:rPr>
          <w:rFonts w:ascii="Times New Roman" w:hAnsi="Times New Roman" w:cs="Times New Roman"/>
        </w:rPr>
      </w:pPr>
      <w:r>
        <w:rPr>
          <w:rFonts w:ascii="Times New Roman" w:hAnsi="Times New Roman" w:cs="Times New Roman"/>
        </w:rPr>
        <w:t xml:space="preserve">In the lead up to the Capitol Hill riots came a series of misinformation shared by both </w:t>
      </w:r>
      <w:r w:rsidR="005C3C92">
        <w:rPr>
          <w:rFonts w:ascii="Times New Roman" w:hAnsi="Times New Roman" w:cs="Times New Roman"/>
        </w:rPr>
        <w:t>Donald Trump</w:t>
      </w:r>
      <w:r>
        <w:rPr>
          <w:rFonts w:ascii="Times New Roman" w:hAnsi="Times New Roman" w:cs="Times New Roman"/>
        </w:rPr>
        <w:t xml:space="preserve"> and his allies </w:t>
      </w:r>
      <w:r w:rsidR="005C3C92">
        <w:rPr>
          <w:rFonts w:ascii="Times New Roman" w:hAnsi="Times New Roman" w:cs="Times New Roman"/>
        </w:rPr>
        <w:t xml:space="preserve">through various conventional media channels, </w:t>
      </w:r>
      <w:r>
        <w:rPr>
          <w:rFonts w:ascii="Times New Roman" w:hAnsi="Times New Roman" w:cs="Times New Roman"/>
        </w:rPr>
        <w:t xml:space="preserve">claiming that the </w:t>
      </w:r>
      <w:r w:rsidR="005C3C92">
        <w:rPr>
          <w:rFonts w:ascii="Times New Roman" w:hAnsi="Times New Roman" w:cs="Times New Roman"/>
        </w:rPr>
        <w:t>election</w:t>
      </w:r>
      <w:r>
        <w:rPr>
          <w:rFonts w:ascii="Times New Roman" w:hAnsi="Times New Roman" w:cs="Times New Roman"/>
        </w:rPr>
        <w:t xml:space="preserve"> results in 2020 were</w:t>
      </w:r>
      <w:r w:rsidR="005C3C92">
        <w:rPr>
          <w:rFonts w:ascii="Times New Roman" w:hAnsi="Times New Roman" w:cs="Times New Roman"/>
        </w:rPr>
        <w:t xml:space="preserve"> illegitimate and the result of ballot manipulation. </w:t>
      </w:r>
      <w:r w:rsidR="00674C38">
        <w:rPr>
          <w:rFonts w:ascii="Times New Roman" w:hAnsi="Times New Roman" w:cs="Times New Roman"/>
        </w:rPr>
        <w:t xml:space="preserve">Below is an example of a tweet published by trump in the hours leading up to the Capitol Riots: </w:t>
      </w:r>
    </w:p>
    <w:p w14:paraId="1C948B31" w14:textId="276C162A" w:rsidR="005C3C92" w:rsidRDefault="00185C6C" w:rsidP="00674C38">
      <w:r w:rsidRPr="007164D8">
        <w:rPr>
          <w:rFonts w:ascii="Times New Roman" w:hAnsi="Times New Roman" w:cs="Times New Roman"/>
          <w:i/>
          <w:iCs/>
        </w:rPr>
        <w:lastRenderedPageBreak/>
        <w:t>“States want to correct their votes, which they now know were based on irregularities and fraud, plus corrupt processes never received legislative approval. All Mike Pence has to do is send them back to the States, AND WE WIN. Do it Mike, this is a time for extreme courage!”</w:t>
      </w:r>
      <w:sdt>
        <w:sdtPr>
          <w:id w:val="703139298"/>
          <w:citation/>
        </w:sdtPr>
        <w:sdtContent>
          <w:r w:rsidRPr="00674C38">
            <w:rPr>
              <w:rFonts w:ascii="Times New Roman" w:hAnsi="Times New Roman" w:cs="Times New Roman"/>
            </w:rPr>
            <w:fldChar w:fldCharType="begin"/>
          </w:r>
          <w:r w:rsidRPr="00674C38">
            <w:rPr>
              <w:rFonts w:ascii="Times New Roman" w:hAnsi="Times New Roman" w:cs="Times New Roman"/>
            </w:rPr>
            <w:instrText xml:space="preserve"> CITATION Jep22 \l 6153 </w:instrText>
          </w:r>
          <w:r w:rsidRPr="00674C38">
            <w:rPr>
              <w:rFonts w:ascii="Times New Roman" w:hAnsi="Times New Roman" w:cs="Times New Roman"/>
            </w:rPr>
            <w:fldChar w:fldCharType="separate"/>
          </w:r>
          <w:r w:rsidRPr="00674C38">
            <w:rPr>
              <w:rFonts w:ascii="Times New Roman" w:hAnsi="Times New Roman" w:cs="Times New Roman"/>
              <w:noProof/>
            </w:rPr>
            <w:t xml:space="preserve"> (Jeppesen, 2022)</w:t>
          </w:r>
          <w:r w:rsidRPr="00674C38">
            <w:rPr>
              <w:rFonts w:ascii="Times New Roman" w:hAnsi="Times New Roman" w:cs="Times New Roman"/>
            </w:rPr>
            <w:fldChar w:fldCharType="end"/>
          </w:r>
        </w:sdtContent>
      </w:sdt>
      <w:r w:rsidR="00674C38">
        <w:t xml:space="preserve">. </w:t>
      </w:r>
    </w:p>
    <w:p w14:paraId="1BE3FECE" w14:textId="77777777" w:rsidR="007164D8" w:rsidRDefault="007164D8" w:rsidP="00674C38"/>
    <w:p w14:paraId="105D0D26" w14:textId="45E7AEC1" w:rsidR="007A1437" w:rsidRDefault="004D6F50" w:rsidP="00674C38">
      <w:pPr>
        <w:rPr>
          <w:rFonts w:ascii="Times New Roman" w:hAnsi="Times New Roman" w:cs="Times New Roman"/>
        </w:rPr>
      </w:pPr>
      <w:r>
        <w:rPr>
          <w:rFonts w:ascii="Times New Roman" w:hAnsi="Times New Roman" w:cs="Times New Roman"/>
        </w:rPr>
        <w:t>The above tweet was not the first nor the last time that Trump and his comrades claimed that the 2020 presidential election result was fraudulent because “</w:t>
      </w:r>
      <w:r w:rsidRPr="004D6F50">
        <w:rPr>
          <w:rFonts w:ascii="Times New Roman" w:hAnsi="Times New Roman" w:cs="Times New Roman"/>
        </w:rPr>
        <w:t>illegal voting had taken place on a massive scale, particularly centring out mail-in ballots as suspect</w:t>
      </w:r>
      <w:r>
        <w:rPr>
          <w:rFonts w:ascii="Times New Roman" w:hAnsi="Times New Roman" w:cs="Times New Roman"/>
        </w:rPr>
        <w:t xml:space="preserve">” </w:t>
      </w:r>
      <w:sdt>
        <w:sdtPr>
          <w:rPr>
            <w:rFonts w:ascii="Times New Roman" w:hAnsi="Times New Roman" w:cs="Times New Roman"/>
          </w:rPr>
          <w:id w:val="1995836076"/>
          <w:citation/>
        </w:sdtPr>
        <w:sdtContent>
          <w:r>
            <w:rPr>
              <w:rFonts w:ascii="Times New Roman" w:hAnsi="Times New Roman" w:cs="Times New Roman"/>
            </w:rPr>
            <w:fldChar w:fldCharType="begin"/>
          </w:r>
          <w:r>
            <w:rPr>
              <w:rFonts w:ascii="Times New Roman" w:hAnsi="Times New Roman" w:cs="Times New Roman"/>
            </w:rPr>
            <w:instrText xml:space="preserve"> CITATION Jep22 \l 6153 </w:instrText>
          </w:r>
          <w:r>
            <w:rPr>
              <w:rFonts w:ascii="Times New Roman" w:hAnsi="Times New Roman" w:cs="Times New Roman"/>
            </w:rPr>
            <w:fldChar w:fldCharType="separate"/>
          </w:r>
          <w:r w:rsidRPr="004D6F50">
            <w:rPr>
              <w:rFonts w:ascii="Times New Roman" w:hAnsi="Times New Roman" w:cs="Times New Roman"/>
              <w:noProof/>
            </w:rPr>
            <w:t>(Jeppesen, 2022)</w:t>
          </w:r>
          <w:r>
            <w:rPr>
              <w:rFonts w:ascii="Times New Roman" w:hAnsi="Times New Roman" w:cs="Times New Roman"/>
            </w:rPr>
            <w:fldChar w:fldCharType="end"/>
          </w:r>
        </w:sdtContent>
      </w:sdt>
      <w:r>
        <w:rPr>
          <w:rFonts w:ascii="Times New Roman" w:hAnsi="Times New Roman" w:cs="Times New Roman"/>
        </w:rPr>
        <w:t>. This claim was first made on November 4</w:t>
      </w:r>
      <w:r w:rsidRPr="004D6F50">
        <w:rPr>
          <w:rFonts w:ascii="Times New Roman" w:hAnsi="Times New Roman" w:cs="Times New Roman"/>
          <w:vertAlign w:val="superscript"/>
        </w:rPr>
        <w:t>th</w:t>
      </w:r>
      <w:r>
        <w:rPr>
          <w:rFonts w:ascii="Times New Roman" w:hAnsi="Times New Roman" w:cs="Times New Roman"/>
        </w:rPr>
        <w:t xml:space="preserve">, 2020, when Trump stated that he would be going to the US Supreme Court to stop the counting of ballots over concerns about fraudulent voting </w:t>
      </w:r>
      <w:sdt>
        <w:sdtPr>
          <w:rPr>
            <w:rFonts w:ascii="Times New Roman" w:hAnsi="Times New Roman" w:cs="Times New Roman"/>
          </w:rPr>
          <w:id w:val="-1314331315"/>
          <w:citation/>
        </w:sdtPr>
        <w:sdtContent>
          <w:r>
            <w:rPr>
              <w:rFonts w:ascii="Times New Roman" w:hAnsi="Times New Roman" w:cs="Times New Roman"/>
            </w:rPr>
            <w:fldChar w:fldCharType="begin"/>
          </w:r>
          <w:r>
            <w:rPr>
              <w:rFonts w:ascii="Times New Roman" w:hAnsi="Times New Roman" w:cs="Times New Roman"/>
            </w:rPr>
            <w:instrText xml:space="preserve"> CITATION Jep22 \l 6153 </w:instrText>
          </w:r>
          <w:r>
            <w:rPr>
              <w:rFonts w:ascii="Times New Roman" w:hAnsi="Times New Roman" w:cs="Times New Roman"/>
            </w:rPr>
            <w:fldChar w:fldCharType="separate"/>
          </w:r>
          <w:r w:rsidRPr="004D6F50">
            <w:rPr>
              <w:rFonts w:ascii="Times New Roman" w:hAnsi="Times New Roman" w:cs="Times New Roman"/>
              <w:noProof/>
            </w:rPr>
            <w:t>(Jeppesen, 2022)</w:t>
          </w:r>
          <w:r>
            <w:rPr>
              <w:rFonts w:ascii="Times New Roman" w:hAnsi="Times New Roman" w:cs="Times New Roman"/>
            </w:rPr>
            <w:fldChar w:fldCharType="end"/>
          </w:r>
        </w:sdtContent>
      </w:sdt>
      <w:r>
        <w:rPr>
          <w:rFonts w:ascii="Times New Roman" w:hAnsi="Times New Roman" w:cs="Times New Roman"/>
        </w:rPr>
        <w:t xml:space="preserve">, which soon prompted the viral #StopTheSteal campaign on several social media platforms. </w:t>
      </w:r>
    </w:p>
    <w:p w14:paraId="6AFD293A" w14:textId="1B8ED3E9" w:rsidR="00674C38" w:rsidRPr="00674C38" w:rsidRDefault="004D6F50" w:rsidP="00674C38">
      <w:pPr>
        <w:rPr>
          <w:rFonts w:ascii="Times New Roman" w:hAnsi="Times New Roman" w:cs="Times New Roman"/>
        </w:rPr>
      </w:pPr>
      <w:r>
        <w:rPr>
          <w:rFonts w:ascii="Times New Roman" w:hAnsi="Times New Roman" w:cs="Times New Roman"/>
        </w:rPr>
        <w:t xml:space="preserve">The #StopTheSteal campaign </w:t>
      </w:r>
      <w:r w:rsidR="00E93020">
        <w:rPr>
          <w:rFonts w:ascii="Times New Roman" w:hAnsi="Times New Roman" w:cs="Times New Roman"/>
        </w:rPr>
        <w:t>became a breeding ground for information gaslighting, it gave those within Trump’s in-group</w:t>
      </w:r>
      <w:r w:rsidR="00023934">
        <w:rPr>
          <w:rFonts w:ascii="Times New Roman" w:hAnsi="Times New Roman" w:cs="Times New Roman"/>
        </w:rPr>
        <w:t xml:space="preserve"> the opportunity to mobilise in numbers to spread trumps false claims of election fraud, which can be seen in a Facebook group set up hours after Trumps original claim that </w:t>
      </w:r>
      <w:r w:rsidR="00E93020">
        <w:rPr>
          <w:rFonts w:ascii="Times New Roman" w:hAnsi="Times New Roman" w:cs="Times New Roman"/>
        </w:rPr>
        <w:t>“</w:t>
      </w:r>
      <w:r w:rsidR="00E93020" w:rsidRPr="00E93020">
        <w:rPr>
          <w:rFonts w:ascii="Times New Roman" w:hAnsi="Times New Roman" w:cs="Times New Roman"/>
        </w:rPr>
        <w:t>had amassed more than 300,000 members, making it one of the fastest growing groups in the platform’s history</w:t>
      </w:r>
      <w:r w:rsidR="00E93020">
        <w:rPr>
          <w:rFonts w:ascii="Times New Roman" w:hAnsi="Times New Roman" w:cs="Times New Roman"/>
        </w:rPr>
        <w:t>”</w:t>
      </w:r>
      <w:sdt>
        <w:sdtPr>
          <w:rPr>
            <w:rFonts w:ascii="Times New Roman" w:hAnsi="Times New Roman" w:cs="Times New Roman"/>
          </w:rPr>
          <w:id w:val="-212279804"/>
          <w:citation/>
        </w:sdtPr>
        <w:sdtContent>
          <w:r w:rsidR="00E93020">
            <w:rPr>
              <w:rFonts w:ascii="Times New Roman" w:hAnsi="Times New Roman" w:cs="Times New Roman"/>
            </w:rPr>
            <w:fldChar w:fldCharType="begin"/>
          </w:r>
          <w:r w:rsidR="00E93020">
            <w:rPr>
              <w:rFonts w:ascii="Times New Roman" w:hAnsi="Times New Roman" w:cs="Times New Roman"/>
            </w:rPr>
            <w:instrText xml:space="preserve"> CITATION Jep22 \l 6153 </w:instrText>
          </w:r>
          <w:r w:rsidR="00E93020">
            <w:rPr>
              <w:rFonts w:ascii="Times New Roman" w:hAnsi="Times New Roman" w:cs="Times New Roman"/>
            </w:rPr>
            <w:fldChar w:fldCharType="separate"/>
          </w:r>
          <w:r w:rsidR="00E93020">
            <w:rPr>
              <w:rFonts w:ascii="Times New Roman" w:hAnsi="Times New Roman" w:cs="Times New Roman"/>
              <w:noProof/>
            </w:rPr>
            <w:t xml:space="preserve"> </w:t>
          </w:r>
          <w:r w:rsidR="00E93020" w:rsidRPr="00E93020">
            <w:rPr>
              <w:rFonts w:ascii="Times New Roman" w:hAnsi="Times New Roman" w:cs="Times New Roman"/>
              <w:noProof/>
            </w:rPr>
            <w:t>(Jeppesen, 2022)</w:t>
          </w:r>
          <w:r w:rsidR="00E93020">
            <w:rPr>
              <w:rFonts w:ascii="Times New Roman" w:hAnsi="Times New Roman" w:cs="Times New Roman"/>
            </w:rPr>
            <w:fldChar w:fldCharType="end"/>
          </w:r>
        </w:sdtContent>
      </w:sdt>
      <w:r w:rsidR="00E93020">
        <w:rPr>
          <w:rFonts w:ascii="Times New Roman" w:hAnsi="Times New Roman" w:cs="Times New Roman"/>
        </w:rPr>
        <w:t>. The ease of entry for social media allowed for people to flood social media groups and comment sections with Trump’s false claims</w:t>
      </w:r>
      <w:r w:rsidR="007164D8">
        <w:rPr>
          <w:rFonts w:ascii="Times New Roman" w:hAnsi="Times New Roman" w:cs="Times New Roman"/>
        </w:rPr>
        <w:t>, making it cognitively draining for people to discern legitimate information from misleading or fake information</w:t>
      </w:r>
      <w:r w:rsidR="00E93020">
        <w:rPr>
          <w:rFonts w:ascii="Times New Roman" w:hAnsi="Times New Roman" w:cs="Times New Roman"/>
        </w:rPr>
        <w:t>. Soon enough mainstream media outlets began running s</w:t>
      </w:r>
      <w:r w:rsidR="007164D8">
        <w:rPr>
          <w:rFonts w:ascii="Times New Roman" w:hAnsi="Times New Roman" w:cs="Times New Roman"/>
        </w:rPr>
        <w:t>tories on potential voter fraud, leading to incidental exposure among the masses</w:t>
      </w:r>
      <w:r w:rsidR="00023934">
        <w:rPr>
          <w:rFonts w:ascii="Times New Roman" w:hAnsi="Times New Roman" w:cs="Times New Roman"/>
        </w:rPr>
        <w:t xml:space="preserve">. Trump’s prior statements around fake news and distrust in the media led his supporters to embrace an availability heuristic, believing that the media </w:t>
      </w:r>
      <w:r w:rsidR="00055B39">
        <w:rPr>
          <w:rFonts w:ascii="Times New Roman" w:hAnsi="Times New Roman" w:cs="Times New Roman"/>
        </w:rPr>
        <w:t>engaged in</w:t>
      </w:r>
      <w:r w:rsidR="00023934">
        <w:rPr>
          <w:rFonts w:ascii="Times New Roman" w:hAnsi="Times New Roman" w:cs="Times New Roman"/>
        </w:rPr>
        <w:t xml:space="preserve"> the election conspiracy because they are corrupt and biased against Trump and his supporters. Trumps allies also utilised identity-grievance methods, by implying that the democrats and other social groups were the masterminds behind election fraud, giving his disenfranchised and frustrated voters a scapegoat on which to focus their aggression and discontentment. </w:t>
      </w:r>
    </w:p>
    <w:p w14:paraId="5A9A6F4E" w14:textId="0E522CB9" w:rsidR="0048206D" w:rsidRDefault="008517B8" w:rsidP="00023934">
      <w:pPr>
        <w:rPr>
          <w:rFonts w:ascii="Times New Roman" w:hAnsi="Times New Roman" w:cs="Times New Roman"/>
        </w:rPr>
      </w:pPr>
      <w:r>
        <w:rPr>
          <w:rFonts w:ascii="Times New Roman" w:hAnsi="Times New Roman" w:cs="Times New Roman"/>
        </w:rPr>
        <w:t>The Capitol Riots were the culmination of  Trump’s spreading of false information, on January 6</w:t>
      </w:r>
      <w:r w:rsidRPr="008517B8">
        <w:rPr>
          <w:rFonts w:ascii="Times New Roman" w:hAnsi="Times New Roman" w:cs="Times New Roman"/>
          <w:vertAlign w:val="superscript"/>
        </w:rPr>
        <w:t>th</w:t>
      </w:r>
      <w:r w:rsidR="0048206D">
        <w:rPr>
          <w:rFonts w:ascii="Times New Roman" w:hAnsi="Times New Roman" w:cs="Times New Roman"/>
        </w:rPr>
        <w:t>, 2021</w:t>
      </w:r>
      <w:r>
        <w:rPr>
          <w:rFonts w:ascii="Times New Roman" w:hAnsi="Times New Roman" w:cs="Times New Roman"/>
        </w:rPr>
        <w:t>, Trumps followers, misled through a series disinformation campaign, “</w:t>
      </w:r>
      <w:r w:rsidRPr="008517B8">
        <w:rPr>
          <w:rFonts w:ascii="Times New Roman" w:hAnsi="Times New Roman" w:cs="Times New Roman"/>
        </w:rPr>
        <w:t xml:space="preserve">mobilized to participate </w:t>
      </w:r>
      <w:r w:rsidRPr="008517B8">
        <w:rPr>
          <w:rFonts w:ascii="Times New Roman" w:hAnsi="Times New Roman" w:cs="Times New Roman"/>
        </w:rPr>
        <w:lastRenderedPageBreak/>
        <w:t>in the ‘March to Save America’ at the Capitol. The crowd was comprised of</w:t>
      </w:r>
      <w:r>
        <w:rPr>
          <w:rFonts w:ascii="Times New Roman" w:hAnsi="Times New Roman" w:cs="Times New Roman"/>
        </w:rPr>
        <w:t>…</w:t>
      </w:r>
      <w:r w:rsidRPr="008517B8">
        <w:rPr>
          <w:rFonts w:ascii="Times New Roman" w:hAnsi="Times New Roman" w:cs="Times New Roman"/>
        </w:rPr>
        <w:t xml:space="preserve"> well-organized militia or other right-wing groups and others as atomized or unorganized individuals, ardent Trump supporters willing to put themselves on the line for a Presidency they had wholly invested in, and whose many falsehoods they believed to be true.</w:t>
      </w:r>
      <w:r>
        <w:rPr>
          <w:rFonts w:ascii="Times New Roman" w:hAnsi="Times New Roman" w:cs="Times New Roman"/>
        </w:rPr>
        <w:t xml:space="preserve">” </w:t>
      </w:r>
      <w:sdt>
        <w:sdtPr>
          <w:rPr>
            <w:rFonts w:ascii="Times New Roman" w:hAnsi="Times New Roman" w:cs="Times New Roman"/>
          </w:rPr>
          <w:id w:val="-1441593370"/>
          <w:citation/>
        </w:sdtPr>
        <w:sdtContent>
          <w:r>
            <w:rPr>
              <w:rFonts w:ascii="Times New Roman" w:hAnsi="Times New Roman" w:cs="Times New Roman"/>
            </w:rPr>
            <w:fldChar w:fldCharType="begin"/>
          </w:r>
          <w:r>
            <w:rPr>
              <w:rFonts w:ascii="Times New Roman" w:hAnsi="Times New Roman" w:cs="Times New Roman"/>
            </w:rPr>
            <w:instrText xml:space="preserve"> CITATION Jep22 \l 6153 </w:instrText>
          </w:r>
          <w:r>
            <w:rPr>
              <w:rFonts w:ascii="Times New Roman" w:hAnsi="Times New Roman" w:cs="Times New Roman"/>
            </w:rPr>
            <w:fldChar w:fldCharType="separate"/>
          </w:r>
          <w:r w:rsidRPr="008517B8">
            <w:rPr>
              <w:rFonts w:ascii="Times New Roman" w:hAnsi="Times New Roman" w:cs="Times New Roman"/>
              <w:noProof/>
            </w:rPr>
            <w:t>(Jeppesen, 2022)</w:t>
          </w:r>
          <w:r>
            <w:rPr>
              <w:rFonts w:ascii="Times New Roman" w:hAnsi="Times New Roman" w:cs="Times New Roman"/>
            </w:rPr>
            <w:fldChar w:fldCharType="end"/>
          </w:r>
        </w:sdtContent>
      </w:sdt>
      <w:r>
        <w:rPr>
          <w:rFonts w:ascii="Times New Roman" w:hAnsi="Times New Roman" w:cs="Times New Roman"/>
        </w:rPr>
        <w:t xml:space="preserve">. At 8:17 AM, Trump tweeted the previously mentioned statement, urging former Vice President Mike Pence not to ratify the results of the 2020 election on the false belief that the election system was rigged against Donald Trump. Following this, Trump’s legal representative, Rudy Giuliani released calls for a </w:t>
      </w:r>
      <w:r w:rsidRPr="008517B8">
        <w:rPr>
          <w:rFonts w:ascii="Times New Roman" w:hAnsi="Times New Roman" w:cs="Times New Roman"/>
        </w:rPr>
        <w:t>trial by combat</w:t>
      </w:r>
      <w:r>
        <w:rPr>
          <w:rFonts w:ascii="Times New Roman" w:hAnsi="Times New Roman" w:cs="Times New Roman"/>
        </w:rPr>
        <w:t xml:space="preserve"> stating that </w:t>
      </w:r>
      <w:r w:rsidRPr="008517B8">
        <w:rPr>
          <w:rFonts w:ascii="Times New Roman" w:hAnsi="Times New Roman" w:cs="Times New Roman"/>
        </w:rPr>
        <w:t xml:space="preserve"> </w:t>
      </w:r>
      <w:r>
        <w:rPr>
          <w:rFonts w:ascii="Times New Roman" w:hAnsi="Times New Roman" w:cs="Times New Roman"/>
        </w:rPr>
        <w:t>“</w:t>
      </w:r>
      <w:r w:rsidRPr="008517B8">
        <w:rPr>
          <w:rFonts w:ascii="Times New Roman" w:hAnsi="Times New Roman" w:cs="Times New Roman"/>
        </w:rPr>
        <w:t>I’m willing to stake my reputation, the President is willing to stake his reputation on the fact that we’re going to find criminality there</w:t>
      </w:r>
      <w:r>
        <w:rPr>
          <w:rFonts w:ascii="Times New Roman" w:hAnsi="Times New Roman" w:cs="Times New Roman"/>
        </w:rPr>
        <w:t>”</w:t>
      </w:r>
      <w:r w:rsidRPr="008517B8">
        <w:rPr>
          <w:rFonts w:ascii="Times New Roman" w:hAnsi="Times New Roman" w:cs="Times New Roman"/>
        </w:rPr>
        <w:t xml:space="preserve"> </w:t>
      </w:r>
      <w:r>
        <w:rPr>
          <w:rFonts w:ascii="Times New Roman" w:hAnsi="Times New Roman" w:cs="Times New Roman"/>
        </w:rPr>
        <w:t xml:space="preserve">in reference to the election result </w:t>
      </w:r>
      <w:sdt>
        <w:sdtPr>
          <w:rPr>
            <w:rFonts w:ascii="Times New Roman" w:hAnsi="Times New Roman" w:cs="Times New Roman"/>
          </w:rPr>
          <w:id w:val="-1839136252"/>
          <w:citation/>
        </w:sdtPr>
        <w:sdtContent>
          <w:r>
            <w:rPr>
              <w:rFonts w:ascii="Times New Roman" w:hAnsi="Times New Roman" w:cs="Times New Roman"/>
            </w:rPr>
            <w:fldChar w:fldCharType="begin"/>
          </w:r>
          <w:r>
            <w:rPr>
              <w:rFonts w:ascii="Times New Roman" w:hAnsi="Times New Roman" w:cs="Times New Roman"/>
            </w:rPr>
            <w:instrText xml:space="preserve"> CITATION Jep22 \l 6153 </w:instrText>
          </w:r>
          <w:r>
            <w:rPr>
              <w:rFonts w:ascii="Times New Roman" w:hAnsi="Times New Roman" w:cs="Times New Roman"/>
            </w:rPr>
            <w:fldChar w:fldCharType="separate"/>
          </w:r>
          <w:r w:rsidRPr="008517B8">
            <w:rPr>
              <w:rFonts w:ascii="Times New Roman" w:hAnsi="Times New Roman" w:cs="Times New Roman"/>
              <w:noProof/>
            </w:rPr>
            <w:t>(Jeppesen, 2022)</w:t>
          </w:r>
          <w:r>
            <w:rPr>
              <w:rFonts w:ascii="Times New Roman" w:hAnsi="Times New Roman" w:cs="Times New Roman"/>
            </w:rPr>
            <w:fldChar w:fldCharType="end"/>
          </w:r>
        </w:sdtContent>
      </w:sdt>
      <w:r>
        <w:rPr>
          <w:rFonts w:ascii="Times New Roman" w:hAnsi="Times New Roman" w:cs="Times New Roman"/>
        </w:rPr>
        <w:t xml:space="preserve">. At 12:00 PM, President Trump holds a press conference where he </w:t>
      </w:r>
      <w:r w:rsidR="0048206D">
        <w:rPr>
          <w:rFonts w:ascii="Times New Roman" w:hAnsi="Times New Roman" w:cs="Times New Roman"/>
        </w:rPr>
        <w:t>announces that his followers must “</w:t>
      </w:r>
      <w:r w:rsidR="0048206D" w:rsidRPr="0048206D">
        <w:rPr>
          <w:rFonts w:ascii="Times New Roman" w:hAnsi="Times New Roman" w:cs="Times New Roman"/>
        </w:rPr>
        <w:t>‘We fight. We fight like hell and if you don’t fight like hell, you’re not going to have a country anymore!’</w:t>
      </w:r>
      <w:r w:rsidR="0048206D">
        <w:rPr>
          <w:rFonts w:ascii="Times New Roman" w:hAnsi="Times New Roman" w:cs="Times New Roman"/>
        </w:rPr>
        <w:t xml:space="preserve">” </w:t>
      </w:r>
      <w:sdt>
        <w:sdtPr>
          <w:rPr>
            <w:rFonts w:ascii="Times New Roman" w:hAnsi="Times New Roman" w:cs="Times New Roman"/>
          </w:rPr>
          <w:id w:val="-515226864"/>
          <w:citation/>
        </w:sdtPr>
        <w:sdtContent>
          <w:r w:rsidR="0048206D">
            <w:rPr>
              <w:rFonts w:ascii="Times New Roman" w:hAnsi="Times New Roman" w:cs="Times New Roman"/>
            </w:rPr>
            <w:fldChar w:fldCharType="begin"/>
          </w:r>
          <w:r w:rsidR="0048206D">
            <w:rPr>
              <w:rFonts w:ascii="Times New Roman" w:hAnsi="Times New Roman" w:cs="Times New Roman"/>
            </w:rPr>
            <w:instrText xml:space="preserve"> CITATION Jep22 \l 6153 </w:instrText>
          </w:r>
          <w:r w:rsidR="0048206D">
            <w:rPr>
              <w:rFonts w:ascii="Times New Roman" w:hAnsi="Times New Roman" w:cs="Times New Roman"/>
            </w:rPr>
            <w:fldChar w:fldCharType="separate"/>
          </w:r>
          <w:r w:rsidR="0048206D" w:rsidRPr="0048206D">
            <w:rPr>
              <w:rFonts w:ascii="Times New Roman" w:hAnsi="Times New Roman" w:cs="Times New Roman"/>
              <w:noProof/>
            </w:rPr>
            <w:t>(Jeppesen, 2022)</w:t>
          </w:r>
          <w:r w:rsidR="0048206D">
            <w:rPr>
              <w:rFonts w:ascii="Times New Roman" w:hAnsi="Times New Roman" w:cs="Times New Roman"/>
            </w:rPr>
            <w:fldChar w:fldCharType="end"/>
          </w:r>
        </w:sdtContent>
      </w:sdt>
      <w:r w:rsidR="0048206D">
        <w:rPr>
          <w:rFonts w:ascii="Times New Roman" w:hAnsi="Times New Roman" w:cs="Times New Roman"/>
        </w:rPr>
        <w:t xml:space="preserve">. At 12:53 PM, the insurrection at Capitol Hill began, and did not officially end until 8:06 PM </w:t>
      </w:r>
      <w:sdt>
        <w:sdtPr>
          <w:rPr>
            <w:rFonts w:ascii="Times New Roman" w:hAnsi="Times New Roman" w:cs="Times New Roman"/>
          </w:rPr>
          <w:id w:val="-1372999409"/>
          <w:citation/>
        </w:sdtPr>
        <w:sdtContent>
          <w:r w:rsidR="0048206D">
            <w:rPr>
              <w:rFonts w:ascii="Times New Roman" w:hAnsi="Times New Roman" w:cs="Times New Roman"/>
            </w:rPr>
            <w:fldChar w:fldCharType="begin"/>
          </w:r>
          <w:r w:rsidR="0048206D">
            <w:rPr>
              <w:rFonts w:ascii="Times New Roman" w:hAnsi="Times New Roman" w:cs="Times New Roman"/>
            </w:rPr>
            <w:instrText xml:space="preserve"> CITATION Jep22 \l 6153 </w:instrText>
          </w:r>
          <w:r w:rsidR="0048206D">
            <w:rPr>
              <w:rFonts w:ascii="Times New Roman" w:hAnsi="Times New Roman" w:cs="Times New Roman"/>
            </w:rPr>
            <w:fldChar w:fldCharType="separate"/>
          </w:r>
          <w:r w:rsidR="0048206D" w:rsidRPr="0048206D">
            <w:rPr>
              <w:rFonts w:ascii="Times New Roman" w:hAnsi="Times New Roman" w:cs="Times New Roman"/>
              <w:noProof/>
            </w:rPr>
            <w:t>(Jeppesen, 2022)</w:t>
          </w:r>
          <w:r w:rsidR="0048206D">
            <w:rPr>
              <w:rFonts w:ascii="Times New Roman" w:hAnsi="Times New Roman" w:cs="Times New Roman"/>
            </w:rPr>
            <w:fldChar w:fldCharType="end"/>
          </w:r>
        </w:sdtContent>
      </w:sdt>
      <w:r w:rsidR="0048206D">
        <w:rPr>
          <w:rFonts w:ascii="Times New Roman" w:hAnsi="Times New Roman" w:cs="Times New Roman"/>
        </w:rPr>
        <w:t xml:space="preserve">. President Trump has successfully </w:t>
      </w:r>
      <w:r w:rsidR="00055B39">
        <w:rPr>
          <w:rFonts w:ascii="Times New Roman" w:hAnsi="Times New Roman" w:cs="Times New Roman"/>
        </w:rPr>
        <w:t>conducted</w:t>
      </w:r>
      <w:r w:rsidR="0048206D">
        <w:rPr>
          <w:rFonts w:ascii="Times New Roman" w:hAnsi="Times New Roman" w:cs="Times New Roman"/>
        </w:rPr>
        <w:t xml:space="preserve"> a disinformation campaign that appealed to his supporters’ frustrations and cognitive biases that ultimately led to violence and conflict between two social groups, those who supported Trump’s false claims</w:t>
      </w:r>
      <w:r w:rsidR="002557BA">
        <w:rPr>
          <w:rFonts w:ascii="Times New Roman" w:hAnsi="Times New Roman" w:cs="Times New Roman"/>
        </w:rPr>
        <w:t xml:space="preserve"> and conspiracies</w:t>
      </w:r>
      <w:r w:rsidR="0048206D">
        <w:rPr>
          <w:rFonts w:ascii="Times New Roman" w:hAnsi="Times New Roman" w:cs="Times New Roman"/>
        </w:rPr>
        <w:t xml:space="preserve">, and the </w:t>
      </w:r>
      <w:r w:rsidR="002557BA">
        <w:rPr>
          <w:rFonts w:ascii="Times New Roman" w:hAnsi="Times New Roman" w:cs="Times New Roman"/>
        </w:rPr>
        <w:t xml:space="preserve">legitimately elected incoming Biden regime. </w:t>
      </w:r>
    </w:p>
    <w:p w14:paraId="2351AA7E" w14:textId="117A3FED" w:rsidR="002557BA" w:rsidRDefault="00A26482" w:rsidP="00023934">
      <w:pPr>
        <w:rPr>
          <w:rFonts w:ascii="Times New Roman" w:hAnsi="Times New Roman" w:cs="Times New Roman"/>
        </w:rPr>
      </w:pPr>
      <w:r>
        <w:rPr>
          <w:rFonts w:ascii="Times New Roman" w:hAnsi="Times New Roman" w:cs="Times New Roman"/>
        </w:rPr>
        <w:t>To</w:t>
      </w:r>
      <w:r w:rsidR="00ED185D">
        <w:rPr>
          <w:rFonts w:ascii="Times New Roman" w:hAnsi="Times New Roman" w:cs="Times New Roman"/>
        </w:rPr>
        <w:t xml:space="preserve"> conclude,</w:t>
      </w:r>
      <w:r>
        <w:rPr>
          <w:rFonts w:ascii="Times New Roman" w:hAnsi="Times New Roman" w:cs="Times New Roman"/>
        </w:rPr>
        <w:t xml:space="preserve"> a d</w:t>
      </w:r>
      <w:r w:rsidR="00B65035">
        <w:rPr>
          <w:rFonts w:ascii="Times New Roman" w:hAnsi="Times New Roman" w:cs="Times New Roman"/>
        </w:rPr>
        <w:t>isinformation</w:t>
      </w:r>
      <w:r>
        <w:rPr>
          <w:rFonts w:ascii="Times New Roman" w:hAnsi="Times New Roman" w:cs="Times New Roman"/>
        </w:rPr>
        <w:t xml:space="preserve"> campaign</w:t>
      </w:r>
      <w:r w:rsidR="00B65035">
        <w:rPr>
          <w:rFonts w:ascii="Times New Roman" w:hAnsi="Times New Roman" w:cs="Times New Roman"/>
        </w:rPr>
        <w:t xml:space="preserve"> </w:t>
      </w:r>
      <w:r w:rsidR="00D37BEC">
        <w:rPr>
          <w:rFonts w:ascii="Times New Roman" w:hAnsi="Times New Roman" w:cs="Times New Roman"/>
        </w:rPr>
        <w:t>is t</w:t>
      </w:r>
      <w:r>
        <w:rPr>
          <w:rFonts w:ascii="Times New Roman" w:hAnsi="Times New Roman" w:cs="Times New Roman"/>
        </w:rPr>
        <w:t>o</w:t>
      </w:r>
      <w:r w:rsidR="00D37BEC">
        <w:rPr>
          <w:rFonts w:ascii="Times New Roman" w:hAnsi="Times New Roman" w:cs="Times New Roman"/>
        </w:rPr>
        <w:t xml:space="preserve"> purposeful spread of misleading or untruthful information</w:t>
      </w:r>
      <w:r>
        <w:rPr>
          <w:rFonts w:ascii="Times New Roman" w:hAnsi="Times New Roman" w:cs="Times New Roman"/>
        </w:rPr>
        <w:t>. This can be accomplished in several ways; most notably through information gaslighting, incidental expos</w:t>
      </w:r>
      <w:r w:rsidR="001205CC">
        <w:rPr>
          <w:rFonts w:ascii="Times New Roman" w:hAnsi="Times New Roman" w:cs="Times New Roman"/>
        </w:rPr>
        <w:t xml:space="preserve">ure, a frustration-aggression approach, or a combination of all three. The </w:t>
      </w:r>
      <w:r w:rsidR="00020030">
        <w:rPr>
          <w:rFonts w:ascii="Times New Roman" w:hAnsi="Times New Roman" w:cs="Times New Roman"/>
        </w:rPr>
        <w:t xml:space="preserve">main goal of a disinformation campaign is to appeal to cognitive biases and social identities in order to </w:t>
      </w:r>
      <w:r w:rsidR="00B816ED">
        <w:rPr>
          <w:rFonts w:ascii="Times New Roman" w:hAnsi="Times New Roman" w:cs="Times New Roman"/>
        </w:rPr>
        <w:t>subvert</w:t>
      </w:r>
      <w:r w:rsidR="0082383B">
        <w:rPr>
          <w:rFonts w:ascii="Times New Roman" w:hAnsi="Times New Roman" w:cs="Times New Roman"/>
        </w:rPr>
        <w:t xml:space="preserve"> societal norms or to goad </w:t>
      </w:r>
      <w:r w:rsidR="00CB7C0B">
        <w:rPr>
          <w:rFonts w:ascii="Times New Roman" w:hAnsi="Times New Roman" w:cs="Times New Roman"/>
        </w:rPr>
        <w:t>social groups with differing views into conflict</w:t>
      </w:r>
      <w:r w:rsidR="004806B9">
        <w:rPr>
          <w:rFonts w:ascii="Times New Roman" w:hAnsi="Times New Roman" w:cs="Times New Roman"/>
        </w:rPr>
        <w:t xml:space="preserve">. Social media makes these campaigns </w:t>
      </w:r>
      <w:r w:rsidR="00050BB0">
        <w:rPr>
          <w:rFonts w:ascii="Times New Roman" w:hAnsi="Times New Roman" w:cs="Times New Roman"/>
        </w:rPr>
        <w:t>more effective, with its ease of entry and the ability to create false or ‘bot’ accounts to flood</w:t>
      </w:r>
      <w:r w:rsidR="00D248B5">
        <w:rPr>
          <w:rFonts w:ascii="Times New Roman" w:hAnsi="Times New Roman" w:cs="Times New Roman"/>
        </w:rPr>
        <w:t xml:space="preserve"> media channels with false information. The rise of social media has seen a rise in disinformation </w:t>
      </w:r>
      <w:r w:rsidR="00354CC8">
        <w:rPr>
          <w:rFonts w:ascii="Times New Roman" w:hAnsi="Times New Roman" w:cs="Times New Roman"/>
        </w:rPr>
        <w:t>campaigns,</w:t>
      </w:r>
      <w:r w:rsidR="00D248B5">
        <w:rPr>
          <w:rFonts w:ascii="Times New Roman" w:hAnsi="Times New Roman" w:cs="Times New Roman"/>
        </w:rPr>
        <w:t xml:space="preserve"> such as Donald Trump’s campaign against the 2020 Presidential Election results, which ultimately led to </w:t>
      </w:r>
      <w:r w:rsidR="006F4502">
        <w:rPr>
          <w:rFonts w:ascii="Times New Roman" w:hAnsi="Times New Roman" w:cs="Times New Roman"/>
        </w:rPr>
        <w:t xml:space="preserve">a group of his followers launching a violent insurrection at Capitol Hill. </w:t>
      </w:r>
    </w:p>
    <w:p w14:paraId="260023C9" w14:textId="77777777" w:rsidR="003610C1" w:rsidRDefault="003610C1" w:rsidP="00023934">
      <w:pPr>
        <w:rPr>
          <w:rFonts w:ascii="Times New Roman" w:hAnsi="Times New Roman" w:cs="Times New Roman"/>
        </w:rPr>
      </w:pPr>
    </w:p>
    <w:p w14:paraId="7921EAA8" w14:textId="77777777" w:rsidR="003610C1" w:rsidRDefault="003610C1" w:rsidP="00023934">
      <w:pPr>
        <w:rPr>
          <w:rFonts w:ascii="Times New Roman" w:hAnsi="Times New Roman" w:cs="Times New Roman"/>
        </w:rPr>
      </w:pPr>
    </w:p>
    <w:p w14:paraId="2C6FE72E" w14:textId="0BCF7ACA" w:rsidR="003610C1" w:rsidRDefault="003610C1" w:rsidP="00023934">
      <w:pPr>
        <w:rPr>
          <w:rFonts w:ascii="Times New Roman" w:hAnsi="Times New Roman" w:cs="Times New Roman"/>
        </w:rPr>
      </w:pPr>
      <w:r>
        <w:rPr>
          <w:rFonts w:ascii="Times New Roman" w:hAnsi="Times New Roman" w:cs="Times New Roman"/>
        </w:rPr>
        <w:lastRenderedPageBreak/>
        <w:t xml:space="preserve">Bibliography </w:t>
      </w:r>
    </w:p>
    <w:p w14:paraId="65F3A608" w14:textId="52158426" w:rsidR="00D30AB6" w:rsidRDefault="000F420A" w:rsidP="00023934">
      <w:pPr>
        <w:rPr>
          <w:rFonts w:ascii="Times New Roman" w:hAnsi="Times New Roman" w:cs="Times New Roman"/>
        </w:rPr>
      </w:pPr>
      <w:r w:rsidRPr="000F420A">
        <w:rPr>
          <w:rFonts w:ascii="Times New Roman" w:hAnsi="Times New Roman" w:cs="Times New Roman"/>
        </w:rPr>
        <w:t>Stein, J.G., 2002. Psychological explanations of international conflict. </w:t>
      </w:r>
      <w:r w:rsidRPr="000F420A">
        <w:rPr>
          <w:rFonts w:ascii="Times New Roman" w:hAnsi="Times New Roman" w:cs="Times New Roman"/>
          <w:i/>
          <w:iCs/>
        </w:rPr>
        <w:t>Handbook of international relations</w:t>
      </w:r>
      <w:r w:rsidRPr="000F420A">
        <w:rPr>
          <w:rFonts w:ascii="Times New Roman" w:hAnsi="Times New Roman" w:cs="Times New Roman"/>
        </w:rPr>
        <w:t>, pp.292-308.</w:t>
      </w:r>
    </w:p>
    <w:p w14:paraId="54D1BD3D" w14:textId="3D05288D" w:rsidR="003610C1" w:rsidRDefault="00D30AB6" w:rsidP="003610C1">
      <w:pPr>
        <w:rPr>
          <w:rFonts w:ascii="Times New Roman" w:hAnsi="Times New Roman" w:cs="Times New Roman"/>
        </w:rPr>
      </w:pPr>
      <w:r w:rsidRPr="00D30AB6">
        <w:rPr>
          <w:rFonts w:ascii="Times New Roman" w:hAnsi="Times New Roman" w:cs="Times New Roman"/>
        </w:rPr>
        <w:t>Nisbet, E.C. and Kamenchuk, O., 2019. The psychology of state-sponsored disinformation campaigns and implications for public diplomacy. </w:t>
      </w:r>
      <w:r w:rsidRPr="00D30AB6">
        <w:rPr>
          <w:rFonts w:ascii="Times New Roman" w:hAnsi="Times New Roman" w:cs="Times New Roman"/>
          <w:i/>
          <w:iCs/>
        </w:rPr>
        <w:t>The Hague Journal of Diplomacy</w:t>
      </w:r>
      <w:r w:rsidRPr="00D30AB6">
        <w:rPr>
          <w:rFonts w:ascii="Times New Roman" w:hAnsi="Times New Roman" w:cs="Times New Roman"/>
        </w:rPr>
        <w:t>, </w:t>
      </w:r>
      <w:r w:rsidRPr="00D30AB6">
        <w:rPr>
          <w:rFonts w:ascii="Times New Roman" w:hAnsi="Times New Roman" w:cs="Times New Roman"/>
          <w:i/>
          <w:iCs/>
        </w:rPr>
        <w:t>14</w:t>
      </w:r>
      <w:r w:rsidRPr="00D30AB6">
        <w:rPr>
          <w:rFonts w:ascii="Times New Roman" w:hAnsi="Times New Roman" w:cs="Times New Roman"/>
        </w:rPr>
        <w:t>(1-2), pp.65-82.</w:t>
      </w:r>
    </w:p>
    <w:p w14:paraId="67F0BDD9" w14:textId="4D4BFB86" w:rsidR="000F420A" w:rsidRDefault="007D6BB8" w:rsidP="003610C1">
      <w:pPr>
        <w:rPr>
          <w:rFonts w:ascii="Times New Roman" w:hAnsi="Times New Roman" w:cs="Times New Roman"/>
        </w:rPr>
      </w:pPr>
      <w:r w:rsidRPr="007D6BB8">
        <w:rPr>
          <w:rFonts w:ascii="Times New Roman" w:hAnsi="Times New Roman" w:cs="Times New Roman"/>
        </w:rPr>
        <w:t>Jeppesen, S., Giroux, H., Hoechsmann, M., Kumanyika, C., VanDyke, D. and McKee, M., 2022. </w:t>
      </w:r>
      <w:r w:rsidRPr="007D6BB8">
        <w:rPr>
          <w:rFonts w:ascii="Times New Roman" w:hAnsi="Times New Roman" w:cs="Times New Roman"/>
          <w:i/>
          <w:iCs/>
        </w:rPr>
        <w:t>The Capitol riots: digital media, disinformation, and democracy under attack</w:t>
      </w:r>
      <w:r w:rsidRPr="007D6BB8">
        <w:rPr>
          <w:rFonts w:ascii="Times New Roman" w:hAnsi="Times New Roman" w:cs="Times New Roman"/>
        </w:rPr>
        <w:t>. Routledge.</w:t>
      </w:r>
    </w:p>
    <w:p w14:paraId="792B7BE0" w14:textId="77777777" w:rsidR="00D30AB6" w:rsidRPr="00023934" w:rsidRDefault="00D30AB6" w:rsidP="003610C1">
      <w:pPr>
        <w:rPr>
          <w:rFonts w:ascii="Times New Roman" w:hAnsi="Times New Roman" w:cs="Times New Roman"/>
        </w:rPr>
      </w:pPr>
    </w:p>
    <w:sectPr w:rsidR="00D30AB6" w:rsidRPr="00023934" w:rsidSect="00D40E4F">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5DA085" w14:textId="77777777" w:rsidR="00F11BD6" w:rsidRDefault="00F11BD6" w:rsidP="003A5C6B">
      <w:pPr>
        <w:spacing w:after="0" w:line="240" w:lineRule="auto"/>
      </w:pPr>
      <w:r>
        <w:separator/>
      </w:r>
    </w:p>
  </w:endnote>
  <w:endnote w:type="continuationSeparator" w:id="0">
    <w:p w14:paraId="02035B92" w14:textId="77777777" w:rsidR="00F11BD6" w:rsidRDefault="00F11BD6" w:rsidP="003A5C6B">
      <w:pPr>
        <w:spacing w:after="0" w:line="240" w:lineRule="auto"/>
      </w:pPr>
      <w:r>
        <w:continuationSeparator/>
      </w:r>
    </w:p>
  </w:endnote>
  <w:endnote w:type="continuationNotice" w:id="1">
    <w:p w14:paraId="0B37DF1E" w14:textId="77777777" w:rsidR="00F11BD6" w:rsidRDefault="00F11B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7703953"/>
      <w:docPartObj>
        <w:docPartGallery w:val="Page Numbers (Bottom of Page)"/>
        <w:docPartUnique/>
      </w:docPartObj>
    </w:sdtPr>
    <w:sdtContent>
      <w:p w14:paraId="3050E66C" w14:textId="05675B0C" w:rsidR="003A5C6B" w:rsidRDefault="003A5C6B">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7938215C" w14:textId="77777777" w:rsidR="003A5C6B" w:rsidRDefault="003A5C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F30188" w14:textId="77777777" w:rsidR="00F11BD6" w:rsidRDefault="00F11BD6" w:rsidP="003A5C6B">
      <w:pPr>
        <w:spacing w:after="0" w:line="240" w:lineRule="auto"/>
      </w:pPr>
      <w:r>
        <w:separator/>
      </w:r>
    </w:p>
  </w:footnote>
  <w:footnote w:type="continuationSeparator" w:id="0">
    <w:p w14:paraId="55F2A2E8" w14:textId="77777777" w:rsidR="00F11BD6" w:rsidRDefault="00F11BD6" w:rsidP="003A5C6B">
      <w:pPr>
        <w:spacing w:after="0" w:line="240" w:lineRule="auto"/>
      </w:pPr>
      <w:r>
        <w:continuationSeparator/>
      </w:r>
    </w:p>
  </w:footnote>
  <w:footnote w:type="continuationNotice" w:id="1">
    <w:p w14:paraId="0AD2AD92" w14:textId="77777777" w:rsidR="00F11BD6" w:rsidRDefault="00F11BD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483E4E"/>
    <w:multiLevelType w:val="hybridMultilevel"/>
    <w:tmpl w:val="D67264C0"/>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50F57E77"/>
    <w:multiLevelType w:val="hybridMultilevel"/>
    <w:tmpl w:val="363CF04C"/>
    <w:lvl w:ilvl="0" w:tplc="F7E4AD3A">
      <w:numFmt w:val="bullet"/>
      <w:lvlText w:val="-"/>
      <w:lvlJc w:val="left"/>
      <w:pPr>
        <w:ind w:left="720" w:hanging="360"/>
      </w:pPr>
      <w:rPr>
        <w:rFonts w:ascii="Times New Roman" w:eastAsiaTheme="minorHAnsi"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618613B6"/>
    <w:multiLevelType w:val="hybridMultilevel"/>
    <w:tmpl w:val="7CFA014E"/>
    <w:lvl w:ilvl="0" w:tplc="9A16ED06">
      <w:numFmt w:val="bullet"/>
      <w:lvlText w:val="-"/>
      <w:lvlJc w:val="left"/>
      <w:pPr>
        <w:ind w:left="720" w:hanging="360"/>
      </w:pPr>
      <w:rPr>
        <w:rFonts w:ascii="Times New Roman" w:eastAsiaTheme="minorHAnsi"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6E975D80"/>
    <w:multiLevelType w:val="hybridMultilevel"/>
    <w:tmpl w:val="F19814E6"/>
    <w:lvl w:ilvl="0" w:tplc="1222E02E">
      <w:numFmt w:val="bullet"/>
      <w:lvlText w:val="-"/>
      <w:lvlJc w:val="left"/>
      <w:pPr>
        <w:ind w:left="720" w:hanging="360"/>
      </w:pPr>
      <w:rPr>
        <w:rFonts w:ascii="Times New Roman" w:eastAsiaTheme="minorHAnsi"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032921789">
    <w:abstractNumId w:val="0"/>
  </w:num>
  <w:num w:numId="2" w16cid:durableId="1921208111">
    <w:abstractNumId w:val="3"/>
  </w:num>
  <w:num w:numId="3" w16cid:durableId="1877739281">
    <w:abstractNumId w:val="2"/>
  </w:num>
  <w:num w:numId="4" w16cid:durableId="549070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C6B"/>
    <w:rsid w:val="00020030"/>
    <w:rsid w:val="0002049F"/>
    <w:rsid w:val="00020537"/>
    <w:rsid w:val="00021C8E"/>
    <w:rsid w:val="0002272F"/>
    <w:rsid w:val="00023934"/>
    <w:rsid w:val="00041DC4"/>
    <w:rsid w:val="00042E7C"/>
    <w:rsid w:val="000509D6"/>
    <w:rsid w:val="00050BB0"/>
    <w:rsid w:val="000540FB"/>
    <w:rsid w:val="00055B39"/>
    <w:rsid w:val="00061541"/>
    <w:rsid w:val="00065512"/>
    <w:rsid w:val="00087EC7"/>
    <w:rsid w:val="00091733"/>
    <w:rsid w:val="00092729"/>
    <w:rsid w:val="000A0914"/>
    <w:rsid w:val="000A756A"/>
    <w:rsid w:val="000C0B12"/>
    <w:rsid w:val="000D2360"/>
    <w:rsid w:val="000E1017"/>
    <w:rsid w:val="000E33EB"/>
    <w:rsid w:val="000F420A"/>
    <w:rsid w:val="000F7464"/>
    <w:rsid w:val="00102692"/>
    <w:rsid w:val="00114B7E"/>
    <w:rsid w:val="001205CC"/>
    <w:rsid w:val="0012762A"/>
    <w:rsid w:val="001447C8"/>
    <w:rsid w:val="00150820"/>
    <w:rsid w:val="00172D69"/>
    <w:rsid w:val="00185C6C"/>
    <w:rsid w:val="001962BC"/>
    <w:rsid w:val="001A565A"/>
    <w:rsid w:val="001B2844"/>
    <w:rsid w:val="001D7D4D"/>
    <w:rsid w:val="001F39C2"/>
    <w:rsid w:val="001F4920"/>
    <w:rsid w:val="00230A36"/>
    <w:rsid w:val="00240F2E"/>
    <w:rsid w:val="002420B1"/>
    <w:rsid w:val="00253F15"/>
    <w:rsid w:val="002557BA"/>
    <w:rsid w:val="0026113B"/>
    <w:rsid w:val="00265110"/>
    <w:rsid w:val="00267090"/>
    <w:rsid w:val="002777C2"/>
    <w:rsid w:val="00294961"/>
    <w:rsid w:val="002A0AD2"/>
    <w:rsid w:val="002A525E"/>
    <w:rsid w:val="002A5B7E"/>
    <w:rsid w:val="002B107B"/>
    <w:rsid w:val="002D0E5C"/>
    <w:rsid w:val="002E07E6"/>
    <w:rsid w:val="002F2238"/>
    <w:rsid w:val="002F534D"/>
    <w:rsid w:val="00300AF4"/>
    <w:rsid w:val="003064B1"/>
    <w:rsid w:val="00320C1F"/>
    <w:rsid w:val="00342EC2"/>
    <w:rsid w:val="00354CC8"/>
    <w:rsid w:val="003610C1"/>
    <w:rsid w:val="00372E94"/>
    <w:rsid w:val="003731E8"/>
    <w:rsid w:val="00384940"/>
    <w:rsid w:val="0038510F"/>
    <w:rsid w:val="00387BAA"/>
    <w:rsid w:val="003A1B19"/>
    <w:rsid w:val="003A5C6B"/>
    <w:rsid w:val="003B5ADE"/>
    <w:rsid w:val="003C6358"/>
    <w:rsid w:val="003F2A14"/>
    <w:rsid w:val="00473441"/>
    <w:rsid w:val="004806B9"/>
    <w:rsid w:val="0048206D"/>
    <w:rsid w:val="00486AF0"/>
    <w:rsid w:val="004972A4"/>
    <w:rsid w:val="004A7B31"/>
    <w:rsid w:val="004B12E1"/>
    <w:rsid w:val="004C6BA5"/>
    <w:rsid w:val="004D008B"/>
    <w:rsid w:val="004D6F50"/>
    <w:rsid w:val="004E2CA5"/>
    <w:rsid w:val="004F75F1"/>
    <w:rsid w:val="00516DEE"/>
    <w:rsid w:val="00525F2C"/>
    <w:rsid w:val="0052719D"/>
    <w:rsid w:val="00550C18"/>
    <w:rsid w:val="00552A54"/>
    <w:rsid w:val="0059016D"/>
    <w:rsid w:val="005945C8"/>
    <w:rsid w:val="00594EA5"/>
    <w:rsid w:val="005A324C"/>
    <w:rsid w:val="005C3C92"/>
    <w:rsid w:val="005D320B"/>
    <w:rsid w:val="005D772C"/>
    <w:rsid w:val="005E61DE"/>
    <w:rsid w:val="005E7A62"/>
    <w:rsid w:val="00654F44"/>
    <w:rsid w:val="00674C38"/>
    <w:rsid w:val="00683113"/>
    <w:rsid w:val="00691031"/>
    <w:rsid w:val="006B3D4A"/>
    <w:rsid w:val="006C031C"/>
    <w:rsid w:val="006D1153"/>
    <w:rsid w:val="006E1CAE"/>
    <w:rsid w:val="006E513D"/>
    <w:rsid w:val="006F4502"/>
    <w:rsid w:val="006F6360"/>
    <w:rsid w:val="007164D8"/>
    <w:rsid w:val="007224BC"/>
    <w:rsid w:val="00733642"/>
    <w:rsid w:val="00735E60"/>
    <w:rsid w:val="00754F98"/>
    <w:rsid w:val="00760D14"/>
    <w:rsid w:val="0077186B"/>
    <w:rsid w:val="007817DA"/>
    <w:rsid w:val="0078687D"/>
    <w:rsid w:val="007A1437"/>
    <w:rsid w:val="007A6E3A"/>
    <w:rsid w:val="007C6D49"/>
    <w:rsid w:val="007D6BB8"/>
    <w:rsid w:val="007D6F80"/>
    <w:rsid w:val="007D79C4"/>
    <w:rsid w:val="007E077B"/>
    <w:rsid w:val="007F5FFD"/>
    <w:rsid w:val="008077F4"/>
    <w:rsid w:val="0081661E"/>
    <w:rsid w:val="0082383B"/>
    <w:rsid w:val="00824618"/>
    <w:rsid w:val="008344C6"/>
    <w:rsid w:val="008517B8"/>
    <w:rsid w:val="00881F1E"/>
    <w:rsid w:val="008A470B"/>
    <w:rsid w:val="008A767D"/>
    <w:rsid w:val="008B0964"/>
    <w:rsid w:val="008B161E"/>
    <w:rsid w:val="008C33F5"/>
    <w:rsid w:val="008F11FC"/>
    <w:rsid w:val="008F2D8B"/>
    <w:rsid w:val="00904185"/>
    <w:rsid w:val="009046C4"/>
    <w:rsid w:val="00907304"/>
    <w:rsid w:val="00912BDD"/>
    <w:rsid w:val="00922DBD"/>
    <w:rsid w:val="00946A45"/>
    <w:rsid w:val="0095108A"/>
    <w:rsid w:val="00955088"/>
    <w:rsid w:val="00963753"/>
    <w:rsid w:val="00973DF0"/>
    <w:rsid w:val="009A227B"/>
    <w:rsid w:val="009E45D2"/>
    <w:rsid w:val="009F4305"/>
    <w:rsid w:val="00A05A79"/>
    <w:rsid w:val="00A06BEB"/>
    <w:rsid w:val="00A071DD"/>
    <w:rsid w:val="00A07773"/>
    <w:rsid w:val="00A1286F"/>
    <w:rsid w:val="00A1749E"/>
    <w:rsid w:val="00A2441B"/>
    <w:rsid w:val="00A26482"/>
    <w:rsid w:val="00A2682A"/>
    <w:rsid w:val="00A27FBE"/>
    <w:rsid w:val="00A335FB"/>
    <w:rsid w:val="00A34977"/>
    <w:rsid w:val="00A42CE6"/>
    <w:rsid w:val="00A44FB5"/>
    <w:rsid w:val="00A71BE7"/>
    <w:rsid w:val="00A75B61"/>
    <w:rsid w:val="00A81F20"/>
    <w:rsid w:val="00AA13DE"/>
    <w:rsid w:val="00AE6479"/>
    <w:rsid w:val="00AE6D5C"/>
    <w:rsid w:val="00AF172F"/>
    <w:rsid w:val="00B0306A"/>
    <w:rsid w:val="00B12CBC"/>
    <w:rsid w:val="00B21D0A"/>
    <w:rsid w:val="00B65035"/>
    <w:rsid w:val="00B7640B"/>
    <w:rsid w:val="00B816ED"/>
    <w:rsid w:val="00B917AB"/>
    <w:rsid w:val="00B9289E"/>
    <w:rsid w:val="00B97BD5"/>
    <w:rsid w:val="00BB079F"/>
    <w:rsid w:val="00BB74D3"/>
    <w:rsid w:val="00BE7E8C"/>
    <w:rsid w:val="00BF0352"/>
    <w:rsid w:val="00BF3252"/>
    <w:rsid w:val="00C27727"/>
    <w:rsid w:val="00C478C9"/>
    <w:rsid w:val="00C50F68"/>
    <w:rsid w:val="00C51B59"/>
    <w:rsid w:val="00C64EC2"/>
    <w:rsid w:val="00CB7C0B"/>
    <w:rsid w:val="00CF2C3E"/>
    <w:rsid w:val="00CF6D0B"/>
    <w:rsid w:val="00D11899"/>
    <w:rsid w:val="00D248B5"/>
    <w:rsid w:val="00D30AB6"/>
    <w:rsid w:val="00D377CB"/>
    <w:rsid w:val="00D37BEC"/>
    <w:rsid w:val="00D40E4F"/>
    <w:rsid w:val="00D5512B"/>
    <w:rsid w:val="00D57B16"/>
    <w:rsid w:val="00D623F0"/>
    <w:rsid w:val="00D66F6F"/>
    <w:rsid w:val="00D7752D"/>
    <w:rsid w:val="00D8232F"/>
    <w:rsid w:val="00D84AF7"/>
    <w:rsid w:val="00D93D42"/>
    <w:rsid w:val="00DA3E80"/>
    <w:rsid w:val="00DA7AB4"/>
    <w:rsid w:val="00DB77C2"/>
    <w:rsid w:val="00DD04D7"/>
    <w:rsid w:val="00E010A1"/>
    <w:rsid w:val="00E06A8B"/>
    <w:rsid w:val="00E077F4"/>
    <w:rsid w:val="00E1430E"/>
    <w:rsid w:val="00E318A8"/>
    <w:rsid w:val="00E4017D"/>
    <w:rsid w:val="00E4540F"/>
    <w:rsid w:val="00E523FE"/>
    <w:rsid w:val="00E71C79"/>
    <w:rsid w:val="00E71F3C"/>
    <w:rsid w:val="00E93020"/>
    <w:rsid w:val="00EB31D2"/>
    <w:rsid w:val="00EB5BBB"/>
    <w:rsid w:val="00ED185D"/>
    <w:rsid w:val="00ED18FF"/>
    <w:rsid w:val="00ED4FD4"/>
    <w:rsid w:val="00EE2198"/>
    <w:rsid w:val="00EE311A"/>
    <w:rsid w:val="00F11BD6"/>
    <w:rsid w:val="00F351D2"/>
    <w:rsid w:val="00F40E9C"/>
    <w:rsid w:val="00F43A1A"/>
    <w:rsid w:val="00F54B86"/>
    <w:rsid w:val="00F80CDE"/>
    <w:rsid w:val="00F844A5"/>
    <w:rsid w:val="00FB47DB"/>
    <w:rsid w:val="00FB6944"/>
    <w:rsid w:val="00FC04A2"/>
    <w:rsid w:val="00FC09C1"/>
    <w:rsid w:val="00FC1CB3"/>
    <w:rsid w:val="00FC7BAD"/>
    <w:rsid w:val="00FD04E6"/>
    <w:rsid w:val="00FD6B2A"/>
    <w:rsid w:val="00FE3FB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BB840"/>
  <w15:chartTrackingRefBased/>
  <w15:docId w15:val="{E3958737-5E0B-46E5-B4C5-198EACEDB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C6B"/>
    <w:rPr>
      <w:rFonts w:eastAsiaTheme="majorEastAsia" w:cstheme="majorBidi"/>
      <w:color w:val="272727" w:themeColor="text1" w:themeTint="D8"/>
    </w:rPr>
  </w:style>
  <w:style w:type="paragraph" w:styleId="Title">
    <w:name w:val="Title"/>
    <w:basedOn w:val="Normal"/>
    <w:next w:val="Normal"/>
    <w:link w:val="TitleChar"/>
    <w:uiPriority w:val="10"/>
    <w:qFormat/>
    <w:rsid w:val="003A5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C6B"/>
    <w:pPr>
      <w:spacing w:before="160"/>
      <w:jc w:val="center"/>
    </w:pPr>
    <w:rPr>
      <w:i/>
      <w:iCs/>
      <w:color w:val="404040" w:themeColor="text1" w:themeTint="BF"/>
    </w:rPr>
  </w:style>
  <w:style w:type="character" w:customStyle="1" w:styleId="QuoteChar">
    <w:name w:val="Quote Char"/>
    <w:basedOn w:val="DefaultParagraphFont"/>
    <w:link w:val="Quote"/>
    <w:uiPriority w:val="29"/>
    <w:rsid w:val="003A5C6B"/>
    <w:rPr>
      <w:i/>
      <w:iCs/>
      <w:color w:val="404040" w:themeColor="text1" w:themeTint="BF"/>
    </w:rPr>
  </w:style>
  <w:style w:type="paragraph" w:styleId="ListParagraph">
    <w:name w:val="List Paragraph"/>
    <w:basedOn w:val="Normal"/>
    <w:uiPriority w:val="34"/>
    <w:qFormat/>
    <w:rsid w:val="003A5C6B"/>
    <w:pPr>
      <w:ind w:left="720"/>
      <w:contextualSpacing/>
    </w:pPr>
  </w:style>
  <w:style w:type="character" w:styleId="IntenseEmphasis">
    <w:name w:val="Intense Emphasis"/>
    <w:basedOn w:val="DefaultParagraphFont"/>
    <w:uiPriority w:val="21"/>
    <w:qFormat/>
    <w:rsid w:val="003A5C6B"/>
    <w:rPr>
      <w:i/>
      <w:iCs/>
      <w:color w:val="0F4761" w:themeColor="accent1" w:themeShade="BF"/>
    </w:rPr>
  </w:style>
  <w:style w:type="paragraph" w:styleId="IntenseQuote">
    <w:name w:val="Intense Quote"/>
    <w:basedOn w:val="Normal"/>
    <w:next w:val="Normal"/>
    <w:link w:val="IntenseQuoteChar"/>
    <w:uiPriority w:val="30"/>
    <w:qFormat/>
    <w:rsid w:val="003A5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C6B"/>
    <w:rPr>
      <w:i/>
      <w:iCs/>
      <w:color w:val="0F4761" w:themeColor="accent1" w:themeShade="BF"/>
    </w:rPr>
  </w:style>
  <w:style w:type="character" w:styleId="IntenseReference">
    <w:name w:val="Intense Reference"/>
    <w:basedOn w:val="DefaultParagraphFont"/>
    <w:uiPriority w:val="32"/>
    <w:qFormat/>
    <w:rsid w:val="003A5C6B"/>
    <w:rPr>
      <w:b/>
      <w:bCs/>
      <w:smallCaps/>
      <w:color w:val="0F4761" w:themeColor="accent1" w:themeShade="BF"/>
      <w:spacing w:val="5"/>
    </w:rPr>
  </w:style>
  <w:style w:type="paragraph" w:styleId="Header">
    <w:name w:val="header"/>
    <w:basedOn w:val="Normal"/>
    <w:link w:val="HeaderChar"/>
    <w:uiPriority w:val="99"/>
    <w:unhideWhenUsed/>
    <w:rsid w:val="003A5C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5C6B"/>
  </w:style>
  <w:style w:type="paragraph" w:styleId="Footer">
    <w:name w:val="footer"/>
    <w:basedOn w:val="Normal"/>
    <w:link w:val="FooterChar"/>
    <w:uiPriority w:val="99"/>
    <w:unhideWhenUsed/>
    <w:rsid w:val="003A5C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5C6B"/>
  </w:style>
  <w:style w:type="paragraph" w:styleId="Bibliography">
    <w:name w:val="Bibliography"/>
    <w:basedOn w:val="Normal"/>
    <w:next w:val="Normal"/>
    <w:uiPriority w:val="37"/>
    <w:unhideWhenUsed/>
    <w:rsid w:val="003610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47323">
      <w:bodyDiv w:val="1"/>
      <w:marLeft w:val="0"/>
      <w:marRight w:val="0"/>
      <w:marTop w:val="0"/>
      <w:marBottom w:val="0"/>
      <w:divBdr>
        <w:top w:val="none" w:sz="0" w:space="0" w:color="auto"/>
        <w:left w:val="none" w:sz="0" w:space="0" w:color="auto"/>
        <w:bottom w:val="none" w:sz="0" w:space="0" w:color="auto"/>
        <w:right w:val="none" w:sz="0" w:space="0" w:color="auto"/>
      </w:divBdr>
    </w:div>
    <w:div w:id="281232635">
      <w:bodyDiv w:val="1"/>
      <w:marLeft w:val="0"/>
      <w:marRight w:val="0"/>
      <w:marTop w:val="0"/>
      <w:marBottom w:val="0"/>
      <w:divBdr>
        <w:top w:val="none" w:sz="0" w:space="0" w:color="auto"/>
        <w:left w:val="none" w:sz="0" w:space="0" w:color="auto"/>
        <w:bottom w:val="none" w:sz="0" w:space="0" w:color="auto"/>
        <w:right w:val="none" w:sz="0" w:space="0" w:color="auto"/>
      </w:divBdr>
    </w:div>
    <w:div w:id="397554491">
      <w:bodyDiv w:val="1"/>
      <w:marLeft w:val="0"/>
      <w:marRight w:val="0"/>
      <w:marTop w:val="0"/>
      <w:marBottom w:val="0"/>
      <w:divBdr>
        <w:top w:val="none" w:sz="0" w:space="0" w:color="auto"/>
        <w:left w:val="none" w:sz="0" w:space="0" w:color="auto"/>
        <w:bottom w:val="none" w:sz="0" w:space="0" w:color="auto"/>
        <w:right w:val="none" w:sz="0" w:space="0" w:color="auto"/>
      </w:divBdr>
    </w:div>
    <w:div w:id="630403486">
      <w:bodyDiv w:val="1"/>
      <w:marLeft w:val="0"/>
      <w:marRight w:val="0"/>
      <w:marTop w:val="0"/>
      <w:marBottom w:val="0"/>
      <w:divBdr>
        <w:top w:val="none" w:sz="0" w:space="0" w:color="auto"/>
        <w:left w:val="none" w:sz="0" w:space="0" w:color="auto"/>
        <w:bottom w:val="none" w:sz="0" w:space="0" w:color="auto"/>
        <w:right w:val="none" w:sz="0" w:space="0" w:color="auto"/>
      </w:divBdr>
    </w:div>
    <w:div w:id="1227913958">
      <w:bodyDiv w:val="1"/>
      <w:marLeft w:val="0"/>
      <w:marRight w:val="0"/>
      <w:marTop w:val="0"/>
      <w:marBottom w:val="0"/>
      <w:divBdr>
        <w:top w:val="none" w:sz="0" w:space="0" w:color="auto"/>
        <w:left w:val="none" w:sz="0" w:space="0" w:color="auto"/>
        <w:bottom w:val="none" w:sz="0" w:space="0" w:color="auto"/>
        <w:right w:val="none" w:sz="0" w:space="0" w:color="auto"/>
      </w:divBdr>
    </w:div>
    <w:div w:id="1276524401">
      <w:bodyDiv w:val="1"/>
      <w:marLeft w:val="0"/>
      <w:marRight w:val="0"/>
      <w:marTop w:val="0"/>
      <w:marBottom w:val="0"/>
      <w:divBdr>
        <w:top w:val="none" w:sz="0" w:space="0" w:color="auto"/>
        <w:left w:val="none" w:sz="0" w:space="0" w:color="auto"/>
        <w:bottom w:val="none" w:sz="0" w:space="0" w:color="auto"/>
        <w:right w:val="none" w:sz="0" w:space="0" w:color="auto"/>
      </w:divBdr>
    </w:div>
    <w:div w:id="1421756218">
      <w:bodyDiv w:val="1"/>
      <w:marLeft w:val="0"/>
      <w:marRight w:val="0"/>
      <w:marTop w:val="0"/>
      <w:marBottom w:val="0"/>
      <w:divBdr>
        <w:top w:val="none" w:sz="0" w:space="0" w:color="auto"/>
        <w:left w:val="none" w:sz="0" w:space="0" w:color="auto"/>
        <w:bottom w:val="none" w:sz="0" w:space="0" w:color="auto"/>
        <w:right w:val="none" w:sz="0" w:space="0" w:color="auto"/>
      </w:divBdr>
    </w:div>
    <w:div w:id="1646738092">
      <w:bodyDiv w:val="1"/>
      <w:marLeft w:val="0"/>
      <w:marRight w:val="0"/>
      <w:marTop w:val="0"/>
      <w:marBottom w:val="0"/>
      <w:divBdr>
        <w:top w:val="none" w:sz="0" w:space="0" w:color="auto"/>
        <w:left w:val="none" w:sz="0" w:space="0" w:color="auto"/>
        <w:bottom w:val="none" w:sz="0" w:space="0" w:color="auto"/>
        <w:right w:val="none" w:sz="0" w:space="0" w:color="auto"/>
      </w:divBdr>
    </w:div>
    <w:div w:id="1791781448">
      <w:bodyDiv w:val="1"/>
      <w:marLeft w:val="0"/>
      <w:marRight w:val="0"/>
      <w:marTop w:val="0"/>
      <w:marBottom w:val="0"/>
      <w:divBdr>
        <w:top w:val="none" w:sz="0" w:space="0" w:color="auto"/>
        <w:left w:val="none" w:sz="0" w:space="0" w:color="auto"/>
        <w:bottom w:val="none" w:sz="0" w:space="0" w:color="auto"/>
        <w:right w:val="none" w:sz="0" w:space="0" w:color="auto"/>
      </w:divBdr>
    </w:div>
    <w:div w:id="181082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88debe2-6757-4e58-8323-9d526812fde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CCA18DCECF954E984DAD509C0286E8" ma:contentTypeVersion="6" ma:contentTypeDescription="Create a new document." ma:contentTypeScope="" ma:versionID="ca98841a9643a4b1c72ad4a4686b789c">
  <xsd:schema xmlns:xsd="http://www.w3.org/2001/XMLSchema" xmlns:xs="http://www.w3.org/2001/XMLSchema" xmlns:p="http://schemas.microsoft.com/office/2006/metadata/properties" xmlns:ns3="f88debe2-6757-4e58-8323-9d526812fde2" targetNamespace="http://schemas.microsoft.com/office/2006/metadata/properties" ma:root="true" ma:fieldsID="0462ed6a8fdafde9522c768313c69e8a" ns3:_="">
    <xsd:import namespace="f88debe2-6757-4e58-8323-9d526812fde2"/>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8debe2-6757-4e58-8323-9d526812fde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Jep22</b:Tag>
    <b:SourceType>Book</b:SourceType>
    <b:Guid>{2C0FEFD8-2DDB-4751-9CE8-E53253324811}</b:Guid>
    <b:Author>
      <b:Author>
        <b:NameList>
          <b:Person>
            <b:Last>Jeppesen</b:Last>
            <b:First>S.,</b:First>
            <b:Middle>Giroux, H., Hoechsmann, M., Kumanyika, C., VanDyke, D. and McKee, M..</b:Middle>
          </b:Person>
        </b:NameList>
      </b:Author>
    </b:Author>
    <b:Title>The Capitol riots: digital media, disinformation, and democracy under attack. </b:Title>
    <b:Year>2022</b:Year>
    <b:RefOrder>1</b:RefOrder>
  </b:Source>
  <b:Source>
    <b:Tag>Sha21</b:Tag>
    <b:SourceType>Report</b:SourceType>
    <b:Guid>{B8856109-BBF8-4123-AF17-AA44C86E62F3}</b:Guid>
    <b:Title>The 65 days that led to chaos at the Capitol</b:Title>
    <b:Year>2021</b:Year>
    <b:City>London </b:City>
    <b:Publisher>BBC</b:Publisher>
    <b:Author>
      <b:Author>
        <b:NameList>
          <b:Person>
            <b:Last>Lussenhop</b:Last>
            <b:First>Shayan</b:First>
            <b:Middle>Sardarizadeh and Jessica</b:Middle>
          </b:Person>
        </b:NameList>
      </b:Author>
    </b:Author>
    <b:RefOrder>2</b:RefOrder>
  </b:Source>
</b:Sources>
</file>

<file path=customXml/itemProps1.xml><?xml version="1.0" encoding="utf-8"?>
<ds:datastoreItem xmlns:ds="http://schemas.openxmlformats.org/officeDocument/2006/customXml" ds:itemID="{FC76EAA7-0AB7-45FF-9332-8CFFE4013572}">
  <ds:schemaRefs>
    <ds:schemaRef ds:uri="http://schemas.microsoft.com/office/2006/metadata/properties"/>
    <ds:schemaRef ds:uri="http://schemas.microsoft.com/office/infopath/2007/PartnerControls"/>
    <ds:schemaRef ds:uri="f88debe2-6757-4e58-8323-9d526812fde2"/>
  </ds:schemaRefs>
</ds:datastoreItem>
</file>

<file path=customXml/itemProps2.xml><?xml version="1.0" encoding="utf-8"?>
<ds:datastoreItem xmlns:ds="http://schemas.openxmlformats.org/officeDocument/2006/customXml" ds:itemID="{301B1FE1-50BC-41A1-A6DC-609FF8B4ED5A}">
  <ds:schemaRefs>
    <ds:schemaRef ds:uri="http://schemas.microsoft.com/sharepoint/v3/contenttype/forms"/>
  </ds:schemaRefs>
</ds:datastoreItem>
</file>

<file path=customXml/itemProps3.xml><?xml version="1.0" encoding="utf-8"?>
<ds:datastoreItem xmlns:ds="http://schemas.openxmlformats.org/officeDocument/2006/customXml" ds:itemID="{FC2B7C5F-7F91-4F18-BB19-1C954D0120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8debe2-6757-4e58-8323-9d526812f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746344-8994-45F6-B386-A80535BFD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2288</Words>
  <Characters>13044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Meehan</dc:creator>
  <cp:keywords/>
  <dc:description/>
  <cp:lastModifiedBy>Alexander Meehan</cp:lastModifiedBy>
  <cp:revision>27</cp:revision>
  <cp:lastPrinted>2024-11-27T21:56:00Z</cp:lastPrinted>
  <dcterms:created xsi:type="dcterms:W3CDTF">2024-11-28T19:22:00Z</dcterms:created>
  <dcterms:modified xsi:type="dcterms:W3CDTF">2024-11-29T20:52:00Z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0x01010044CCA18DCECF954E984DAD509C0286E8</vt:lpwstr>
  </property>
</Properties>
</file>