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Банковская отчетность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+--------------+-----------------------------------------+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|Код территории|   Код кредитной организации (филиала)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по ОКАТО    +-----------------+-----------------------+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по ОКПО      | Регистрационный номер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              |                 |  (/порядковый номер)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|45296561      |52750822         |       3349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+--------------+-----------------+-----------------------+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A6510D">
      <w:pPr>
        <w:pStyle w:val="a3"/>
        <w:jc w:val="center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A6510D">
      <w:pPr>
        <w:pStyle w:val="a3"/>
        <w:jc w:val="center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РАСЧЕТ СОБСТВЕHНЫХ СРЕДСТВ (КАПИТАЛА) ("БАЗЕЛЬ III")</w:t>
      </w:r>
    </w:p>
    <w:p w:rsidR="00612E8C" w:rsidRPr="00A6510D" w:rsidRDefault="00612E8C" w:rsidP="00A6510D">
      <w:pPr>
        <w:pStyle w:val="a3"/>
        <w:jc w:val="center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A6510D">
      <w:pPr>
        <w:pStyle w:val="a3"/>
        <w:jc w:val="center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по состоянию на 01.04.2020 г.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Полное или сокращенное фирменное наименование кредитной организации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АО Россельхозбанк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Адрес (место нахождения) кредитной организации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119034 город Москва Гагаринский переулок дом 3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Код формы по ОКУД 0409123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</w:t>
      </w:r>
      <w:r w:rsidR="00A6510D">
        <w:rPr>
          <w:rFonts w:ascii="Courier New" w:hAnsi="Courier New" w:cs="Courier New"/>
          <w:b/>
          <w:sz w:val="12"/>
          <w:szCs w:val="12"/>
          <w:lang w:val="en-US"/>
        </w:rPr>
        <w:t xml:space="preserve">   </w:t>
      </w:r>
      <w:r w:rsidRPr="00A6510D">
        <w:rPr>
          <w:rFonts w:ascii="Courier New" w:hAnsi="Courier New" w:cs="Courier New"/>
          <w:b/>
          <w:sz w:val="12"/>
          <w:szCs w:val="12"/>
        </w:rPr>
        <w:t xml:space="preserve">     Месячная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                                                                                           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>.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   Номер    |                       Наименование показателя                                     |  Остаток 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на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 xml:space="preserve">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строки    |                                                                                   | отчетную дату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                                                                    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1      |                                         2                                         |        3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000         | Собственные средства (капитал), итого, в том числе:                               |      498305105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         | Источники базового капитала:                                                      |      449553039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100.1       | Уставный капитал кредитной организации:                                           |      439483000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100.1.1     | сформированный обыкновенными акциями                                              |      345683000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100.1.2     | сформированный привилегированными акциями, в том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числе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>:                           |       93800000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100.1.2.1   | выпущенными до 1 марта 2013 года                                                  |       93800000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100.1.3     | сформированный долями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100.2       | Эмиссионный доход: 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100.2.1     | кредитной организации в организационно-правовой форме акционерного общества,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100.2.1.1   | сформированный при размещении обыкновенных акций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| 100.2.1.2   | сформированный при размещении привилегированных акций, в том числе:               |              0 |</w:t>
      </w:r>
      <w:proofErr w:type="gramEnd"/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100.2.1.2.1 | выпущенных до 1 марта 2013 года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100.2.2     | кредитной организации в организационно-правовой форме общества с ограниченной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ответственностью   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100.3       | Часть резервного фонда кредитной организации, сформированная за счет прибыли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предшествующих лет                                                                |       10070039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100.4       | Часть резервного фонда кредитной организации, сформированная за счет прибыли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текущего года      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       | Прибыль текущего года в части, подтвержденной аудиторской организацией,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100.5.1     | величина резерва (резервов), фактически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100.5.1.1   | Положением Банка России № 590-П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100.5.1.2   | Положением Банка России № 611-П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100.5.1.3   | Указанием Банка России № 1584-У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100.5.1.4   | Указанием Банка России № 2732-У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100.5.2     | величина превышения стоимости активов, определенной кредитной организацией, над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100.5.3     | доходы, относящиеся к переоценке ценных бумаг, удостоверяющих право собственности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компаний,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 том числе осуществляющих свою деятельность без образования юридического лица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(например, фонд, партнерство, товарищество, траст, иная форма осуществления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коллективных инвестиций и (или) доверительного управления)          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(далее - управляющие компании)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100.5.4     | доходы, признанные в бухгалтерском учете на дату перехода прав на поставляемые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100.5.5     | доходы от выполнения кредитной организацией работ, оказания кредитной организацией|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100.5.6     | безвозмездное финансирование, предоставленное кредитной организации,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       | Прибыль предшествующих лет, данные о которой подтверждены аудиторской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организацией, всего, в том числе: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100.6.1     | величина резерва (резервов), фактически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100.6.1.1   | Положением Банка России № 590-П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100.6.1.2   | Положением Банка России № 611-П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100.6.1.3   | Указанием Банка России № 1584-У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100.6.1.4   | Указанием Банка России № 2732-У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100.6.2     | величина превышения стоимости активов, определенной кредитной организацией, над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100.6.3     | доходы, относящиеся к переоценке ценных бумаг, удостоверяющих право собственности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100.6.4     | доходы, признанные в бухгалтерском учете на дату перехода прав на поставляемые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100.6.5     | доходы от выполнения кредитной организацией работ, оказания кредитной организацией|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100.6.6     | безвозмездное финансирование, предоставленное кредитной организации,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         | Показатели, уменьшающие сумму источников базового капитала:                       |      124974836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101.1       | Нематериальные активы                                                             |        7702736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101.2       | Сумма налога на прибыль, подлежащая возмещению в будущих отчетных периодах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 отношении перенесенных на будущее убытков, учитываемых при расчете налога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на прибыль                                                                        |        6294097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101.3       | Сумма налога на прибыль, подлежащая возмещению в будущих отчетных периодах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 отношении вычитаемых временных разниц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101.4       | Вложения в источники базового капитала кредитной организации, всего, в том числе: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101.4.1     | вложения в собственные акции, включая эмиссионный доход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101.4.2     | вложения в иные источники базового капитала кредитной организации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101.5       | Средства, поступившие в оплату акций (долей) кредитной организации, в случае, если|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основное или дочернее общество кредитной организации или любое дочернее общество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основного общества кредитной организации предоставило владельцу акций (долей)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обязательство, связанное с владением акциями (долями) кредитной организации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101.6       | Вложения кредитной организации в организационно-правовой форме общества с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ограниченной ответственностью в доли участников, включая эмиссионный доход, всего,|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 том числе:       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101.6.1     | перешедшие к кредитной организации доли участников, подавших заявление о выходе из|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состава участников кредитной организации в соответствии со статьями 23 и 26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101.6.2     | доли участников кредитной организации, приобретенные третьими лицами за счет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денежных средств (в том числе за счет ссуды) и (или) имущества, предоставленного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кредитной организацией и (или) третьими лицами (в случае, если кредитная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организация прямо или косвенно (через третьих лиц) приняла на себя риски,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|             | возникшие в связи с предоставлением указанного имущества)                         |              0 |</w:t>
      </w:r>
      <w:proofErr w:type="gramEnd"/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101.6.3     | доли участников кредитной организации, по которым у кредитной организации возникло|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обязательство об их обратном выкупе по основаниям, установленным статьей 21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Федерального закона № 14-ФЗ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       | Убытки предшествующих лет, всего, в том числе:                                    |      104304136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101.7.1     | величина резерва (резервов), фактически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6837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101.7.1.1   | Положением Банка России № 590-П                                                   |           6837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101.7.1.2   | Положением Банка России № 611-П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101.7.1.3   | Указанием Банка России № 1584-У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101.7.1.4   | Указанием Банка России № 2732-У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101.7.2     | величина превышения стоимости активов, определенной кредитной организацией,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101.7.3     | доходы, относящиеся к переоценке ценных бумаг, удостоверяющих право собственности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101.7.4     | доходы, признанные в бухгалтерском учете на дату перехода прав на поставляемые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101.7.5     | доходы от выполнения кредитной организацией работ, оказания кредитной организацией|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101.7.6     | безвозмездное финансирование, предоставленное кредитной организации,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       | Убыток текущего года, всего, в том числе:                                         |        6673867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101.8.1     | величина резерва (резервов), фактически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36032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101.8.1.1   | Положением Банка России № 590-П                                                   |          36032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101.8.1.2   | Положением Банка России № 611-П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101.8.1.3   | Указанием Банка России № 1584-У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101.8.1.4   | Указанием Банка России № 2732-У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101.8.2     | величина превышения стоимости активов, определенной кредитной организацией,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над стоимостью активов, определенной Банком России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101.8.3     | доходы, относящиеся к переоценке ценных бумаг, удостоверяющих право собственности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101.8.4     | доходы, признанные в бухгалтерском учете на дату перехода прав на поставляемые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101.8.5     | доходы от выполнения кредитной организацией работ, оказания кредитной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 услуг по договорам с отсрочкой платежа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101.8.6     | безвозмездное финансирование, предоставленное кредитной организации,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101.9       | Вложения кредитной организации в обыкновенные акции (доли) финансовых организаций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(в том числе финансовых организаций - нерезидентов), всего, в том числе: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101.9.1     | встречные вложения кредитной организации и финансовой организации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101.9.2     | несущественные вложения кредитной организации в обыкновенные акции (доли)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101.9.3     | существенные вложения кредитной организации в обыкновенные акции (доли)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101.9.4     | совокупная сумма существенных вложений в обыкновенные акции (доли) финансовых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организаций и совокупная сумма отложенных налоговых активов, не зависящих от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будущей прибыли кредитной организации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101.10      | Отрицательная величина добавочного капитала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101.11      | Обязательства кредитной организации по приобретению источников базового капитала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кредитной организации, а также обязательства кредитной организации по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денежных средств (или иного обеспечения рисков)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для совершения третьими лицами сделок по приобретению прав на источники базового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101.12      | Положительная разница между величиной ожидаемых потерь, рассчитанной кредитной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организацией, и величиной резерва (резервов), фактически сформированного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(сформированных) кредитной организацией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102         | Базовый капитал, итого                                                            |      324578203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103         | Источники добавочного капитала:                                                   |       49408070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103.1       | Уставный капитал кредитной организации в организационно-правовой форме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103.1.1     | привилегированные акции, выпущенные в соответствии с Федеральным законом № 181-ФЗ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103.2       | Эмиссионный доход  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103.3       | Субординированный заем с дополнительными условиями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103.4       | Субординированный кредит (депозит, заем) без указания срока возврата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(субординированный облигационный заем, срок погашения которого не установлен),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49408070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103.4.1     | субординированный кредит (депозит, заем), привлеченный до 1 января 2013 года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на срок не менее 50 лет, кредитором (кредиторами) по которому являются нерезиденты|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         | Показатели, уменьшающие сумму источников добавочного капитала: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104.1       | Вложения в собственные привилегированные акции, включая эмиссионный доход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104.2       | Средства, поступившие в оплату привилегированных акций кредитной организации,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104.3       | Вложения кредитной организации в привилегированные акции финансовых организаций,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104.3.1     | встречные вложения кредитной организации и финансовой организации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104.3.2     | несущественные вложения кредитной организации в привилегированные акции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104.3.3     | существенные вложения кредитной организации в привилегированные акции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104.4       | Субординированные кредиты (депозиты, займы, облигационные займы), предоставленные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104.4.1     | встречные вложения кредитной организации и финансовой организации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104.4.2     | несущественные субординированные кредиты (депозиты, займы, облигационные займы),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104.4.2.1   | предоставленные финансовым организациям - нерезидентам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104.4.3     | существенные субординированные кредиты (депозиты, займы, облигационные займы),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104.4.3.1   | предоставленные финансовым организациям - нерезидентам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104.5       | Отрицательная величина дополнительного капитала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104.6       | Обязательства кредитной организации по приобретению источников добавочного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источники добавочного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капитала, включенные в расчет собственных средств (капитала) кредитной организации|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105         | Добавочный капитал, итого                                                         |       49408070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106         | Основной капитал, итого                                                           |      373986273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lastRenderedPageBreak/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         | Источники дополнительного капитала:                                               |      124320270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200.1       | Уставный капитал кредитной организации в организационно-правовой форме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привилегированных акций, всего, в том числе: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200.1.1     | уставный капитал кредитной организации в организационно-правовой форме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до 1 марта 2013 года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200.1.2     | уставный капитал кредитной организации в организационно-правовой форме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акционерного общества, сформированный в результате выпуска и размещения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привилегированных акций, проведенных после 1 марта 2013 года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200.2       | Часть уставного капитала кредитной организации, сформированного за счет внесения в|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его оплату прироста стоимости основных средств при переоценке до выбытия основных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средств            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200.3       | Эмиссионный доход, всего, в том числе: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200.3.1     | сформированный при размещении привилегированных акций, выпущенных   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до 1 марта 2013 года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200.4       | Резервный фонд кредитной организации в части, сформированной за счет отчислений из|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прибыли текущего и предшествующего года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       | Прибыль текущего года (ее часть), не подтвержденная аудиторской организацией,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200.5.1     | величина резерва (резервов), фактически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200.5.1.1   | Положением Банка России № 590-П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200.5.1.2   | Положением Банка России № 611-П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200.5.1.3   | Указанием Банка России № 1584-У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200.5.1.4   | Указанием Банка России № 2732-У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200.5.2     | величина превышения стоимости активов, определенной кредитной организацией, над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200.5.3     | доходы, относящиеся к переоценке ценных бумаг, удостоверяющих право собственности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200.5.4     | доходы, признанные в бухгалтерском учете на дату перехода прав на поставляемые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200.5.5     | доходы от выполнения кредитной организацией работ, оказания кредитной организацией|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200.5.6     | безвозмездное финансирование, предоставленное кредитной организации,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       | Прибыль предшествующих лет до аудиторского подтверждения, всего, в том числе: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200.6.1     | величина резерва (резервов), фактически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недосозданного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 (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недосозданных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)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кредитной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 xml:space="preserve">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 по сравнению с величиной, требуемой в соответствии с нормативными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актами Банка России, всего, в том числе в соответствии с: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200.6.1.1   | Положением Банка России № 590-П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200.6.1.2   | Положением Банка России № 611-П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200.6.1.3   | Указанием Банка России № 1584-У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200.6.1.4   | Указанием Банка России № 2732-У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200.6.2     | величина превышения стоимости активов, определенной кредитной организацией, над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стоимостью активов, определенной Банком России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200.6.3     | доходы, относящиеся к переоценке ценных бумаг, удостоверяющих право собственности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или общей долевой собственности на активы, находящиеся под управлением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управляющих компаний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200.6.4     | доходы, признанные в бухгалтерском учете на дату перехода прав на поставляемые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(реализуемые) кредитной организацией активы по договорам с отсрочкой платежа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200.6.5     | доходы от выполнения кредитной организацией работ, оказания кредитной организацией|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услуг по договорам с отсрочкой платежа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200.6.6     | безвозмездное финансирование, предоставленное кредитной организации,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и (или) вклады в имущество кредитной организации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200.7       | Субординированный кредит (депозит, заем, облигационный заем), всего, в том числе: |      123005656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200.7.1     | субординированный кредит (депозит, заем, облигационный заем), привлеченный на срок|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не менее 50 лет, кредитором по которому является резидент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200.7.2     | субординированный кредит (депозит, заем), привлеченный до 1 марта 2013 года,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облигационный заем, размещенный до 1 марта 2013 года, в том числе: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200.7.2.1   | субординированный кредит, предоставленный в соответствии с Федеральным законом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№ 173-ФЗ и (или) в рамках реализации участия государственной корпорации "Агентство|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по страхованию вкладов" в осуществлении мер по предупреждению банкротства банка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 соответствии с Федеральным законом № 127-ФЗ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200.8       | Прирост стоимости основных сре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дств кр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>едитной организации за счет переоценки,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1314614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200.8.1     | корректировка на величину превышения стоимости активов, определенной кредитной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организацией, над стоимостью активов, определенной Банком России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200.9       | Положительная разница между величиной резерва (резервов), фактически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сформированного (сформированных) кредитной организацией, и величиной ожидаемых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lastRenderedPageBreak/>
        <w:t>|             | потерь, рассчитанной кредитной организацией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         | Показатели, уменьшающие сумму источников дополнительного капитала:                |           1438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201.1       | Вложения в собственные привилегированные акции, включая эмиссионный доход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201.2       | Средства, поступившие в оплату привилегированных акций кредитной организации,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 случае, если основное или дочернее общество кредитной организации или любое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дочернее общество основного общества кредитной организации предоставило владельцу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акций обязательство, связанное с владением акциями кредитной организации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201.3       | Вложения кредитной организации в привилегированные акции финансовых организаций,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1438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201.3.1     | встречные вложения кредитной организации и финансовой организации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201.3.2     | несущественные вложения кредитной организации в привилегированные акции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201.3.3     | существенные вложения кредитной организации в привилегированные акции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финансовых организаций                                                            |           1438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201.4       | Субординированные кредиты (депозиты, займы, облигационные займы), предоставленные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финансовым организациям - резидентам и финансовым организациям - нерезидентам,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201.4.1     | встречные вложения кредитной организации и финансовой организации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201.4.2     | несущественные субординированные кредиты (депозиты, займы, облигационные займы),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201.4.2.1   | предоставленные финансовым организациям - нерезидентам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201.4.3     | существенные субординированные кредиты (депозиты, займы, облигационные займы),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всего, в том числе: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201.4.3.1   | предоставленные финансовым организациям - нерезидентам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201.5       | Вложения в иные источники дополнительного капитала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201.6       | Обязательства кредитной организации по приобретению источников дополнительного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капитала кредитной организации, а также обязательства кредитной организации по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предоставлению прямо или косвенно средств (или иного обеспечения рисков) для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совершения третьими лицами сделок по приобретению прав на инструменты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дополнительного капитала, включенные в расчет источников собственных средств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(капитала) кредитной организации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201.7       | Промежуточный итог                                                                |      498305105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202         | Показатели, определенные в соответствии с пунктом 4 Положения       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Банка России № 646-П: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202.1       | Просроченная дебиторская задолженность длительностью свыше 30 календарных дней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202.2       | Превышение действительной стоимости доли, причитающейся вышедшему участнику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кредитной организации в организационно-правовой форме общества с ограниченной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ответственностью, над стоимостью, по которой доля была реализована другому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участнику общества       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202.3       | Вложения, превышающие сумму источников основного и дополнительного капитала,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в приобретение (аренду) основных средств (в том числе земли), сооружение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(строительство) и создание (изготовление) основных средств, в недвижимость,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|             | временно </w:t>
      </w:r>
      <w:proofErr w:type="gramStart"/>
      <w:r w:rsidRPr="00A6510D">
        <w:rPr>
          <w:rFonts w:ascii="Courier New" w:hAnsi="Courier New" w:cs="Courier New"/>
          <w:b/>
          <w:sz w:val="12"/>
          <w:szCs w:val="12"/>
        </w:rPr>
        <w:t>неиспользуемую</w:t>
      </w:r>
      <w:proofErr w:type="gramEnd"/>
      <w:r w:rsidRPr="00A6510D">
        <w:rPr>
          <w:rFonts w:ascii="Courier New" w:hAnsi="Courier New" w:cs="Courier New"/>
          <w:b/>
          <w:sz w:val="12"/>
          <w:szCs w:val="12"/>
        </w:rPr>
        <w:t xml:space="preserve"> в основной деятельности, в сооружение (строительство)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объектов недвижимости, временно неиспользуемой в основной деятельности,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долгосрочные активы, предназначенные для продажи, а также запасы          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(за исключением изданий):                                                         |              0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202.3.1     | справочно: совокупная сумма вложений в активы, указанные в подпункте 4.2.2        |               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            | пункта 4 Положения Банка России № 646-П                                           |       52674342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| 203         | Дополнительный капитал, итого                                                     |      124318832 |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+-------------+-----------------------------------------------------------------------------------+----------------+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Справочно.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1.  Объем акций и (или) субординированных облигаций финансовых организаций,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отчужденных по сделкам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                0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>.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2.  Объем акций и (или) субординированных облигаций финансовых организаций,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приобретенных по сделкам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репо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 xml:space="preserve">              0 </w:t>
      </w:r>
      <w:proofErr w:type="spellStart"/>
      <w:r w:rsidRPr="00A6510D">
        <w:rPr>
          <w:rFonts w:ascii="Courier New" w:hAnsi="Courier New" w:cs="Courier New"/>
          <w:b/>
          <w:sz w:val="12"/>
          <w:szCs w:val="12"/>
        </w:rPr>
        <w:t>тыс.руб</w:t>
      </w:r>
      <w:proofErr w:type="spellEnd"/>
      <w:r w:rsidRPr="00A6510D">
        <w:rPr>
          <w:rFonts w:ascii="Courier New" w:hAnsi="Courier New" w:cs="Courier New"/>
          <w:b/>
          <w:sz w:val="12"/>
          <w:szCs w:val="12"/>
        </w:rPr>
        <w:t>.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3.  Финансовый результат по операциям с производными финансовыми инструментами,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отраженный по строке 100.5, и (или) 101.8, и (или) 200.5 в составе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 xml:space="preserve">    финансового результата текущего года, включает: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3.1. реализованный     -9391512 тыс. руб.;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A6510D">
        <w:rPr>
          <w:rFonts w:ascii="Courier New" w:hAnsi="Courier New" w:cs="Courier New"/>
          <w:b/>
          <w:sz w:val="12"/>
          <w:szCs w:val="12"/>
        </w:rPr>
        <w:t>3.2. нереализованный    1237927 тыс. руб.</w:t>
      </w: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 xml:space="preserve">Член Правления, заместитель Председателя Правления                                                   А.Ю. Жданов </w:t>
      </w: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  <w:r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 главный бухгалтер                                Е.А. Романькова</w:t>
      </w: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A6510D" w:rsidRDefault="00A6510D" w:rsidP="00A6510D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612E8C" w:rsidRPr="00A6510D" w:rsidRDefault="00612E8C" w:rsidP="00612E8C">
      <w:pPr>
        <w:pStyle w:val="a3"/>
        <w:rPr>
          <w:rFonts w:ascii="Courier New" w:hAnsi="Courier New" w:cs="Courier New"/>
          <w:b/>
          <w:sz w:val="12"/>
          <w:szCs w:val="12"/>
        </w:rPr>
      </w:pPr>
      <w:bookmarkStart w:id="0" w:name="_GoBack"/>
      <w:bookmarkEnd w:id="0"/>
    </w:p>
    <w:sectPr w:rsidR="00612E8C" w:rsidRPr="00A6510D" w:rsidSect="00A6510D">
      <w:pgSz w:w="11906" w:h="16838"/>
      <w:pgMar w:top="1134" w:right="1332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C9"/>
    <w:rsid w:val="00612E8C"/>
    <w:rsid w:val="007E23C9"/>
    <w:rsid w:val="00A6510D"/>
    <w:rsid w:val="00F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47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747E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747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747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36A6E-F5F6-4858-8838-93FA32225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8803</Words>
  <Characters>50181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Кучекеева Мария Владимировна</dc:creator>
  <cp:lastModifiedBy>Русакова Марина Павловна</cp:lastModifiedBy>
  <cp:revision>2</cp:revision>
  <dcterms:created xsi:type="dcterms:W3CDTF">2020-04-09T06:11:00Z</dcterms:created>
  <dcterms:modified xsi:type="dcterms:W3CDTF">2020-04-09T06:11:00Z</dcterms:modified>
</cp:coreProperties>
</file>