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D26221" w:rsidRDefault="00D26221" w:rsidP="00D26221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№1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Проведение реквизитного анализа финансово – экономических документов.</w:t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Реквизитный анализ документа «Акт выполненных работ»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221" w:rsidRDefault="00D26221" w:rsidP="00D26221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D26221" w:rsidRDefault="00D26221" w:rsidP="00D26221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D26221" w:rsidRDefault="00D26221" w:rsidP="00D26221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ИБ-321</w:t>
      </w:r>
    </w:p>
    <w:p w:rsidR="00D26221" w:rsidRDefault="00D26221" w:rsidP="00D262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Наумов Александр</w:t>
      </w: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2023г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D26221" w:rsidRDefault="00D26221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понятия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совокупность формальных элементов в составе сделки или документа, отсутствие которых лишает сделку или документ юридической силы (офиц. юр.)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Реквизитный анализ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 Всякий внутри машинный образ документа для компьютерной обработки представляет собой результат реквизитного анализа, выполненного в процессе проектирования.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Экономический документ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определенным образом организованная совокупность взаимосвязанных по смыслу экономических показателей.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реквизиты, характеризующие место и назначение документа: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· наименование учитываемого объекта;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индекс формы документа, код по ОКУД, гриф утверждения;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наименование документа;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·зона для проставления кодов постоянных для документа реквизитов-признаков.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Содержательная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строится, как правило, в виде таблицы, состоящей из строк и граф, где располагаются количественно-суммовые основания и их названия.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Оформляющая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 содержит подписи юридических лиц, отвечающих за правильность его составления.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задания был выбран документ «Акт выполненных работ» (рис.1)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бланк: </w:t>
      </w:r>
      <w:r w:rsidRPr="00D26221">
        <w:t>https://belsadekb.ru/img/466453.png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05300" cy="3933825"/>
            <wp:effectExtent l="0" t="0" r="0" b="9525"/>
            <wp:docPr id="3" name="Рисунок 3" descr="Описание: https://remont-mfo.ru/img/akt-ploho-vipolnennih-ra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remont-mfo.ru/img/akt-ploho-vipolnennih-rab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9" t="7037" b="6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«Акт выполненных работ»</w:t>
      </w:r>
    </w:p>
    <w:p w:rsidR="00D26221" w:rsidRDefault="00D26221" w:rsidP="00D26221">
      <w:pPr>
        <w:ind w:firstLine="56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Проведем реквизитный анализ этого документа для выявления экономических показателей (Рис.2)</w:t>
      </w:r>
    </w:p>
    <w:p w:rsidR="00D26221" w:rsidRDefault="001A586F" w:rsidP="004F7048">
      <w:pPr>
        <w:ind w:firstLine="566"/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29.25pt">
            <v:imagedata r:id="rId7" o:title="123" cropbottom="18971f" cropright="28395f"/>
          </v:shape>
        </w:pic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Реквизитный анализ документа «Акт выполненных работ»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 заголовочная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содержательная часть</w:t>
      </w:r>
      <w:proofErr w:type="gramEnd"/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оформительская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документа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2р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дата подписания документа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3р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исполнителя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4р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заказчика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5р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порядковый номер работ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6р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услу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г(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реквизит-признак)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7р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количество выполненных услу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г(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8р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единицы измерения (реквизит-признак)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9р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стоимость оказанной услуги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10р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итоговая стоимость оказанной услуги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11р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итоговая стоимость всех оказанных услуг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12р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сумма НДС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13о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подпись и печать исполнителя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14о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подпись и печать заказчика 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результатам реквизитного анализа была построена схема данны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х(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рис.3)</w:t>
      </w:r>
    </w:p>
    <w:p w:rsidR="00D26221" w:rsidRDefault="004F7048" w:rsidP="00D26221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DFF66B" wp14:editId="63963D26">
            <wp:extent cx="5288464" cy="2514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639" cy="25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3-схема данных</w:t>
      </w:r>
    </w:p>
    <w:p w:rsidR="00D26221" w:rsidRPr="001A586F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Алгоритм получения результатной информации, имеющейся в них информации</w:t>
      </w:r>
      <w:r w:rsidR="001A58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(рис.4)</w:t>
      </w:r>
      <w:r w:rsidR="001A586F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 w:rsidR="001A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86F" w:rsidRPr="001A586F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A586F" w:rsidRPr="001A586F">
        <w:rPr>
          <w:rFonts w:ascii="Times New Roman" w:eastAsia="Times New Roman" w:hAnsi="Times New Roman" w:cs="Times New Roman"/>
          <w:sz w:val="26"/>
          <w:szCs w:val="26"/>
        </w:rPr>
        <w:t xml:space="preserve">хема входных данных, </w:t>
      </w:r>
      <w:r w:rsidR="001A586F" w:rsidRPr="001A586F">
        <w:rPr>
          <w:rFonts w:ascii="Times New Roman" w:hAnsi="Times New Roman" w:cs="Times New Roman"/>
          <w:sz w:val="26"/>
          <w:szCs w:val="26"/>
        </w:rPr>
        <w:t>предшествующая Акту выполненных работ</w:t>
      </w:r>
      <w:r w:rsidR="001A586F" w:rsidRPr="001A586F">
        <w:rPr>
          <w:rFonts w:ascii="Times New Roman" w:hAnsi="Times New Roman" w:cs="Times New Roman"/>
          <w:sz w:val="26"/>
          <w:szCs w:val="26"/>
        </w:rPr>
        <w:t xml:space="preserve"> (рис.5)</w:t>
      </w:r>
      <w:r w:rsidR="001A586F">
        <w:rPr>
          <w:rFonts w:ascii="Times New Roman" w:hAnsi="Times New Roman" w:cs="Times New Roman"/>
          <w:sz w:val="26"/>
          <w:szCs w:val="26"/>
        </w:rPr>
        <w:t>.</w:t>
      </w:r>
    </w:p>
    <w:p w:rsidR="00D26221" w:rsidRDefault="000B7D94" w:rsidP="00D2622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ADB34D" wp14:editId="6E6D4646">
            <wp:extent cx="5343525" cy="3969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 Алгоритм получения результатной информации</w:t>
      </w:r>
    </w:p>
    <w:p w:rsidR="001A586F" w:rsidRDefault="001A586F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416.25pt;height:228pt">
            <v:imagedata r:id="rId10" o:title="1"/>
          </v:shape>
        </w:pict>
      </w:r>
    </w:p>
    <w:p w:rsidR="001A586F" w:rsidRDefault="001A586F" w:rsidP="001A586F">
      <w:pPr>
        <w:pStyle w:val="a6"/>
        <w:spacing w:after="0" w:afterAutospacing="0" w:line="360" w:lineRule="auto"/>
        <w:jc w:val="center"/>
      </w:pPr>
      <w:r>
        <w:t xml:space="preserve">Рисунок 5 – Схема входных данных, </w:t>
      </w:r>
      <w:r w:rsidRPr="001A586F">
        <w:t>предшествующая</w:t>
      </w:r>
      <w:r>
        <w:t xml:space="preserve"> Акту выполненных работ</w:t>
      </w:r>
    </w:p>
    <w:p w:rsidR="001A586F" w:rsidRDefault="001A586F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6221" w:rsidRDefault="00D26221" w:rsidP="00D26221">
      <w:pPr>
        <w:shd w:val="clear" w:color="auto" w:fill="FFFFFF"/>
        <w:spacing w:after="0" w:line="360" w:lineRule="auto"/>
        <w:ind w:left="-360"/>
        <w:jc w:val="center"/>
        <w:textAlignment w:val="top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Инструкция по оформлению акта сдачи-приемки выполненных работ</w:t>
      </w:r>
    </w:p>
    <w:p w:rsidR="00D26221" w:rsidRDefault="00D26221" w:rsidP="00D2622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первую часть акта включаются сведения о том, к какому именно документу он является приложением (номер приложения, дата, номер договора). Затем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посередине пишется слово «акт» и коротко обозначается его суть (в данном случае, «сдача-приемка работ»).</w:t>
      </w:r>
    </w:p>
    <w:p w:rsidR="00D26221" w:rsidRDefault="00D26221" w:rsidP="00D2622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Вторая часть включает в себя таблицу, но сначала фиксируется сам факт сдачи-приемки работ, а также тот документ, на основании которого он состоялся (его наименование, например, «Договор», номер и дата его составления).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Затем в таблицу по порядку вносятся все виды выполненных работ, с указанием сроков сдачи, стоимости, качества, и замечаний заказчика.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 необходимо внести пункт о том, что выполненные работы были проверены и претензии у заказчика отсутствуют. Если это не так – то в пункте ниже нужно подробно описать выявленные недостатки, а также внести сроки и порядок по их устранению.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Внизу документа следует указать наименование организаций-сторон договора подряда (в соответствии с учредительными документами).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в завершение акт по сдаче-приемке работ должен быть заверен подписями руководителей организаций или же уполномоченных на проведение данной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 лиц.</w:t>
      </w:r>
    </w:p>
    <w:p w:rsidR="00D26221" w:rsidRPr="000B7D94" w:rsidRDefault="00D26221" w:rsidP="000B7D94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необходимости акт можно заверить печатями.</w:t>
      </w:r>
    </w:p>
    <w:p w:rsidR="009F293D" w:rsidRDefault="00F420F1"/>
    <w:sectPr w:rsidR="009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4BB1"/>
    <w:multiLevelType w:val="multilevel"/>
    <w:tmpl w:val="A7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91297"/>
    <w:multiLevelType w:val="multilevel"/>
    <w:tmpl w:val="A7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51"/>
    <w:rsid w:val="000B7D94"/>
    <w:rsid w:val="001A586F"/>
    <w:rsid w:val="004F7048"/>
    <w:rsid w:val="009F4A51"/>
    <w:rsid w:val="00D26221"/>
    <w:rsid w:val="00F01D69"/>
    <w:rsid w:val="00F420F1"/>
    <w:rsid w:val="00F8799F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22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A5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22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A5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2023-03-01T21:24:00Z</dcterms:created>
  <dcterms:modified xsi:type="dcterms:W3CDTF">2023-03-31T22:36:00Z</dcterms:modified>
</cp:coreProperties>
</file>