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FBB700" w14:textId="77777777" w:rsidR="00A54850" w:rsidRPr="0018593B" w:rsidRDefault="00A54850" w:rsidP="00A54850">
      <w:pPr>
        <w:jc w:val="center"/>
        <w:rPr>
          <w:b/>
          <w:bCs/>
        </w:rPr>
      </w:pPr>
      <w:r>
        <w:rPr>
          <w:b/>
          <w:bCs/>
        </w:rPr>
        <w:t>ZACHARY HALPERN</w:t>
      </w:r>
    </w:p>
    <w:p w14:paraId="4E24D547" w14:textId="77777777" w:rsidR="00A54850" w:rsidRDefault="00A54850" w:rsidP="00A54850">
      <w:pPr>
        <w:rPr>
          <w:b/>
          <w:bCs/>
        </w:rPr>
      </w:pPr>
      <w:bookmarkStart w:id="0" w:name="_GoBack"/>
      <w:bookmarkEnd w:id="0"/>
    </w:p>
    <w:p w14:paraId="0A553E31" w14:textId="7616E705" w:rsidR="0018593B" w:rsidRPr="0018593B" w:rsidRDefault="006B525A" w:rsidP="00A54850">
      <w:pPr>
        <w:jc w:val="center"/>
        <w:rPr>
          <w:b/>
          <w:bCs/>
        </w:rPr>
      </w:pPr>
      <w:r>
        <w:rPr>
          <w:b/>
          <w:bCs/>
        </w:rPr>
        <w:t>CS 320 – Fall</w:t>
      </w:r>
      <w:r w:rsidR="00E851C2">
        <w:rPr>
          <w:b/>
          <w:bCs/>
        </w:rPr>
        <w:t xml:space="preserve"> 2017</w:t>
      </w:r>
    </w:p>
    <w:p w14:paraId="033F94BA" w14:textId="4014E001" w:rsidR="0018593B" w:rsidRPr="0018593B" w:rsidRDefault="00AA7C0E">
      <w:pPr>
        <w:jc w:val="center"/>
        <w:rPr>
          <w:b/>
          <w:bCs/>
        </w:rPr>
      </w:pPr>
      <w:r>
        <w:rPr>
          <w:b/>
          <w:bCs/>
        </w:rPr>
        <w:t>Homework Assignment 3</w:t>
      </w:r>
    </w:p>
    <w:p w14:paraId="39395C84" w14:textId="31C4C5E0" w:rsidR="00B12B5F" w:rsidRPr="00B12B5F" w:rsidRDefault="0018593B" w:rsidP="00B12B5F">
      <w:pPr>
        <w:jc w:val="center"/>
        <w:rPr>
          <w:b/>
          <w:bCs/>
        </w:rPr>
      </w:pPr>
      <w:r w:rsidRPr="0018593B">
        <w:rPr>
          <w:b/>
          <w:bCs/>
        </w:rPr>
        <w:t xml:space="preserve">Due: </w:t>
      </w:r>
      <w:r w:rsidR="00A33FA1">
        <w:rPr>
          <w:b/>
          <w:bCs/>
        </w:rPr>
        <w:t>Monday</w:t>
      </w:r>
      <w:r w:rsidR="006B525A">
        <w:rPr>
          <w:b/>
          <w:bCs/>
        </w:rPr>
        <w:t>, September</w:t>
      </w:r>
      <w:r w:rsidR="006A5B44">
        <w:rPr>
          <w:b/>
          <w:bCs/>
        </w:rPr>
        <w:t xml:space="preserve"> </w:t>
      </w:r>
      <w:r w:rsidR="00E851C2">
        <w:rPr>
          <w:b/>
          <w:bCs/>
        </w:rPr>
        <w:t>2</w:t>
      </w:r>
      <w:r w:rsidR="006B525A">
        <w:rPr>
          <w:b/>
          <w:bCs/>
        </w:rPr>
        <w:t>5</w:t>
      </w:r>
      <w:r w:rsidR="004B1FC2">
        <w:rPr>
          <w:b/>
          <w:bCs/>
          <w:vertAlign w:val="superscript"/>
        </w:rPr>
        <w:t>th</w:t>
      </w:r>
      <w:r w:rsidR="006A5B44">
        <w:rPr>
          <w:b/>
          <w:bCs/>
        </w:rPr>
        <w:t xml:space="preserve">, </w:t>
      </w:r>
      <w:r w:rsidR="00665847">
        <w:rPr>
          <w:b/>
          <w:bCs/>
        </w:rPr>
        <w:t>in</w:t>
      </w:r>
      <w:r w:rsidR="008C6D56">
        <w:rPr>
          <w:b/>
          <w:bCs/>
        </w:rPr>
        <w:t xml:space="preserve"> class</w:t>
      </w:r>
    </w:p>
    <w:p w14:paraId="689F0F97" w14:textId="77777777" w:rsidR="001220B4" w:rsidRDefault="001220B4">
      <w:pPr>
        <w:rPr>
          <w:i/>
          <w:sz w:val="22"/>
          <w:szCs w:val="22"/>
        </w:rPr>
      </w:pPr>
    </w:p>
    <w:p w14:paraId="39260A51" w14:textId="77777777" w:rsidR="00B35031" w:rsidRDefault="00B35031" w:rsidP="005413AC">
      <w:pPr>
        <w:rPr>
          <w:sz w:val="22"/>
          <w:szCs w:val="22"/>
        </w:rPr>
      </w:pPr>
    </w:p>
    <w:p w14:paraId="2BAAE9CB" w14:textId="6EF1196D" w:rsidR="00B12B5F" w:rsidRDefault="000561D6" w:rsidP="00ED77FB">
      <w:pPr>
        <w:pStyle w:val="ListParagraph"/>
        <w:numPr>
          <w:ilvl w:val="0"/>
          <w:numId w:val="10"/>
        </w:numPr>
        <w:jc w:val="both"/>
        <w:rPr>
          <w:sz w:val="22"/>
          <w:szCs w:val="22"/>
        </w:rPr>
      </w:pPr>
      <w:r>
        <w:rPr>
          <w:sz w:val="22"/>
          <w:szCs w:val="22"/>
        </w:rPr>
        <w:t>Assume that the new instruction called “store sum” (SS) needs to be added to LEGv8 instruction set. In this question, you have to describe changes needed for single-cycle datapath and control logic to implement this new instruction. The instruction description is as follows:</w:t>
      </w:r>
    </w:p>
    <w:p w14:paraId="70650956" w14:textId="77777777" w:rsidR="000561D6" w:rsidRDefault="000561D6" w:rsidP="00ED77FB">
      <w:pPr>
        <w:jc w:val="both"/>
        <w:rPr>
          <w:sz w:val="22"/>
          <w:szCs w:val="22"/>
        </w:rPr>
      </w:pPr>
    </w:p>
    <w:p w14:paraId="6997E832" w14:textId="015A723B" w:rsidR="000561D6" w:rsidRDefault="000561D6" w:rsidP="00ED77FB">
      <w:pPr>
        <w:ind w:left="720"/>
        <w:jc w:val="both"/>
        <w:rPr>
          <w:sz w:val="22"/>
          <w:szCs w:val="22"/>
        </w:rPr>
      </w:pPr>
      <w:r>
        <w:rPr>
          <w:sz w:val="22"/>
          <w:szCs w:val="22"/>
        </w:rPr>
        <w:t>SS Rd, Rm, Rn:</w:t>
      </w:r>
      <w:r w:rsidR="00A36CFC">
        <w:rPr>
          <w:sz w:val="22"/>
          <w:szCs w:val="22"/>
        </w:rPr>
        <w:t xml:space="preserve"> </w:t>
      </w:r>
      <w:r w:rsidR="00A36CFC">
        <w:rPr>
          <w:sz w:val="22"/>
          <w:szCs w:val="22"/>
        </w:rPr>
        <w:tab/>
        <w:t>Mem[Reg[Rd]]=Reg[Rn]+Reg[Rm]</w:t>
      </w:r>
      <w:r w:rsidR="002A174E">
        <w:rPr>
          <w:sz w:val="22"/>
          <w:szCs w:val="22"/>
        </w:rPr>
        <w:t>;</w:t>
      </w:r>
    </w:p>
    <w:p w14:paraId="38F09A41" w14:textId="77777777" w:rsidR="002A174E" w:rsidRDefault="002A174E" w:rsidP="00ED77FB">
      <w:pPr>
        <w:ind w:left="720"/>
        <w:jc w:val="both"/>
        <w:rPr>
          <w:sz w:val="22"/>
          <w:szCs w:val="22"/>
        </w:rPr>
      </w:pPr>
    </w:p>
    <w:p w14:paraId="05DCE0E8" w14:textId="6AFE0FEA" w:rsidR="002A174E" w:rsidRDefault="002A174E" w:rsidP="00ED77FB">
      <w:pPr>
        <w:ind w:left="720"/>
        <w:jc w:val="both"/>
        <w:rPr>
          <w:sz w:val="22"/>
          <w:szCs w:val="22"/>
        </w:rPr>
      </w:pPr>
      <w:r>
        <w:rPr>
          <w:sz w:val="22"/>
          <w:szCs w:val="22"/>
        </w:rPr>
        <w:t xml:space="preserve">Assume that the positions of the register fields (Rd, Rn, Rm) within the instruction are the same as </w:t>
      </w:r>
      <w:r w:rsidR="00B84C4C">
        <w:rPr>
          <w:sz w:val="22"/>
          <w:szCs w:val="22"/>
        </w:rPr>
        <w:t>in the R-format instructions shown on slide 23. Answer the following questions:</w:t>
      </w:r>
    </w:p>
    <w:p w14:paraId="0E945142" w14:textId="77777777" w:rsidR="00B84C4C" w:rsidRDefault="00B84C4C" w:rsidP="00ED77FB">
      <w:pPr>
        <w:ind w:left="720"/>
        <w:jc w:val="both"/>
        <w:rPr>
          <w:sz w:val="22"/>
          <w:szCs w:val="22"/>
        </w:rPr>
      </w:pPr>
    </w:p>
    <w:p w14:paraId="2FB57407" w14:textId="48320CCB" w:rsidR="00B84C4C" w:rsidRDefault="00D80EBA" w:rsidP="00ED77FB">
      <w:pPr>
        <w:pStyle w:val="ListParagraph"/>
        <w:numPr>
          <w:ilvl w:val="0"/>
          <w:numId w:val="11"/>
        </w:numPr>
        <w:jc w:val="both"/>
        <w:rPr>
          <w:sz w:val="22"/>
          <w:szCs w:val="22"/>
        </w:rPr>
      </w:pPr>
      <w:r>
        <w:rPr>
          <w:sz w:val="22"/>
          <w:szCs w:val="22"/>
        </w:rPr>
        <w:t xml:space="preserve">[10%] </w:t>
      </w:r>
      <w:r w:rsidR="00B84C4C">
        <w:rPr>
          <w:sz w:val="22"/>
          <w:szCs w:val="22"/>
        </w:rPr>
        <w:t>Describe the operation of thi</w:t>
      </w:r>
      <w:r w:rsidR="002A0633">
        <w:rPr>
          <w:sz w:val="22"/>
          <w:szCs w:val="22"/>
        </w:rPr>
        <w:t>s new instruction step-by-step</w:t>
      </w:r>
      <w:r w:rsidR="00B84C4C">
        <w:rPr>
          <w:sz w:val="22"/>
          <w:szCs w:val="22"/>
        </w:rPr>
        <w:t xml:space="preserve"> showing what data transfers occur during each cycle and what operations are being performed.</w:t>
      </w:r>
    </w:p>
    <w:p w14:paraId="7C8AB33D" w14:textId="77777777" w:rsidR="0044760B" w:rsidRDefault="0044760B" w:rsidP="000B6DCD">
      <w:pPr>
        <w:tabs>
          <w:tab w:val="left" w:pos="7560"/>
        </w:tabs>
        <w:ind w:left="720"/>
        <w:jc w:val="both"/>
        <w:rPr>
          <w:sz w:val="22"/>
          <w:szCs w:val="22"/>
        </w:rPr>
      </w:pPr>
    </w:p>
    <w:p w14:paraId="700B37CC" w14:textId="27E661D8" w:rsidR="0044760B" w:rsidRPr="005C003D" w:rsidRDefault="0044760B" w:rsidP="000B6DCD">
      <w:pPr>
        <w:tabs>
          <w:tab w:val="left" w:pos="7560"/>
        </w:tabs>
        <w:ind w:left="720"/>
        <w:jc w:val="both"/>
        <w:rPr>
          <w:sz w:val="22"/>
          <w:szCs w:val="22"/>
        </w:rPr>
      </w:pPr>
      <w:r>
        <w:rPr>
          <w:sz w:val="22"/>
          <w:szCs w:val="22"/>
        </w:rPr>
        <w:t xml:space="preserve">Start with an instruction fetch with the program counter. Then decode through the control block. Execute the add instruction of Rn and Rm using the ALU. Write access called to mem spot location stored in Rd. </w:t>
      </w:r>
    </w:p>
    <w:p w14:paraId="1322EA64" w14:textId="77777777" w:rsidR="00D80EBA" w:rsidRDefault="00D80EBA" w:rsidP="00ED77FB">
      <w:pPr>
        <w:pStyle w:val="ListParagraph"/>
        <w:ind w:left="1080"/>
        <w:jc w:val="both"/>
        <w:rPr>
          <w:sz w:val="22"/>
          <w:szCs w:val="22"/>
        </w:rPr>
      </w:pPr>
    </w:p>
    <w:p w14:paraId="2A7D5123" w14:textId="4E482174" w:rsidR="00B84C4C" w:rsidRDefault="00D80EBA" w:rsidP="00ED77FB">
      <w:pPr>
        <w:pStyle w:val="ListParagraph"/>
        <w:numPr>
          <w:ilvl w:val="0"/>
          <w:numId w:val="11"/>
        </w:numPr>
        <w:jc w:val="both"/>
        <w:rPr>
          <w:sz w:val="22"/>
          <w:szCs w:val="22"/>
        </w:rPr>
      </w:pPr>
      <w:r>
        <w:rPr>
          <w:sz w:val="22"/>
          <w:szCs w:val="22"/>
        </w:rPr>
        <w:t xml:space="preserve">[10%] </w:t>
      </w:r>
      <w:r w:rsidR="00B84C4C">
        <w:rPr>
          <w:sz w:val="22"/>
          <w:szCs w:val="22"/>
        </w:rPr>
        <w:t>Describe the changes needed for the processor datapath (</w:t>
      </w:r>
      <w:r w:rsidR="00FD74AD">
        <w:rPr>
          <w:sz w:val="22"/>
          <w:szCs w:val="22"/>
        </w:rPr>
        <w:t>shown on</w:t>
      </w:r>
      <w:r>
        <w:rPr>
          <w:sz w:val="22"/>
          <w:szCs w:val="22"/>
        </w:rPr>
        <w:t xml:space="preserve"> </w:t>
      </w:r>
      <w:r w:rsidR="00B84C4C">
        <w:rPr>
          <w:sz w:val="22"/>
          <w:szCs w:val="22"/>
        </w:rPr>
        <w:t>Figure 4.23 and slide</w:t>
      </w:r>
      <w:r w:rsidR="002A0633">
        <w:rPr>
          <w:sz w:val="22"/>
          <w:szCs w:val="22"/>
        </w:rPr>
        <w:t xml:space="preserve"> 29) to</w:t>
      </w:r>
      <w:r>
        <w:rPr>
          <w:sz w:val="22"/>
          <w:szCs w:val="22"/>
        </w:rPr>
        <w:t xml:space="preserve"> implement this new instruction. Depict these changes on a</w:t>
      </w:r>
      <w:r w:rsidR="002A0633">
        <w:rPr>
          <w:sz w:val="22"/>
          <w:szCs w:val="22"/>
        </w:rPr>
        <w:t xml:space="preserve"> datapath</w:t>
      </w:r>
      <w:r>
        <w:rPr>
          <w:sz w:val="22"/>
          <w:szCs w:val="22"/>
        </w:rPr>
        <w:t xml:space="preserve"> figure. You can either print out a copy of slide 29 and make changes there, or draw relevant parts from scratch.</w:t>
      </w:r>
    </w:p>
    <w:p w14:paraId="3D86ABBC" w14:textId="77777777" w:rsidR="00D80EBA" w:rsidRPr="00D80EBA" w:rsidRDefault="00D80EBA" w:rsidP="00ED77FB">
      <w:pPr>
        <w:jc w:val="both"/>
        <w:rPr>
          <w:sz w:val="22"/>
          <w:szCs w:val="22"/>
        </w:rPr>
      </w:pPr>
    </w:p>
    <w:p w14:paraId="3D38DEA0" w14:textId="41090C1F" w:rsidR="00D80EBA" w:rsidRDefault="00D80EBA" w:rsidP="00ED77FB">
      <w:pPr>
        <w:pStyle w:val="ListParagraph"/>
        <w:numPr>
          <w:ilvl w:val="0"/>
          <w:numId w:val="11"/>
        </w:numPr>
        <w:jc w:val="both"/>
        <w:rPr>
          <w:sz w:val="22"/>
          <w:szCs w:val="22"/>
        </w:rPr>
      </w:pPr>
      <w:r>
        <w:rPr>
          <w:sz w:val="22"/>
          <w:szCs w:val="22"/>
        </w:rPr>
        <w:t xml:space="preserve">[10%] Describe changes needed for the control logic, including any new control signals. Use the format similar to Figure 4.18 to present your changes. </w:t>
      </w:r>
    </w:p>
    <w:p w14:paraId="05E1A4F4" w14:textId="0289F915" w:rsidR="00DE44EA" w:rsidRDefault="00D37482" w:rsidP="00D37482">
      <w:pPr>
        <w:ind w:left="1080"/>
        <w:jc w:val="both"/>
        <w:rPr>
          <w:sz w:val="22"/>
          <w:szCs w:val="22"/>
        </w:rPr>
      </w:pPr>
      <w:r>
        <w:rPr>
          <w:sz w:val="22"/>
          <w:szCs w:val="22"/>
        </w:rPr>
        <w:t>Added a new line from the control unit to the registers. This will indicate that we need to get the values of the 2 registers then ship them through the ALU. The mux on the other side will either put the data back (for when added) or will write the data to an address, if it’s the memory register location.</w:t>
      </w:r>
      <w:r w:rsidR="006070A5">
        <w:rPr>
          <w:sz w:val="22"/>
          <w:szCs w:val="22"/>
        </w:rPr>
        <w:t xml:space="preserve"> The address will be stored in a result register where it will then get passed into the data memory location to be written to.</w:t>
      </w:r>
    </w:p>
    <w:p w14:paraId="04112C1A" w14:textId="77777777" w:rsidR="00197104" w:rsidRDefault="00197104" w:rsidP="00ED77FB">
      <w:pPr>
        <w:jc w:val="both"/>
        <w:rPr>
          <w:sz w:val="22"/>
          <w:szCs w:val="22"/>
        </w:rPr>
      </w:pPr>
    </w:p>
    <w:p w14:paraId="21D59FB7" w14:textId="77777777" w:rsidR="00197104" w:rsidRPr="00537626" w:rsidRDefault="00197104" w:rsidP="00ED77FB">
      <w:pPr>
        <w:jc w:val="both"/>
        <w:rPr>
          <w:sz w:val="22"/>
          <w:szCs w:val="22"/>
        </w:rPr>
      </w:pPr>
    </w:p>
    <w:p w14:paraId="5FF963D9" w14:textId="5927B1AE" w:rsidR="004B2BFE" w:rsidRDefault="004B2BFE" w:rsidP="00ED77FB">
      <w:pPr>
        <w:pStyle w:val="ListParagraph"/>
        <w:numPr>
          <w:ilvl w:val="0"/>
          <w:numId w:val="10"/>
        </w:numPr>
        <w:jc w:val="both"/>
        <w:rPr>
          <w:sz w:val="22"/>
          <w:szCs w:val="22"/>
        </w:rPr>
      </w:pPr>
      <w:r>
        <w:rPr>
          <w:sz w:val="22"/>
          <w:szCs w:val="22"/>
        </w:rPr>
        <w:t xml:space="preserve">Consider the CPU shown in Figure 4.23 in the book and on slide 29. Assume that the logic blocks used to implement the datapath have the following latencies: Instruction memory – 250 ps, data memory – 250 ps, register file – 150 ps, ALU – 200ps, Adder – 150 ps, single gate – 5ps, </w:t>
      </w:r>
      <w:r w:rsidR="00971BF8">
        <w:rPr>
          <w:sz w:val="22"/>
          <w:szCs w:val="22"/>
        </w:rPr>
        <w:t xml:space="preserve">sign-extension logic – 50ps, control logic – 50 </w:t>
      </w:r>
      <w:r w:rsidR="002844D7">
        <w:rPr>
          <w:sz w:val="22"/>
          <w:szCs w:val="22"/>
        </w:rPr>
        <w:t>ps, register read – 30ps, register setup – 20ps. “Register read</w:t>
      </w:r>
      <w:r w:rsidR="006B525A">
        <w:rPr>
          <w:sz w:val="22"/>
          <w:szCs w:val="22"/>
        </w:rPr>
        <w:t>”</w:t>
      </w:r>
      <w:r w:rsidR="002844D7">
        <w:rPr>
          <w:sz w:val="22"/>
          <w:szCs w:val="22"/>
        </w:rPr>
        <w:t xml:space="preserve"> is the time needed after the rising edge of the clock for the new register value to appear at the output. This value applies to the PC only. “Register setup” is the amount of time a register’s data input must be stable before the rising edge of the clock</w:t>
      </w:r>
      <w:r w:rsidR="00893884">
        <w:rPr>
          <w:sz w:val="22"/>
          <w:szCs w:val="22"/>
        </w:rPr>
        <w:t>. This value applies to PC,</w:t>
      </w:r>
      <w:r w:rsidR="002844D7">
        <w:rPr>
          <w:sz w:val="22"/>
          <w:szCs w:val="22"/>
        </w:rPr>
        <w:t xml:space="preserve"> register file</w:t>
      </w:r>
      <w:r w:rsidR="00893884">
        <w:rPr>
          <w:sz w:val="22"/>
          <w:szCs w:val="22"/>
        </w:rPr>
        <w:t xml:space="preserve"> and memory. You do not have to account for the register file and memory write delays separately</w:t>
      </w:r>
      <w:r w:rsidR="002844D7">
        <w:rPr>
          <w:sz w:val="22"/>
          <w:szCs w:val="22"/>
        </w:rPr>
        <w:t>. A</w:t>
      </w:r>
      <w:r w:rsidR="00AB1A4C">
        <w:rPr>
          <w:sz w:val="22"/>
          <w:szCs w:val="22"/>
        </w:rPr>
        <w:t xml:space="preserve">ssume that we only execute five </w:t>
      </w:r>
      <w:r w:rsidR="002844D7">
        <w:rPr>
          <w:sz w:val="22"/>
          <w:szCs w:val="22"/>
        </w:rPr>
        <w:t>instructions – LDUR, STUR, CBZ</w:t>
      </w:r>
      <w:r w:rsidR="00AB1A4C">
        <w:rPr>
          <w:sz w:val="22"/>
          <w:szCs w:val="22"/>
        </w:rPr>
        <w:t>, B</w:t>
      </w:r>
      <w:r w:rsidR="002844D7">
        <w:rPr>
          <w:sz w:val="22"/>
          <w:szCs w:val="22"/>
        </w:rPr>
        <w:t xml:space="preserve"> and ADD.</w:t>
      </w:r>
    </w:p>
    <w:p w14:paraId="1E47585D" w14:textId="77777777" w:rsidR="002844D7" w:rsidRDefault="002844D7" w:rsidP="002844D7">
      <w:pPr>
        <w:jc w:val="both"/>
        <w:rPr>
          <w:sz w:val="22"/>
          <w:szCs w:val="22"/>
        </w:rPr>
      </w:pPr>
    </w:p>
    <w:p w14:paraId="47C7671B" w14:textId="10AF14AA" w:rsidR="002844D7" w:rsidRDefault="00AB1A4C" w:rsidP="002844D7">
      <w:pPr>
        <w:pStyle w:val="ListParagraph"/>
        <w:numPr>
          <w:ilvl w:val="0"/>
          <w:numId w:val="12"/>
        </w:numPr>
        <w:jc w:val="both"/>
        <w:rPr>
          <w:sz w:val="22"/>
          <w:szCs w:val="22"/>
        </w:rPr>
      </w:pPr>
      <w:r>
        <w:rPr>
          <w:sz w:val="22"/>
          <w:szCs w:val="22"/>
        </w:rPr>
        <w:lastRenderedPageBreak/>
        <w:t xml:space="preserve">[5%] </w:t>
      </w:r>
      <w:r w:rsidR="002844D7">
        <w:rPr>
          <w:sz w:val="22"/>
          <w:szCs w:val="22"/>
        </w:rPr>
        <w:t>What is the latency of the ADD instruction (i.e., how long must the clock period be to ensure that this instruction works correctly)?</w:t>
      </w:r>
    </w:p>
    <w:p w14:paraId="4C31C8D9" w14:textId="2D5F9E26" w:rsidR="004920E9" w:rsidRDefault="004920E9" w:rsidP="004920E9">
      <w:pPr>
        <w:ind w:left="720"/>
        <w:jc w:val="both"/>
        <w:rPr>
          <w:sz w:val="22"/>
          <w:szCs w:val="22"/>
        </w:rPr>
      </w:pPr>
      <w:r>
        <w:rPr>
          <w:sz w:val="22"/>
          <w:szCs w:val="22"/>
        </w:rPr>
        <w:t>ADD: Register read for PC + Register setup + instruction memory + Register file + ALU + Control logic</w:t>
      </w:r>
    </w:p>
    <w:p w14:paraId="7079CFFA" w14:textId="4842DDCA" w:rsidR="004920E9" w:rsidRDefault="004920E9" w:rsidP="004920E9">
      <w:pPr>
        <w:ind w:left="720"/>
        <w:jc w:val="both"/>
        <w:rPr>
          <w:rStyle w:val="5yl5"/>
        </w:rPr>
      </w:pPr>
      <w:r>
        <w:rPr>
          <w:sz w:val="22"/>
          <w:szCs w:val="22"/>
        </w:rPr>
        <w:t>30 + 20 + 250 + 150 + 200 + 50 = 700ps</w:t>
      </w:r>
    </w:p>
    <w:p w14:paraId="65AB1CB9" w14:textId="77777777" w:rsidR="004920E9" w:rsidRPr="00C26948" w:rsidRDefault="004920E9" w:rsidP="004920E9">
      <w:pPr>
        <w:ind w:firstLine="720"/>
        <w:jc w:val="both"/>
        <w:rPr>
          <w:sz w:val="22"/>
          <w:szCs w:val="22"/>
        </w:rPr>
      </w:pPr>
    </w:p>
    <w:p w14:paraId="4359BE8C" w14:textId="56237AB9" w:rsidR="008B58FE" w:rsidRDefault="00AB1A4C" w:rsidP="008B58FE">
      <w:pPr>
        <w:pStyle w:val="ListParagraph"/>
        <w:numPr>
          <w:ilvl w:val="0"/>
          <w:numId w:val="12"/>
        </w:numPr>
        <w:jc w:val="both"/>
        <w:rPr>
          <w:sz w:val="22"/>
          <w:szCs w:val="22"/>
        </w:rPr>
      </w:pPr>
      <w:r>
        <w:rPr>
          <w:sz w:val="22"/>
          <w:szCs w:val="22"/>
        </w:rPr>
        <w:t>[5%] What is the latency of LDUR</w:t>
      </w:r>
      <w:r w:rsidR="002844D7">
        <w:rPr>
          <w:sz w:val="22"/>
          <w:szCs w:val="22"/>
        </w:rPr>
        <w:t>?</w:t>
      </w:r>
    </w:p>
    <w:p w14:paraId="57D442A9" w14:textId="4E7D6C63" w:rsidR="004430D5" w:rsidRDefault="004430D5" w:rsidP="005332FE">
      <w:pPr>
        <w:ind w:left="720"/>
        <w:jc w:val="both"/>
        <w:rPr>
          <w:sz w:val="22"/>
          <w:szCs w:val="22"/>
        </w:rPr>
      </w:pPr>
      <w:r>
        <w:rPr>
          <w:sz w:val="22"/>
          <w:szCs w:val="22"/>
        </w:rPr>
        <w:t xml:space="preserve">LDUR: Reg read for PC + Reg setup + instruction memory + </w:t>
      </w:r>
      <w:r w:rsidR="00D00D06">
        <w:rPr>
          <w:sz w:val="22"/>
          <w:szCs w:val="22"/>
        </w:rPr>
        <w:t>register file + ALU + data memory + sign extension</w:t>
      </w:r>
      <w:r w:rsidR="00C750FA">
        <w:rPr>
          <w:sz w:val="22"/>
          <w:szCs w:val="22"/>
        </w:rPr>
        <w:t xml:space="preserve"> + control block</w:t>
      </w:r>
    </w:p>
    <w:p w14:paraId="3B25B226" w14:textId="518A2E04" w:rsidR="00D00D06" w:rsidRDefault="001C58E0" w:rsidP="005332FE">
      <w:pPr>
        <w:ind w:left="360" w:firstLine="360"/>
        <w:jc w:val="both"/>
        <w:rPr>
          <w:sz w:val="22"/>
          <w:szCs w:val="22"/>
        </w:rPr>
      </w:pPr>
      <w:r>
        <w:rPr>
          <w:sz w:val="22"/>
          <w:szCs w:val="22"/>
        </w:rPr>
        <w:t xml:space="preserve">30 + 20 + 250 + 150 + 200 + 250 + 50 </w:t>
      </w:r>
      <w:r w:rsidR="00C750FA">
        <w:rPr>
          <w:sz w:val="22"/>
          <w:szCs w:val="22"/>
        </w:rPr>
        <w:t xml:space="preserve">+ 50 </w:t>
      </w:r>
      <w:r>
        <w:rPr>
          <w:sz w:val="22"/>
          <w:szCs w:val="22"/>
        </w:rPr>
        <w:t>=</w:t>
      </w:r>
      <w:r w:rsidR="00C750FA">
        <w:rPr>
          <w:sz w:val="22"/>
          <w:szCs w:val="22"/>
        </w:rPr>
        <w:t xml:space="preserve"> 100</w:t>
      </w:r>
      <w:r>
        <w:rPr>
          <w:sz w:val="22"/>
          <w:szCs w:val="22"/>
        </w:rPr>
        <w:t xml:space="preserve">0ps </w:t>
      </w:r>
    </w:p>
    <w:p w14:paraId="504C244A" w14:textId="77777777" w:rsidR="00D00D06" w:rsidRPr="004430D5" w:rsidRDefault="00D00D06" w:rsidP="004430D5">
      <w:pPr>
        <w:ind w:left="360"/>
        <w:jc w:val="both"/>
        <w:rPr>
          <w:sz w:val="22"/>
          <w:szCs w:val="22"/>
        </w:rPr>
      </w:pPr>
    </w:p>
    <w:p w14:paraId="50259FC0" w14:textId="0D3C2DD4" w:rsidR="002844D7" w:rsidRDefault="00AB1A4C" w:rsidP="002844D7">
      <w:pPr>
        <w:pStyle w:val="ListParagraph"/>
        <w:numPr>
          <w:ilvl w:val="0"/>
          <w:numId w:val="12"/>
        </w:numPr>
        <w:jc w:val="both"/>
        <w:rPr>
          <w:sz w:val="22"/>
          <w:szCs w:val="22"/>
        </w:rPr>
      </w:pPr>
      <w:r>
        <w:rPr>
          <w:sz w:val="22"/>
          <w:szCs w:val="22"/>
        </w:rPr>
        <w:t xml:space="preserve">[5%] </w:t>
      </w:r>
      <w:r w:rsidR="002844D7">
        <w:rPr>
          <w:sz w:val="22"/>
          <w:szCs w:val="22"/>
        </w:rPr>
        <w:t>What is the</w:t>
      </w:r>
      <w:r>
        <w:rPr>
          <w:sz w:val="22"/>
          <w:szCs w:val="22"/>
        </w:rPr>
        <w:t xml:space="preserve"> latency of STUR</w:t>
      </w:r>
      <w:r w:rsidR="002844D7">
        <w:rPr>
          <w:sz w:val="22"/>
          <w:szCs w:val="22"/>
        </w:rPr>
        <w:t>?</w:t>
      </w:r>
    </w:p>
    <w:p w14:paraId="2E696129" w14:textId="56835AA5" w:rsidR="00220C8B" w:rsidRDefault="00220C8B" w:rsidP="00220C8B">
      <w:pPr>
        <w:ind w:left="720"/>
        <w:jc w:val="both"/>
        <w:rPr>
          <w:sz w:val="22"/>
          <w:szCs w:val="22"/>
        </w:rPr>
      </w:pPr>
      <w:r>
        <w:rPr>
          <w:sz w:val="22"/>
          <w:szCs w:val="22"/>
        </w:rPr>
        <w:t>STUR: Reg read for PC + Reg setup + instruction memory + register file + ALU + data memory + sign extension + control block</w:t>
      </w:r>
    </w:p>
    <w:p w14:paraId="1C476C84" w14:textId="4B9141E8" w:rsidR="00220C8B" w:rsidRDefault="00220C8B" w:rsidP="00220C8B">
      <w:pPr>
        <w:ind w:left="360" w:firstLine="360"/>
        <w:jc w:val="both"/>
        <w:rPr>
          <w:sz w:val="22"/>
          <w:szCs w:val="22"/>
        </w:rPr>
      </w:pPr>
      <w:r>
        <w:rPr>
          <w:sz w:val="22"/>
          <w:szCs w:val="22"/>
        </w:rPr>
        <w:t xml:space="preserve">30 + 20 + 250 + 150 + 200 + 250 + 50 + 50 = 1000ps </w:t>
      </w:r>
    </w:p>
    <w:p w14:paraId="5F346BEF" w14:textId="77777777" w:rsidR="00220C8B" w:rsidRPr="00220C8B" w:rsidRDefault="00220C8B" w:rsidP="00220C8B">
      <w:pPr>
        <w:jc w:val="both"/>
        <w:rPr>
          <w:sz w:val="22"/>
          <w:szCs w:val="22"/>
        </w:rPr>
      </w:pPr>
      <w:r w:rsidRPr="00220C8B">
        <w:rPr>
          <w:sz w:val="22"/>
          <w:szCs w:val="22"/>
        </w:rPr>
        <w:t xml:space="preserve"> </w:t>
      </w:r>
    </w:p>
    <w:p w14:paraId="7F1346A2" w14:textId="791D8E9B" w:rsidR="002844D7" w:rsidRDefault="00AB1A4C" w:rsidP="00220C8B">
      <w:pPr>
        <w:pStyle w:val="ListParagraph"/>
        <w:numPr>
          <w:ilvl w:val="0"/>
          <w:numId w:val="12"/>
        </w:numPr>
        <w:jc w:val="both"/>
        <w:rPr>
          <w:sz w:val="22"/>
          <w:szCs w:val="22"/>
        </w:rPr>
      </w:pPr>
      <w:r>
        <w:rPr>
          <w:sz w:val="22"/>
          <w:szCs w:val="22"/>
        </w:rPr>
        <w:t>[5%] What is the latency CBZ</w:t>
      </w:r>
      <w:r w:rsidR="002844D7">
        <w:rPr>
          <w:sz w:val="22"/>
          <w:szCs w:val="22"/>
        </w:rPr>
        <w:t>?</w:t>
      </w:r>
    </w:p>
    <w:p w14:paraId="681708C1" w14:textId="5D865AB3" w:rsidR="00E949EE" w:rsidRDefault="00E949EE" w:rsidP="00E949EE">
      <w:pPr>
        <w:ind w:left="720"/>
        <w:jc w:val="both"/>
        <w:rPr>
          <w:sz w:val="22"/>
          <w:szCs w:val="22"/>
        </w:rPr>
      </w:pPr>
      <w:r>
        <w:rPr>
          <w:sz w:val="22"/>
          <w:szCs w:val="22"/>
        </w:rPr>
        <w:t xml:space="preserve">CBZ: Reg read for PC + Reg setup + instruction memory + register file + sign extension + control block + ALU control + ALU + </w:t>
      </w:r>
      <w:r w:rsidR="00A41AD1">
        <w:rPr>
          <w:sz w:val="22"/>
          <w:szCs w:val="22"/>
        </w:rPr>
        <w:t>adder</w:t>
      </w:r>
    </w:p>
    <w:p w14:paraId="080FB458" w14:textId="6E0B8A13" w:rsidR="00A41AD1" w:rsidRDefault="00A41AD1" w:rsidP="00E949EE">
      <w:pPr>
        <w:ind w:left="720"/>
        <w:jc w:val="both"/>
        <w:rPr>
          <w:sz w:val="22"/>
          <w:szCs w:val="22"/>
        </w:rPr>
      </w:pPr>
      <w:r>
        <w:rPr>
          <w:sz w:val="22"/>
          <w:szCs w:val="22"/>
        </w:rPr>
        <w:t>30 + 20 + 250 + 150 + 50 + 50 + 200 + 150 = 900ps</w:t>
      </w:r>
    </w:p>
    <w:p w14:paraId="3F48FC80" w14:textId="77777777" w:rsidR="00A41AD1" w:rsidRPr="00E949EE" w:rsidRDefault="00A41AD1" w:rsidP="00E949EE">
      <w:pPr>
        <w:ind w:left="720"/>
        <w:jc w:val="both"/>
        <w:rPr>
          <w:sz w:val="22"/>
          <w:szCs w:val="22"/>
        </w:rPr>
      </w:pPr>
    </w:p>
    <w:p w14:paraId="45B33BC9" w14:textId="4E61A952" w:rsidR="00AB1A4C" w:rsidRDefault="00AB1A4C" w:rsidP="002844D7">
      <w:pPr>
        <w:pStyle w:val="ListParagraph"/>
        <w:numPr>
          <w:ilvl w:val="0"/>
          <w:numId w:val="12"/>
        </w:numPr>
        <w:jc w:val="both"/>
        <w:rPr>
          <w:sz w:val="22"/>
          <w:szCs w:val="22"/>
        </w:rPr>
      </w:pPr>
      <w:r>
        <w:rPr>
          <w:sz w:val="22"/>
          <w:szCs w:val="22"/>
        </w:rPr>
        <w:t>[5%] What is the latency of B?</w:t>
      </w:r>
    </w:p>
    <w:p w14:paraId="6725B73A" w14:textId="325CF2F0" w:rsidR="004447EC" w:rsidRDefault="004447EC" w:rsidP="004447EC">
      <w:pPr>
        <w:ind w:left="720"/>
        <w:jc w:val="both"/>
        <w:rPr>
          <w:sz w:val="22"/>
          <w:szCs w:val="22"/>
        </w:rPr>
      </w:pPr>
      <w:r>
        <w:rPr>
          <w:sz w:val="22"/>
          <w:szCs w:val="22"/>
        </w:rPr>
        <w:t>B: Reg read for PC + Reg setup + Instruction memory + Sign extension + ALU Control + Adder</w:t>
      </w:r>
    </w:p>
    <w:p w14:paraId="5EA9C7A5" w14:textId="73133067" w:rsidR="004447EC" w:rsidRDefault="004447EC" w:rsidP="004447EC">
      <w:pPr>
        <w:ind w:left="720"/>
        <w:jc w:val="both"/>
        <w:rPr>
          <w:sz w:val="22"/>
          <w:szCs w:val="22"/>
        </w:rPr>
      </w:pPr>
      <w:r>
        <w:rPr>
          <w:sz w:val="22"/>
          <w:szCs w:val="22"/>
        </w:rPr>
        <w:t>30 + 20 + 250 + 50 + 50 + 150 = 550ps</w:t>
      </w:r>
    </w:p>
    <w:p w14:paraId="6FF0D345" w14:textId="77777777" w:rsidR="00914CA7" w:rsidRPr="004447EC" w:rsidRDefault="00914CA7" w:rsidP="004447EC">
      <w:pPr>
        <w:ind w:left="720"/>
        <w:jc w:val="both"/>
        <w:rPr>
          <w:sz w:val="22"/>
          <w:szCs w:val="22"/>
        </w:rPr>
      </w:pPr>
    </w:p>
    <w:p w14:paraId="79259E27" w14:textId="778DB0B9" w:rsidR="00AB1A4C" w:rsidRDefault="00AB1A4C" w:rsidP="002844D7">
      <w:pPr>
        <w:pStyle w:val="ListParagraph"/>
        <w:numPr>
          <w:ilvl w:val="0"/>
          <w:numId w:val="12"/>
        </w:numPr>
        <w:jc w:val="both"/>
        <w:rPr>
          <w:sz w:val="22"/>
          <w:szCs w:val="22"/>
        </w:rPr>
      </w:pPr>
      <w:r>
        <w:rPr>
          <w:sz w:val="22"/>
          <w:szCs w:val="22"/>
        </w:rPr>
        <w:t>[5%] What is the minimal clock period for this CPU?</w:t>
      </w:r>
    </w:p>
    <w:p w14:paraId="04E5EAF1" w14:textId="0FA6FAE8" w:rsidR="00914CA7" w:rsidRPr="00914CA7" w:rsidRDefault="00914CA7" w:rsidP="00914CA7">
      <w:pPr>
        <w:ind w:left="720"/>
        <w:jc w:val="both"/>
        <w:rPr>
          <w:sz w:val="22"/>
          <w:szCs w:val="22"/>
        </w:rPr>
      </w:pPr>
      <w:r>
        <w:rPr>
          <w:sz w:val="22"/>
          <w:szCs w:val="22"/>
        </w:rPr>
        <w:t>MAX(all instructions) = 1000ps</w:t>
      </w:r>
    </w:p>
    <w:p w14:paraId="0757EB75" w14:textId="77777777" w:rsidR="00AB1A4C" w:rsidRDefault="00AB1A4C" w:rsidP="00AB1A4C">
      <w:pPr>
        <w:jc w:val="both"/>
        <w:rPr>
          <w:sz w:val="22"/>
          <w:szCs w:val="22"/>
        </w:rPr>
      </w:pPr>
    </w:p>
    <w:p w14:paraId="14FB4062" w14:textId="52F0A6AB" w:rsidR="00DE44EA" w:rsidRDefault="00867977" w:rsidP="00AB1A4C">
      <w:pPr>
        <w:ind w:left="720"/>
        <w:jc w:val="both"/>
        <w:rPr>
          <w:sz w:val="22"/>
          <w:szCs w:val="22"/>
        </w:rPr>
      </w:pPr>
      <w:r w:rsidRPr="00AB1A4C">
        <w:rPr>
          <w:sz w:val="22"/>
          <w:szCs w:val="22"/>
        </w:rPr>
        <w:t xml:space="preserve">Consider </w:t>
      </w:r>
      <w:r w:rsidR="00AB1A4C" w:rsidRPr="00AB1A4C">
        <w:rPr>
          <w:sz w:val="22"/>
          <w:szCs w:val="22"/>
        </w:rPr>
        <w:t xml:space="preserve">now </w:t>
      </w:r>
      <w:r w:rsidRPr="00AB1A4C">
        <w:rPr>
          <w:sz w:val="22"/>
          <w:szCs w:val="22"/>
        </w:rPr>
        <w:t xml:space="preserve">the addition of a multiplier </w:t>
      </w:r>
      <w:r w:rsidR="00AB1A4C" w:rsidRPr="00AB1A4C">
        <w:rPr>
          <w:sz w:val="22"/>
          <w:szCs w:val="22"/>
        </w:rPr>
        <w:t>to this CPU</w:t>
      </w:r>
      <w:r w:rsidR="00ED77FB" w:rsidRPr="00AB1A4C">
        <w:rPr>
          <w:sz w:val="22"/>
          <w:szCs w:val="22"/>
        </w:rPr>
        <w:t>. Assume that this addition will add 300ps to the latency of the ALU, but will reduce the number of instructions by 5%, because there will no longer be a need to emulate the multiply instruction in software.</w:t>
      </w:r>
    </w:p>
    <w:p w14:paraId="7536CCAD" w14:textId="77777777" w:rsidR="00AB1A4C" w:rsidRDefault="00AB1A4C" w:rsidP="00AB1A4C">
      <w:pPr>
        <w:ind w:left="720"/>
        <w:jc w:val="both"/>
        <w:rPr>
          <w:sz w:val="22"/>
          <w:szCs w:val="22"/>
        </w:rPr>
      </w:pPr>
    </w:p>
    <w:p w14:paraId="525711E4" w14:textId="08C074CF" w:rsidR="00AB1A4C" w:rsidRDefault="00AB1A4C" w:rsidP="00AB1A4C">
      <w:pPr>
        <w:pStyle w:val="ListParagraph"/>
        <w:numPr>
          <w:ilvl w:val="0"/>
          <w:numId w:val="12"/>
        </w:numPr>
        <w:jc w:val="both"/>
        <w:rPr>
          <w:sz w:val="22"/>
          <w:szCs w:val="22"/>
        </w:rPr>
      </w:pPr>
      <w:r>
        <w:rPr>
          <w:sz w:val="22"/>
          <w:szCs w:val="22"/>
        </w:rPr>
        <w:t>[5%] What is the processor cycle time with the addition of the multiplier?</w:t>
      </w:r>
    </w:p>
    <w:p w14:paraId="7FF71335" w14:textId="43F151D3" w:rsidR="00642487" w:rsidRPr="00642487" w:rsidRDefault="00642487" w:rsidP="00642487">
      <w:pPr>
        <w:ind w:left="720"/>
        <w:jc w:val="both"/>
        <w:rPr>
          <w:sz w:val="22"/>
          <w:szCs w:val="22"/>
        </w:rPr>
      </w:pPr>
      <w:r>
        <w:rPr>
          <w:sz w:val="22"/>
          <w:szCs w:val="22"/>
        </w:rPr>
        <w:t>Still 1000ps</w:t>
      </w:r>
    </w:p>
    <w:p w14:paraId="6B7993D6" w14:textId="5000E06C" w:rsidR="00AB1A4C" w:rsidRDefault="00AB1A4C" w:rsidP="00AB1A4C">
      <w:pPr>
        <w:pStyle w:val="ListParagraph"/>
        <w:numPr>
          <w:ilvl w:val="0"/>
          <w:numId w:val="12"/>
        </w:numPr>
        <w:jc w:val="both"/>
        <w:rPr>
          <w:sz w:val="22"/>
          <w:szCs w:val="22"/>
        </w:rPr>
      </w:pPr>
      <w:r>
        <w:rPr>
          <w:sz w:val="22"/>
          <w:szCs w:val="22"/>
        </w:rPr>
        <w:t>[5%] What is the speedup achieved by this addition?</w:t>
      </w:r>
    </w:p>
    <w:p w14:paraId="4CAE66FA" w14:textId="532D23DA" w:rsidR="00BB6855" w:rsidRPr="00BB6855" w:rsidRDefault="00BB6855" w:rsidP="00BB6855">
      <w:pPr>
        <w:ind w:left="720"/>
        <w:jc w:val="both"/>
        <w:rPr>
          <w:sz w:val="22"/>
          <w:szCs w:val="22"/>
        </w:rPr>
      </w:pPr>
      <w:r>
        <w:rPr>
          <w:sz w:val="22"/>
          <w:szCs w:val="22"/>
        </w:rPr>
        <w:t>1000 / (1300 * 0.95) so it’s a slower system</w:t>
      </w:r>
    </w:p>
    <w:p w14:paraId="43DA776B" w14:textId="52D83964" w:rsidR="00AB1A4C" w:rsidRDefault="00AB1A4C" w:rsidP="00AB1A4C">
      <w:pPr>
        <w:pStyle w:val="ListParagraph"/>
        <w:numPr>
          <w:ilvl w:val="0"/>
          <w:numId w:val="12"/>
        </w:numPr>
        <w:jc w:val="both"/>
        <w:rPr>
          <w:sz w:val="22"/>
          <w:szCs w:val="22"/>
        </w:rPr>
      </w:pPr>
      <w:r>
        <w:rPr>
          <w:sz w:val="22"/>
          <w:szCs w:val="22"/>
        </w:rPr>
        <w:t>[10%] What is the slowest that the new ALU can be and still result in improved performance?</w:t>
      </w:r>
    </w:p>
    <w:p w14:paraId="521232F9" w14:textId="037DCD22" w:rsidR="00842B5A" w:rsidRPr="00B77A99" w:rsidRDefault="005D203B" w:rsidP="00B77A99">
      <w:pPr>
        <w:ind w:left="720"/>
        <w:rPr>
          <w:rFonts w:ascii="Times" w:hAnsi="Times"/>
          <w:sz w:val="20"/>
          <w:szCs w:val="20"/>
        </w:rPr>
      </w:pPr>
      <w:r w:rsidRPr="005D203B">
        <w:rPr>
          <w:rFonts w:ascii="Times" w:hAnsi="Times"/>
          <w:sz w:val="20"/>
          <w:szCs w:val="20"/>
        </w:rPr>
        <w:t>1000 / x * .95 = 1</w:t>
      </w:r>
      <w:r>
        <w:rPr>
          <w:rFonts w:ascii="Times" w:hAnsi="Times"/>
          <w:sz w:val="20"/>
          <w:szCs w:val="20"/>
        </w:rPr>
        <w:t>, so 1052ps</w:t>
      </w:r>
    </w:p>
    <w:p w14:paraId="57F373E0" w14:textId="77777777" w:rsidR="00353291" w:rsidRDefault="00353291" w:rsidP="00842B5A">
      <w:pPr>
        <w:jc w:val="both"/>
        <w:rPr>
          <w:sz w:val="22"/>
          <w:szCs w:val="22"/>
        </w:rPr>
      </w:pPr>
    </w:p>
    <w:p w14:paraId="69FA7E14" w14:textId="2E9ACF58" w:rsidR="00353291" w:rsidRDefault="00197104" w:rsidP="00197104">
      <w:pPr>
        <w:pStyle w:val="ListParagraph"/>
        <w:numPr>
          <w:ilvl w:val="0"/>
          <w:numId w:val="10"/>
        </w:numPr>
        <w:jc w:val="both"/>
        <w:rPr>
          <w:sz w:val="22"/>
          <w:szCs w:val="22"/>
        </w:rPr>
      </w:pPr>
      <w:r>
        <w:rPr>
          <w:sz w:val="22"/>
          <w:szCs w:val="22"/>
        </w:rPr>
        <w:t>[20%] Consider a 5-stage pipelined datapath with data forwarding logic. Assume that 50% of instructions executed are the load instructions (LDUR), and that half of these load instructions have a dependent instruction that immediately follows the load. There are no other dependencies in the program. Estimate the speedup of this processor compared to single-cycle non-pipelined implementation.</w:t>
      </w:r>
    </w:p>
    <w:p w14:paraId="7363BF20" w14:textId="77777777" w:rsidR="00DB14C0" w:rsidRDefault="00DB14C0" w:rsidP="00DB14C0">
      <w:pPr>
        <w:jc w:val="both"/>
        <w:rPr>
          <w:sz w:val="22"/>
          <w:szCs w:val="22"/>
        </w:rPr>
      </w:pPr>
    </w:p>
    <w:p w14:paraId="7F24BA63" w14:textId="3F0F6CBD" w:rsidR="00DB14C0" w:rsidRDefault="00DB14C0" w:rsidP="00DB14C0">
      <w:pPr>
        <w:ind w:left="720"/>
        <w:jc w:val="both"/>
        <w:rPr>
          <w:sz w:val="22"/>
          <w:szCs w:val="22"/>
        </w:rPr>
      </w:pPr>
      <w:r>
        <w:rPr>
          <w:sz w:val="22"/>
          <w:szCs w:val="22"/>
        </w:rPr>
        <w:t>Assume 100 instructions run, 50 are LDUR, 25 have dependency on instruction prior to load</w:t>
      </w:r>
    </w:p>
    <w:p w14:paraId="0EB150F8" w14:textId="77777777" w:rsidR="00DB14C0" w:rsidRDefault="00DB14C0" w:rsidP="00DB14C0">
      <w:pPr>
        <w:ind w:left="720"/>
        <w:jc w:val="both"/>
        <w:rPr>
          <w:sz w:val="22"/>
          <w:szCs w:val="22"/>
        </w:rPr>
      </w:pPr>
    </w:p>
    <w:p w14:paraId="437BF8CF" w14:textId="0604F851" w:rsidR="00DB14C0" w:rsidRPr="00DB14C0" w:rsidRDefault="00DB14C0" w:rsidP="00DB14C0">
      <w:pPr>
        <w:ind w:left="720"/>
        <w:jc w:val="both"/>
        <w:rPr>
          <w:sz w:val="22"/>
          <w:szCs w:val="22"/>
        </w:rPr>
      </w:pPr>
      <w:r>
        <w:rPr>
          <w:sz w:val="22"/>
          <w:szCs w:val="22"/>
        </w:rPr>
        <w:t>100 instructions * 5 stages = 500 stages / cycles without pipelining</w:t>
      </w:r>
    </w:p>
    <w:p w14:paraId="358FF27A" w14:textId="731AF539" w:rsidR="00842B5A" w:rsidRDefault="00842B5A" w:rsidP="00353291">
      <w:pPr>
        <w:jc w:val="both"/>
        <w:rPr>
          <w:sz w:val="22"/>
          <w:szCs w:val="22"/>
        </w:rPr>
      </w:pPr>
    </w:p>
    <w:p w14:paraId="2A69971E" w14:textId="3CE9B98F" w:rsidR="00CF35E6" w:rsidRPr="00DB14C0" w:rsidRDefault="00DB14C0" w:rsidP="00CF35E6">
      <w:pPr>
        <w:ind w:left="720"/>
        <w:jc w:val="both"/>
        <w:rPr>
          <w:b/>
          <w:sz w:val="22"/>
          <w:szCs w:val="22"/>
        </w:rPr>
      </w:pPr>
      <w:r w:rsidRPr="00DB14C0">
        <w:rPr>
          <w:b/>
          <w:sz w:val="22"/>
          <w:szCs w:val="22"/>
        </w:rPr>
        <w:t>F D EX MEM WB</w:t>
      </w:r>
    </w:p>
    <w:p w14:paraId="7B9F02EA" w14:textId="77777777" w:rsidR="00DB14C0" w:rsidRPr="00DB14C0" w:rsidRDefault="00DB14C0" w:rsidP="00DB14C0">
      <w:pPr>
        <w:jc w:val="both"/>
        <w:rPr>
          <w:sz w:val="22"/>
          <w:szCs w:val="22"/>
        </w:rPr>
      </w:pPr>
    </w:p>
    <w:tbl>
      <w:tblPr>
        <w:tblStyle w:val="TableGrid"/>
        <w:tblW w:w="0" w:type="auto"/>
        <w:tblLook w:val="04A0" w:firstRow="1" w:lastRow="0" w:firstColumn="1" w:lastColumn="0" w:noHBand="0" w:noVBand="1"/>
      </w:tblPr>
      <w:tblGrid>
        <w:gridCol w:w="1771"/>
        <w:gridCol w:w="1771"/>
        <w:gridCol w:w="1771"/>
        <w:gridCol w:w="1771"/>
        <w:gridCol w:w="1772"/>
      </w:tblGrid>
      <w:tr w:rsidR="00DB14C0" w14:paraId="171BB7E3" w14:textId="77777777" w:rsidTr="00DB14C0">
        <w:tc>
          <w:tcPr>
            <w:tcW w:w="1771" w:type="dxa"/>
          </w:tcPr>
          <w:p w14:paraId="44B33D8C" w14:textId="79F286E6" w:rsidR="00DB14C0" w:rsidRDefault="00DB14C0" w:rsidP="00DB14C0">
            <w:pPr>
              <w:jc w:val="both"/>
              <w:rPr>
                <w:sz w:val="22"/>
                <w:szCs w:val="22"/>
              </w:rPr>
            </w:pPr>
            <w:r>
              <w:rPr>
                <w:sz w:val="22"/>
                <w:szCs w:val="22"/>
              </w:rPr>
              <w:t>I1</w:t>
            </w:r>
          </w:p>
        </w:tc>
        <w:tc>
          <w:tcPr>
            <w:tcW w:w="1771" w:type="dxa"/>
          </w:tcPr>
          <w:p w14:paraId="2B4CFD1A" w14:textId="77777777" w:rsidR="00DB14C0" w:rsidRDefault="00DB14C0" w:rsidP="00DB14C0">
            <w:pPr>
              <w:jc w:val="both"/>
              <w:rPr>
                <w:sz w:val="22"/>
                <w:szCs w:val="22"/>
              </w:rPr>
            </w:pPr>
          </w:p>
        </w:tc>
        <w:tc>
          <w:tcPr>
            <w:tcW w:w="1771" w:type="dxa"/>
          </w:tcPr>
          <w:p w14:paraId="43968EBC" w14:textId="77777777" w:rsidR="00DB14C0" w:rsidRDefault="00DB14C0" w:rsidP="00DB14C0">
            <w:pPr>
              <w:jc w:val="both"/>
              <w:rPr>
                <w:sz w:val="22"/>
                <w:szCs w:val="22"/>
              </w:rPr>
            </w:pPr>
          </w:p>
        </w:tc>
        <w:tc>
          <w:tcPr>
            <w:tcW w:w="1771" w:type="dxa"/>
          </w:tcPr>
          <w:p w14:paraId="01EE964C" w14:textId="77777777" w:rsidR="00DB14C0" w:rsidRDefault="00DB14C0" w:rsidP="00DB14C0">
            <w:pPr>
              <w:jc w:val="both"/>
              <w:rPr>
                <w:sz w:val="22"/>
                <w:szCs w:val="22"/>
              </w:rPr>
            </w:pPr>
          </w:p>
        </w:tc>
        <w:tc>
          <w:tcPr>
            <w:tcW w:w="1772" w:type="dxa"/>
          </w:tcPr>
          <w:p w14:paraId="3908867A" w14:textId="77777777" w:rsidR="00DB14C0" w:rsidRDefault="00DB14C0" w:rsidP="00DB14C0">
            <w:pPr>
              <w:jc w:val="both"/>
              <w:rPr>
                <w:sz w:val="22"/>
                <w:szCs w:val="22"/>
              </w:rPr>
            </w:pPr>
          </w:p>
        </w:tc>
      </w:tr>
      <w:tr w:rsidR="00DB14C0" w14:paraId="6457B67B" w14:textId="77777777" w:rsidTr="00DB14C0">
        <w:tc>
          <w:tcPr>
            <w:tcW w:w="1771" w:type="dxa"/>
          </w:tcPr>
          <w:p w14:paraId="1D6A4779" w14:textId="682E2B4D" w:rsidR="00DB14C0" w:rsidRDefault="00DB14C0" w:rsidP="00DB14C0">
            <w:pPr>
              <w:jc w:val="both"/>
              <w:rPr>
                <w:sz w:val="22"/>
                <w:szCs w:val="22"/>
              </w:rPr>
            </w:pPr>
            <w:r>
              <w:rPr>
                <w:sz w:val="22"/>
                <w:szCs w:val="22"/>
              </w:rPr>
              <w:t>I2</w:t>
            </w:r>
          </w:p>
        </w:tc>
        <w:tc>
          <w:tcPr>
            <w:tcW w:w="1771" w:type="dxa"/>
          </w:tcPr>
          <w:p w14:paraId="1144B5CA" w14:textId="4E400BA7" w:rsidR="00DB14C0" w:rsidRDefault="00DB14C0" w:rsidP="00DB14C0">
            <w:pPr>
              <w:jc w:val="both"/>
              <w:rPr>
                <w:sz w:val="22"/>
                <w:szCs w:val="22"/>
              </w:rPr>
            </w:pPr>
            <w:r>
              <w:rPr>
                <w:sz w:val="22"/>
                <w:szCs w:val="22"/>
              </w:rPr>
              <w:t>I1</w:t>
            </w:r>
          </w:p>
        </w:tc>
        <w:tc>
          <w:tcPr>
            <w:tcW w:w="1771" w:type="dxa"/>
          </w:tcPr>
          <w:p w14:paraId="13FECF24" w14:textId="77777777" w:rsidR="00DB14C0" w:rsidRDefault="00DB14C0" w:rsidP="00DB14C0">
            <w:pPr>
              <w:jc w:val="both"/>
              <w:rPr>
                <w:sz w:val="22"/>
                <w:szCs w:val="22"/>
              </w:rPr>
            </w:pPr>
          </w:p>
        </w:tc>
        <w:tc>
          <w:tcPr>
            <w:tcW w:w="1771" w:type="dxa"/>
          </w:tcPr>
          <w:p w14:paraId="315D59DE" w14:textId="77777777" w:rsidR="00DB14C0" w:rsidRDefault="00DB14C0" w:rsidP="00DB14C0">
            <w:pPr>
              <w:jc w:val="both"/>
              <w:rPr>
                <w:sz w:val="22"/>
                <w:szCs w:val="22"/>
              </w:rPr>
            </w:pPr>
          </w:p>
        </w:tc>
        <w:tc>
          <w:tcPr>
            <w:tcW w:w="1772" w:type="dxa"/>
          </w:tcPr>
          <w:p w14:paraId="654D5F8E" w14:textId="77777777" w:rsidR="00DB14C0" w:rsidRDefault="00DB14C0" w:rsidP="00DB14C0">
            <w:pPr>
              <w:jc w:val="both"/>
              <w:rPr>
                <w:sz w:val="22"/>
                <w:szCs w:val="22"/>
              </w:rPr>
            </w:pPr>
          </w:p>
        </w:tc>
      </w:tr>
      <w:tr w:rsidR="00DB14C0" w14:paraId="436B0182" w14:textId="77777777" w:rsidTr="00DB14C0">
        <w:tc>
          <w:tcPr>
            <w:tcW w:w="1771" w:type="dxa"/>
          </w:tcPr>
          <w:p w14:paraId="14007C1B" w14:textId="0A0BE7FA" w:rsidR="00DB14C0" w:rsidRDefault="00DB14C0" w:rsidP="00DB14C0">
            <w:pPr>
              <w:jc w:val="both"/>
              <w:rPr>
                <w:sz w:val="22"/>
                <w:szCs w:val="22"/>
              </w:rPr>
            </w:pPr>
            <w:r>
              <w:rPr>
                <w:sz w:val="22"/>
                <w:szCs w:val="22"/>
              </w:rPr>
              <w:t>I3</w:t>
            </w:r>
          </w:p>
        </w:tc>
        <w:tc>
          <w:tcPr>
            <w:tcW w:w="1771" w:type="dxa"/>
          </w:tcPr>
          <w:p w14:paraId="71A5CF1A" w14:textId="05CF214A" w:rsidR="00DB14C0" w:rsidRDefault="00DB14C0" w:rsidP="00DB14C0">
            <w:pPr>
              <w:jc w:val="both"/>
              <w:rPr>
                <w:sz w:val="22"/>
                <w:szCs w:val="22"/>
              </w:rPr>
            </w:pPr>
            <w:r>
              <w:rPr>
                <w:sz w:val="22"/>
                <w:szCs w:val="22"/>
              </w:rPr>
              <w:t>I2</w:t>
            </w:r>
          </w:p>
        </w:tc>
        <w:tc>
          <w:tcPr>
            <w:tcW w:w="1771" w:type="dxa"/>
          </w:tcPr>
          <w:p w14:paraId="01071A9A" w14:textId="763CC196" w:rsidR="00DB14C0" w:rsidRDefault="00DB14C0" w:rsidP="00DB14C0">
            <w:pPr>
              <w:jc w:val="both"/>
              <w:rPr>
                <w:sz w:val="22"/>
                <w:szCs w:val="22"/>
              </w:rPr>
            </w:pPr>
            <w:r>
              <w:rPr>
                <w:sz w:val="22"/>
                <w:szCs w:val="22"/>
              </w:rPr>
              <w:t>I1</w:t>
            </w:r>
          </w:p>
        </w:tc>
        <w:tc>
          <w:tcPr>
            <w:tcW w:w="1771" w:type="dxa"/>
          </w:tcPr>
          <w:p w14:paraId="089426B1" w14:textId="77777777" w:rsidR="00DB14C0" w:rsidRDefault="00DB14C0" w:rsidP="00DB14C0">
            <w:pPr>
              <w:jc w:val="both"/>
              <w:rPr>
                <w:sz w:val="22"/>
                <w:szCs w:val="22"/>
              </w:rPr>
            </w:pPr>
          </w:p>
        </w:tc>
        <w:tc>
          <w:tcPr>
            <w:tcW w:w="1772" w:type="dxa"/>
          </w:tcPr>
          <w:p w14:paraId="369D163D" w14:textId="77777777" w:rsidR="00DB14C0" w:rsidRDefault="00DB14C0" w:rsidP="00DB14C0">
            <w:pPr>
              <w:jc w:val="both"/>
              <w:rPr>
                <w:sz w:val="22"/>
                <w:szCs w:val="22"/>
              </w:rPr>
            </w:pPr>
          </w:p>
        </w:tc>
      </w:tr>
      <w:tr w:rsidR="00DB14C0" w14:paraId="0640AB26" w14:textId="77777777" w:rsidTr="00DB14C0">
        <w:tc>
          <w:tcPr>
            <w:tcW w:w="1771" w:type="dxa"/>
          </w:tcPr>
          <w:p w14:paraId="7B25A433" w14:textId="13DB900E" w:rsidR="00DB14C0" w:rsidRDefault="00DB14C0" w:rsidP="00DB14C0">
            <w:pPr>
              <w:jc w:val="both"/>
              <w:rPr>
                <w:sz w:val="22"/>
                <w:szCs w:val="22"/>
              </w:rPr>
            </w:pPr>
            <w:r>
              <w:rPr>
                <w:sz w:val="22"/>
                <w:szCs w:val="22"/>
              </w:rPr>
              <w:t>I4</w:t>
            </w:r>
          </w:p>
        </w:tc>
        <w:tc>
          <w:tcPr>
            <w:tcW w:w="1771" w:type="dxa"/>
          </w:tcPr>
          <w:p w14:paraId="6E193FC5" w14:textId="6932269A" w:rsidR="00DB14C0" w:rsidRDefault="00DB14C0" w:rsidP="00DB14C0">
            <w:pPr>
              <w:jc w:val="both"/>
              <w:rPr>
                <w:sz w:val="22"/>
                <w:szCs w:val="22"/>
              </w:rPr>
            </w:pPr>
            <w:r>
              <w:rPr>
                <w:sz w:val="22"/>
                <w:szCs w:val="22"/>
              </w:rPr>
              <w:t>I3</w:t>
            </w:r>
          </w:p>
        </w:tc>
        <w:tc>
          <w:tcPr>
            <w:tcW w:w="1771" w:type="dxa"/>
          </w:tcPr>
          <w:p w14:paraId="59B06386" w14:textId="43FFC0A8" w:rsidR="00DB14C0" w:rsidRDefault="00DB14C0" w:rsidP="00DB14C0">
            <w:pPr>
              <w:jc w:val="both"/>
              <w:rPr>
                <w:sz w:val="22"/>
                <w:szCs w:val="22"/>
              </w:rPr>
            </w:pPr>
            <w:r>
              <w:rPr>
                <w:sz w:val="22"/>
                <w:szCs w:val="22"/>
              </w:rPr>
              <w:t>I2</w:t>
            </w:r>
          </w:p>
        </w:tc>
        <w:tc>
          <w:tcPr>
            <w:tcW w:w="1771" w:type="dxa"/>
          </w:tcPr>
          <w:p w14:paraId="5EE6E85D" w14:textId="458EB749" w:rsidR="00DB14C0" w:rsidRDefault="00DB14C0" w:rsidP="00DB14C0">
            <w:pPr>
              <w:jc w:val="both"/>
              <w:rPr>
                <w:sz w:val="22"/>
                <w:szCs w:val="22"/>
              </w:rPr>
            </w:pPr>
            <w:r>
              <w:rPr>
                <w:sz w:val="22"/>
                <w:szCs w:val="22"/>
              </w:rPr>
              <w:t>I1</w:t>
            </w:r>
          </w:p>
        </w:tc>
        <w:tc>
          <w:tcPr>
            <w:tcW w:w="1772" w:type="dxa"/>
          </w:tcPr>
          <w:p w14:paraId="5B6D2C13" w14:textId="77777777" w:rsidR="00DB14C0" w:rsidRDefault="00DB14C0" w:rsidP="00DB14C0">
            <w:pPr>
              <w:jc w:val="both"/>
              <w:rPr>
                <w:sz w:val="22"/>
                <w:szCs w:val="22"/>
              </w:rPr>
            </w:pPr>
          </w:p>
        </w:tc>
      </w:tr>
      <w:tr w:rsidR="00DB14C0" w14:paraId="64DB3872" w14:textId="77777777" w:rsidTr="00DB14C0">
        <w:tc>
          <w:tcPr>
            <w:tcW w:w="1771" w:type="dxa"/>
          </w:tcPr>
          <w:p w14:paraId="7D5B63C3" w14:textId="49116201" w:rsidR="00DB14C0" w:rsidRDefault="00DB14C0" w:rsidP="00DB14C0">
            <w:pPr>
              <w:jc w:val="both"/>
              <w:rPr>
                <w:sz w:val="22"/>
                <w:szCs w:val="22"/>
              </w:rPr>
            </w:pPr>
            <w:r>
              <w:rPr>
                <w:sz w:val="22"/>
                <w:szCs w:val="22"/>
              </w:rPr>
              <w:t>I5</w:t>
            </w:r>
          </w:p>
        </w:tc>
        <w:tc>
          <w:tcPr>
            <w:tcW w:w="1771" w:type="dxa"/>
          </w:tcPr>
          <w:p w14:paraId="360F3896" w14:textId="3AE98C1E" w:rsidR="00DB14C0" w:rsidRDefault="00DB14C0" w:rsidP="00DB14C0">
            <w:pPr>
              <w:jc w:val="both"/>
              <w:rPr>
                <w:sz w:val="22"/>
                <w:szCs w:val="22"/>
              </w:rPr>
            </w:pPr>
            <w:r>
              <w:rPr>
                <w:sz w:val="22"/>
                <w:szCs w:val="22"/>
              </w:rPr>
              <w:t>I4</w:t>
            </w:r>
          </w:p>
        </w:tc>
        <w:tc>
          <w:tcPr>
            <w:tcW w:w="1771" w:type="dxa"/>
          </w:tcPr>
          <w:p w14:paraId="00FA9901" w14:textId="2CB126E1" w:rsidR="00DB14C0" w:rsidRDefault="00DB14C0" w:rsidP="00DB14C0">
            <w:pPr>
              <w:jc w:val="both"/>
              <w:rPr>
                <w:sz w:val="22"/>
                <w:szCs w:val="22"/>
              </w:rPr>
            </w:pPr>
            <w:r>
              <w:rPr>
                <w:sz w:val="22"/>
                <w:szCs w:val="22"/>
              </w:rPr>
              <w:t>I3</w:t>
            </w:r>
          </w:p>
        </w:tc>
        <w:tc>
          <w:tcPr>
            <w:tcW w:w="1771" w:type="dxa"/>
          </w:tcPr>
          <w:p w14:paraId="28CC6BEB" w14:textId="232D4042" w:rsidR="00DB14C0" w:rsidRDefault="00DB14C0" w:rsidP="00DB14C0">
            <w:pPr>
              <w:jc w:val="both"/>
              <w:rPr>
                <w:sz w:val="22"/>
                <w:szCs w:val="22"/>
              </w:rPr>
            </w:pPr>
            <w:r>
              <w:rPr>
                <w:sz w:val="22"/>
                <w:szCs w:val="22"/>
              </w:rPr>
              <w:t>I2</w:t>
            </w:r>
          </w:p>
        </w:tc>
        <w:tc>
          <w:tcPr>
            <w:tcW w:w="1772" w:type="dxa"/>
          </w:tcPr>
          <w:p w14:paraId="4554E4D2" w14:textId="1A06F880" w:rsidR="00DB14C0" w:rsidRDefault="00DB14C0" w:rsidP="00DB14C0">
            <w:pPr>
              <w:jc w:val="both"/>
              <w:rPr>
                <w:sz w:val="22"/>
                <w:szCs w:val="22"/>
              </w:rPr>
            </w:pPr>
            <w:r>
              <w:rPr>
                <w:sz w:val="22"/>
                <w:szCs w:val="22"/>
              </w:rPr>
              <w:t>I1</w:t>
            </w:r>
          </w:p>
        </w:tc>
      </w:tr>
    </w:tbl>
    <w:p w14:paraId="56F672AC" w14:textId="479A0AD9" w:rsidR="00DB14C0" w:rsidRDefault="00DB14C0" w:rsidP="00DB14C0">
      <w:pPr>
        <w:jc w:val="both"/>
        <w:rPr>
          <w:sz w:val="22"/>
          <w:szCs w:val="22"/>
        </w:rPr>
      </w:pPr>
    </w:p>
    <w:p w14:paraId="1877F5C8" w14:textId="18EBDD23" w:rsidR="00DB14C0" w:rsidRDefault="00DB14C0" w:rsidP="00DB14C0">
      <w:pPr>
        <w:jc w:val="both"/>
        <w:rPr>
          <w:sz w:val="22"/>
          <w:szCs w:val="22"/>
        </w:rPr>
      </w:pPr>
      <w:r>
        <w:rPr>
          <w:sz w:val="22"/>
          <w:szCs w:val="22"/>
        </w:rPr>
        <w:t>First set of 75 instructions that have no dependencies run in (75</w:t>
      </w:r>
      <w:r w:rsidR="00B3142C">
        <w:rPr>
          <w:sz w:val="22"/>
          <w:szCs w:val="22"/>
        </w:rPr>
        <w:t>+5-1 = 79) cycles</w:t>
      </w:r>
    </w:p>
    <w:p w14:paraId="68491932" w14:textId="77777777" w:rsidR="007D6600" w:rsidRDefault="007D6600" w:rsidP="00DB14C0">
      <w:pPr>
        <w:jc w:val="both"/>
        <w:rPr>
          <w:sz w:val="22"/>
          <w:szCs w:val="22"/>
        </w:rPr>
      </w:pPr>
    </w:p>
    <w:p w14:paraId="575887E7" w14:textId="30395E69" w:rsidR="007D6600" w:rsidRDefault="007D6600" w:rsidP="00DB14C0">
      <w:pPr>
        <w:jc w:val="both"/>
        <w:rPr>
          <w:sz w:val="22"/>
          <w:szCs w:val="22"/>
        </w:rPr>
      </w:pPr>
      <w:r>
        <w:rPr>
          <w:sz w:val="22"/>
          <w:szCs w:val="22"/>
        </w:rPr>
        <w:t>Last 25 that have dependencies will require a bubble</w:t>
      </w:r>
    </w:p>
    <w:tbl>
      <w:tblPr>
        <w:tblStyle w:val="TableGrid"/>
        <w:tblW w:w="0" w:type="auto"/>
        <w:tblLook w:val="04A0" w:firstRow="1" w:lastRow="0" w:firstColumn="1" w:lastColumn="0" w:noHBand="0" w:noVBand="1"/>
      </w:tblPr>
      <w:tblGrid>
        <w:gridCol w:w="1771"/>
        <w:gridCol w:w="1771"/>
        <w:gridCol w:w="1771"/>
        <w:gridCol w:w="1771"/>
        <w:gridCol w:w="1772"/>
      </w:tblGrid>
      <w:tr w:rsidR="007D6600" w14:paraId="55E9BEB0" w14:textId="77777777" w:rsidTr="007D6600">
        <w:tc>
          <w:tcPr>
            <w:tcW w:w="1771" w:type="dxa"/>
          </w:tcPr>
          <w:p w14:paraId="273F6B7A" w14:textId="14F63A87" w:rsidR="007D6600" w:rsidRDefault="007D6600" w:rsidP="00DB14C0">
            <w:pPr>
              <w:jc w:val="both"/>
              <w:rPr>
                <w:sz w:val="22"/>
                <w:szCs w:val="22"/>
              </w:rPr>
            </w:pPr>
            <w:r>
              <w:rPr>
                <w:sz w:val="22"/>
                <w:szCs w:val="22"/>
              </w:rPr>
              <w:t>I75</w:t>
            </w:r>
          </w:p>
        </w:tc>
        <w:tc>
          <w:tcPr>
            <w:tcW w:w="1771" w:type="dxa"/>
          </w:tcPr>
          <w:p w14:paraId="470AE4D6" w14:textId="77777777" w:rsidR="007D6600" w:rsidRDefault="007D6600" w:rsidP="00DB14C0">
            <w:pPr>
              <w:jc w:val="both"/>
              <w:rPr>
                <w:sz w:val="22"/>
                <w:szCs w:val="22"/>
              </w:rPr>
            </w:pPr>
          </w:p>
        </w:tc>
        <w:tc>
          <w:tcPr>
            <w:tcW w:w="1771" w:type="dxa"/>
          </w:tcPr>
          <w:p w14:paraId="07F9C475" w14:textId="77777777" w:rsidR="007D6600" w:rsidRDefault="007D6600" w:rsidP="00DB14C0">
            <w:pPr>
              <w:jc w:val="both"/>
              <w:rPr>
                <w:sz w:val="22"/>
                <w:szCs w:val="22"/>
              </w:rPr>
            </w:pPr>
          </w:p>
        </w:tc>
        <w:tc>
          <w:tcPr>
            <w:tcW w:w="1771" w:type="dxa"/>
          </w:tcPr>
          <w:p w14:paraId="13F26066" w14:textId="77777777" w:rsidR="007D6600" w:rsidRDefault="007D6600" w:rsidP="00DB14C0">
            <w:pPr>
              <w:jc w:val="both"/>
              <w:rPr>
                <w:sz w:val="22"/>
                <w:szCs w:val="22"/>
              </w:rPr>
            </w:pPr>
          </w:p>
        </w:tc>
        <w:tc>
          <w:tcPr>
            <w:tcW w:w="1772" w:type="dxa"/>
          </w:tcPr>
          <w:p w14:paraId="5468DCC1" w14:textId="77777777" w:rsidR="007D6600" w:rsidRDefault="007D6600" w:rsidP="00DB14C0">
            <w:pPr>
              <w:jc w:val="both"/>
              <w:rPr>
                <w:sz w:val="22"/>
                <w:szCs w:val="22"/>
              </w:rPr>
            </w:pPr>
          </w:p>
        </w:tc>
      </w:tr>
      <w:tr w:rsidR="007D6600" w14:paraId="4E383FC4" w14:textId="77777777" w:rsidTr="007D6600">
        <w:tc>
          <w:tcPr>
            <w:tcW w:w="1771" w:type="dxa"/>
          </w:tcPr>
          <w:p w14:paraId="03455955" w14:textId="00C37F58" w:rsidR="007D6600" w:rsidRDefault="007D6600" w:rsidP="00DB14C0">
            <w:pPr>
              <w:jc w:val="both"/>
              <w:rPr>
                <w:sz w:val="22"/>
                <w:szCs w:val="22"/>
              </w:rPr>
            </w:pPr>
            <w:r>
              <w:rPr>
                <w:sz w:val="22"/>
                <w:szCs w:val="22"/>
              </w:rPr>
              <w:t>I76</w:t>
            </w:r>
          </w:p>
        </w:tc>
        <w:tc>
          <w:tcPr>
            <w:tcW w:w="1771" w:type="dxa"/>
          </w:tcPr>
          <w:p w14:paraId="1680BADE" w14:textId="5DB05E90" w:rsidR="007D6600" w:rsidRDefault="007D6600" w:rsidP="00DB14C0">
            <w:pPr>
              <w:jc w:val="both"/>
              <w:rPr>
                <w:sz w:val="22"/>
                <w:szCs w:val="22"/>
              </w:rPr>
            </w:pPr>
            <w:r>
              <w:rPr>
                <w:sz w:val="22"/>
                <w:szCs w:val="22"/>
              </w:rPr>
              <w:t>I75</w:t>
            </w:r>
          </w:p>
        </w:tc>
        <w:tc>
          <w:tcPr>
            <w:tcW w:w="1771" w:type="dxa"/>
          </w:tcPr>
          <w:p w14:paraId="638D97D6" w14:textId="77777777" w:rsidR="007D6600" w:rsidRDefault="007D6600" w:rsidP="00DB14C0">
            <w:pPr>
              <w:jc w:val="both"/>
              <w:rPr>
                <w:sz w:val="22"/>
                <w:szCs w:val="22"/>
              </w:rPr>
            </w:pPr>
          </w:p>
        </w:tc>
        <w:tc>
          <w:tcPr>
            <w:tcW w:w="1771" w:type="dxa"/>
          </w:tcPr>
          <w:p w14:paraId="4A06DEA2" w14:textId="77777777" w:rsidR="007D6600" w:rsidRDefault="007D6600" w:rsidP="00DB14C0">
            <w:pPr>
              <w:jc w:val="both"/>
              <w:rPr>
                <w:sz w:val="22"/>
                <w:szCs w:val="22"/>
              </w:rPr>
            </w:pPr>
          </w:p>
        </w:tc>
        <w:tc>
          <w:tcPr>
            <w:tcW w:w="1772" w:type="dxa"/>
          </w:tcPr>
          <w:p w14:paraId="0497CA4B" w14:textId="77777777" w:rsidR="007D6600" w:rsidRDefault="007D6600" w:rsidP="00DB14C0">
            <w:pPr>
              <w:jc w:val="both"/>
              <w:rPr>
                <w:sz w:val="22"/>
                <w:szCs w:val="22"/>
              </w:rPr>
            </w:pPr>
          </w:p>
        </w:tc>
      </w:tr>
      <w:tr w:rsidR="007D6600" w14:paraId="552A44FA" w14:textId="77777777" w:rsidTr="007D6600">
        <w:tc>
          <w:tcPr>
            <w:tcW w:w="1771" w:type="dxa"/>
          </w:tcPr>
          <w:p w14:paraId="5EF31599" w14:textId="66F8FC41" w:rsidR="007D6600" w:rsidRDefault="007D6600" w:rsidP="00DB14C0">
            <w:pPr>
              <w:jc w:val="both"/>
              <w:rPr>
                <w:sz w:val="22"/>
                <w:szCs w:val="22"/>
              </w:rPr>
            </w:pPr>
            <w:r>
              <w:rPr>
                <w:sz w:val="22"/>
                <w:szCs w:val="22"/>
              </w:rPr>
              <w:t>I77</w:t>
            </w:r>
          </w:p>
        </w:tc>
        <w:tc>
          <w:tcPr>
            <w:tcW w:w="1771" w:type="dxa"/>
          </w:tcPr>
          <w:p w14:paraId="2E906ECB" w14:textId="78F226AC" w:rsidR="007D6600" w:rsidRDefault="007D6600" w:rsidP="00DB14C0">
            <w:pPr>
              <w:jc w:val="both"/>
              <w:rPr>
                <w:sz w:val="22"/>
                <w:szCs w:val="22"/>
              </w:rPr>
            </w:pPr>
            <w:r>
              <w:rPr>
                <w:sz w:val="22"/>
                <w:szCs w:val="22"/>
              </w:rPr>
              <w:t>I76</w:t>
            </w:r>
          </w:p>
        </w:tc>
        <w:tc>
          <w:tcPr>
            <w:tcW w:w="1771" w:type="dxa"/>
          </w:tcPr>
          <w:p w14:paraId="75F71DE9" w14:textId="7CC290B6" w:rsidR="007D6600" w:rsidRDefault="007D6600" w:rsidP="00DB14C0">
            <w:pPr>
              <w:jc w:val="both"/>
              <w:rPr>
                <w:sz w:val="22"/>
                <w:szCs w:val="22"/>
              </w:rPr>
            </w:pPr>
            <w:r>
              <w:rPr>
                <w:sz w:val="22"/>
                <w:szCs w:val="22"/>
              </w:rPr>
              <w:t>I75</w:t>
            </w:r>
          </w:p>
        </w:tc>
        <w:tc>
          <w:tcPr>
            <w:tcW w:w="1771" w:type="dxa"/>
          </w:tcPr>
          <w:p w14:paraId="24436E61" w14:textId="77777777" w:rsidR="007D6600" w:rsidRDefault="007D6600" w:rsidP="00DB14C0">
            <w:pPr>
              <w:jc w:val="both"/>
              <w:rPr>
                <w:sz w:val="22"/>
                <w:szCs w:val="22"/>
              </w:rPr>
            </w:pPr>
          </w:p>
        </w:tc>
        <w:tc>
          <w:tcPr>
            <w:tcW w:w="1772" w:type="dxa"/>
          </w:tcPr>
          <w:p w14:paraId="49EE4718" w14:textId="77777777" w:rsidR="007D6600" w:rsidRDefault="007D6600" w:rsidP="00DB14C0">
            <w:pPr>
              <w:jc w:val="both"/>
              <w:rPr>
                <w:sz w:val="22"/>
                <w:szCs w:val="22"/>
              </w:rPr>
            </w:pPr>
          </w:p>
        </w:tc>
      </w:tr>
      <w:tr w:rsidR="007D6600" w14:paraId="57488A80" w14:textId="77777777" w:rsidTr="007D6600">
        <w:tc>
          <w:tcPr>
            <w:tcW w:w="1771" w:type="dxa"/>
          </w:tcPr>
          <w:p w14:paraId="51A4FBD1" w14:textId="77777777" w:rsidR="007D6600" w:rsidRDefault="007D6600" w:rsidP="00DB14C0">
            <w:pPr>
              <w:jc w:val="both"/>
              <w:rPr>
                <w:sz w:val="22"/>
                <w:szCs w:val="22"/>
              </w:rPr>
            </w:pPr>
          </w:p>
        </w:tc>
        <w:tc>
          <w:tcPr>
            <w:tcW w:w="1771" w:type="dxa"/>
          </w:tcPr>
          <w:p w14:paraId="415D6854" w14:textId="77777777" w:rsidR="007D6600" w:rsidRDefault="007D6600" w:rsidP="00DB14C0">
            <w:pPr>
              <w:jc w:val="both"/>
              <w:rPr>
                <w:sz w:val="22"/>
                <w:szCs w:val="22"/>
              </w:rPr>
            </w:pPr>
          </w:p>
        </w:tc>
        <w:tc>
          <w:tcPr>
            <w:tcW w:w="1771" w:type="dxa"/>
          </w:tcPr>
          <w:p w14:paraId="37782B78" w14:textId="77777777" w:rsidR="007D6600" w:rsidRDefault="007D6600" w:rsidP="00DB14C0">
            <w:pPr>
              <w:jc w:val="both"/>
              <w:rPr>
                <w:sz w:val="22"/>
                <w:szCs w:val="22"/>
              </w:rPr>
            </w:pPr>
          </w:p>
        </w:tc>
        <w:tc>
          <w:tcPr>
            <w:tcW w:w="1771" w:type="dxa"/>
          </w:tcPr>
          <w:p w14:paraId="182862FA" w14:textId="44F6BBF1" w:rsidR="007D6600" w:rsidRDefault="00357D22" w:rsidP="00DB14C0">
            <w:pPr>
              <w:jc w:val="both"/>
              <w:rPr>
                <w:sz w:val="22"/>
                <w:szCs w:val="22"/>
              </w:rPr>
            </w:pPr>
            <w:r>
              <w:rPr>
                <w:sz w:val="22"/>
                <w:szCs w:val="22"/>
              </w:rPr>
              <w:t>I75</w:t>
            </w:r>
          </w:p>
        </w:tc>
        <w:tc>
          <w:tcPr>
            <w:tcW w:w="1772" w:type="dxa"/>
          </w:tcPr>
          <w:p w14:paraId="6069D621" w14:textId="77777777" w:rsidR="007D6600" w:rsidRDefault="007D6600" w:rsidP="00DB14C0">
            <w:pPr>
              <w:jc w:val="both"/>
              <w:rPr>
                <w:sz w:val="22"/>
                <w:szCs w:val="22"/>
              </w:rPr>
            </w:pPr>
          </w:p>
        </w:tc>
      </w:tr>
      <w:tr w:rsidR="00357D22" w14:paraId="364C6B28" w14:textId="77777777" w:rsidTr="007D6600">
        <w:tc>
          <w:tcPr>
            <w:tcW w:w="1771" w:type="dxa"/>
          </w:tcPr>
          <w:p w14:paraId="590E17BF" w14:textId="02CB9119" w:rsidR="00357D22" w:rsidRDefault="00357D22" w:rsidP="00DB14C0">
            <w:pPr>
              <w:jc w:val="both"/>
              <w:rPr>
                <w:sz w:val="22"/>
                <w:szCs w:val="22"/>
              </w:rPr>
            </w:pPr>
            <w:r>
              <w:rPr>
                <w:sz w:val="22"/>
                <w:szCs w:val="22"/>
              </w:rPr>
              <w:t>I78</w:t>
            </w:r>
          </w:p>
        </w:tc>
        <w:tc>
          <w:tcPr>
            <w:tcW w:w="1771" w:type="dxa"/>
          </w:tcPr>
          <w:p w14:paraId="0CB1E8C2" w14:textId="1BF78C3C" w:rsidR="00357D22" w:rsidRDefault="00357D22" w:rsidP="00DB14C0">
            <w:pPr>
              <w:jc w:val="both"/>
              <w:rPr>
                <w:sz w:val="22"/>
                <w:szCs w:val="22"/>
              </w:rPr>
            </w:pPr>
            <w:r>
              <w:rPr>
                <w:sz w:val="22"/>
                <w:szCs w:val="22"/>
              </w:rPr>
              <w:t>I77</w:t>
            </w:r>
          </w:p>
        </w:tc>
        <w:tc>
          <w:tcPr>
            <w:tcW w:w="1771" w:type="dxa"/>
          </w:tcPr>
          <w:p w14:paraId="203B234F" w14:textId="2CB7A311" w:rsidR="00357D22" w:rsidRDefault="00357D22" w:rsidP="00DB14C0">
            <w:pPr>
              <w:jc w:val="both"/>
              <w:rPr>
                <w:sz w:val="22"/>
                <w:szCs w:val="22"/>
              </w:rPr>
            </w:pPr>
            <w:r>
              <w:rPr>
                <w:sz w:val="22"/>
                <w:szCs w:val="22"/>
              </w:rPr>
              <w:t>I76</w:t>
            </w:r>
          </w:p>
        </w:tc>
        <w:tc>
          <w:tcPr>
            <w:tcW w:w="1771" w:type="dxa"/>
          </w:tcPr>
          <w:p w14:paraId="17C65675" w14:textId="77777777" w:rsidR="00357D22" w:rsidRDefault="00357D22" w:rsidP="00DB14C0">
            <w:pPr>
              <w:jc w:val="both"/>
              <w:rPr>
                <w:sz w:val="22"/>
                <w:szCs w:val="22"/>
              </w:rPr>
            </w:pPr>
          </w:p>
        </w:tc>
        <w:tc>
          <w:tcPr>
            <w:tcW w:w="1772" w:type="dxa"/>
          </w:tcPr>
          <w:p w14:paraId="2EEF884B" w14:textId="3BF5AADF" w:rsidR="00357D22" w:rsidRDefault="00357D22" w:rsidP="00DB14C0">
            <w:pPr>
              <w:jc w:val="both"/>
              <w:rPr>
                <w:sz w:val="22"/>
                <w:szCs w:val="22"/>
              </w:rPr>
            </w:pPr>
            <w:r>
              <w:rPr>
                <w:sz w:val="22"/>
                <w:szCs w:val="22"/>
              </w:rPr>
              <w:t>I75</w:t>
            </w:r>
          </w:p>
        </w:tc>
      </w:tr>
      <w:tr w:rsidR="00357D22" w14:paraId="265E37FD" w14:textId="77777777" w:rsidTr="007D6600">
        <w:tc>
          <w:tcPr>
            <w:tcW w:w="1771" w:type="dxa"/>
          </w:tcPr>
          <w:p w14:paraId="7B812A34" w14:textId="7DD99914" w:rsidR="00357D22" w:rsidRDefault="00357D22" w:rsidP="00DB14C0">
            <w:pPr>
              <w:jc w:val="both"/>
              <w:rPr>
                <w:sz w:val="22"/>
                <w:szCs w:val="22"/>
              </w:rPr>
            </w:pPr>
            <w:r>
              <w:rPr>
                <w:sz w:val="22"/>
                <w:szCs w:val="22"/>
              </w:rPr>
              <w:t>I78</w:t>
            </w:r>
          </w:p>
        </w:tc>
        <w:tc>
          <w:tcPr>
            <w:tcW w:w="1771" w:type="dxa"/>
          </w:tcPr>
          <w:p w14:paraId="253D1783" w14:textId="6C5A3421" w:rsidR="00357D22" w:rsidRDefault="00357D22" w:rsidP="00DB14C0">
            <w:pPr>
              <w:jc w:val="both"/>
              <w:rPr>
                <w:sz w:val="22"/>
                <w:szCs w:val="22"/>
              </w:rPr>
            </w:pPr>
            <w:r>
              <w:rPr>
                <w:sz w:val="22"/>
                <w:szCs w:val="22"/>
              </w:rPr>
              <w:t>I77</w:t>
            </w:r>
          </w:p>
        </w:tc>
        <w:tc>
          <w:tcPr>
            <w:tcW w:w="1771" w:type="dxa"/>
          </w:tcPr>
          <w:p w14:paraId="33BBB191" w14:textId="5B8EC721" w:rsidR="00357D22" w:rsidRDefault="00357D22" w:rsidP="00DB14C0">
            <w:pPr>
              <w:jc w:val="both"/>
              <w:rPr>
                <w:sz w:val="22"/>
                <w:szCs w:val="22"/>
              </w:rPr>
            </w:pPr>
          </w:p>
        </w:tc>
        <w:tc>
          <w:tcPr>
            <w:tcW w:w="1771" w:type="dxa"/>
          </w:tcPr>
          <w:p w14:paraId="4297CB43" w14:textId="0796B6F6" w:rsidR="00357D22" w:rsidRDefault="00357D22" w:rsidP="00DB14C0">
            <w:pPr>
              <w:jc w:val="both"/>
              <w:rPr>
                <w:sz w:val="22"/>
                <w:szCs w:val="22"/>
              </w:rPr>
            </w:pPr>
            <w:r>
              <w:rPr>
                <w:sz w:val="22"/>
                <w:szCs w:val="22"/>
              </w:rPr>
              <w:t>I76</w:t>
            </w:r>
          </w:p>
        </w:tc>
        <w:tc>
          <w:tcPr>
            <w:tcW w:w="1772" w:type="dxa"/>
          </w:tcPr>
          <w:p w14:paraId="545D9D09" w14:textId="77777777" w:rsidR="00357D22" w:rsidRDefault="00357D22" w:rsidP="00DB14C0">
            <w:pPr>
              <w:jc w:val="both"/>
              <w:rPr>
                <w:sz w:val="22"/>
                <w:szCs w:val="22"/>
              </w:rPr>
            </w:pPr>
          </w:p>
        </w:tc>
      </w:tr>
      <w:tr w:rsidR="00357D22" w14:paraId="437044F4" w14:textId="77777777" w:rsidTr="007D6600">
        <w:tc>
          <w:tcPr>
            <w:tcW w:w="1771" w:type="dxa"/>
          </w:tcPr>
          <w:p w14:paraId="6BC469CC" w14:textId="451210EB" w:rsidR="00357D22" w:rsidRDefault="00357D22" w:rsidP="00DB14C0">
            <w:pPr>
              <w:jc w:val="both"/>
              <w:rPr>
                <w:sz w:val="22"/>
                <w:szCs w:val="22"/>
              </w:rPr>
            </w:pPr>
            <w:r>
              <w:rPr>
                <w:sz w:val="22"/>
                <w:szCs w:val="22"/>
              </w:rPr>
              <w:t>I79</w:t>
            </w:r>
          </w:p>
        </w:tc>
        <w:tc>
          <w:tcPr>
            <w:tcW w:w="1771" w:type="dxa"/>
          </w:tcPr>
          <w:p w14:paraId="691B9930" w14:textId="611FDDC3" w:rsidR="00357D22" w:rsidRDefault="00357D22" w:rsidP="00DB14C0">
            <w:pPr>
              <w:jc w:val="both"/>
              <w:rPr>
                <w:sz w:val="22"/>
                <w:szCs w:val="22"/>
              </w:rPr>
            </w:pPr>
            <w:r>
              <w:rPr>
                <w:sz w:val="22"/>
                <w:szCs w:val="22"/>
              </w:rPr>
              <w:t>I78</w:t>
            </w:r>
          </w:p>
        </w:tc>
        <w:tc>
          <w:tcPr>
            <w:tcW w:w="1771" w:type="dxa"/>
          </w:tcPr>
          <w:p w14:paraId="62D0BDCC" w14:textId="1E8B6C3E" w:rsidR="00357D22" w:rsidRDefault="00357D22" w:rsidP="00DB14C0">
            <w:pPr>
              <w:jc w:val="both"/>
              <w:rPr>
                <w:sz w:val="22"/>
                <w:szCs w:val="22"/>
              </w:rPr>
            </w:pPr>
            <w:r>
              <w:rPr>
                <w:sz w:val="22"/>
                <w:szCs w:val="22"/>
              </w:rPr>
              <w:t>I77</w:t>
            </w:r>
          </w:p>
        </w:tc>
        <w:tc>
          <w:tcPr>
            <w:tcW w:w="1771" w:type="dxa"/>
          </w:tcPr>
          <w:p w14:paraId="7D0E2282" w14:textId="77777777" w:rsidR="00357D22" w:rsidRDefault="00357D22" w:rsidP="00DB14C0">
            <w:pPr>
              <w:jc w:val="both"/>
              <w:rPr>
                <w:sz w:val="22"/>
                <w:szCs w:val="22"/>
              </w:rPr>
            </w:pPr>
          </w:p>
        </w:tc>
        <w:tc>
          <w:tcPr>
            <w:tcW w:w="1772" w:type="dxa"/>
          </w:tcPr>
          <w:p w14:paraId="224EC88B" w14:textId="65C4374D" w:rsidR="00357D22" w:rsidRDefault="00357D22" w:rsidP="00DB14C0">
            <w:pPr>
              <w:jc w:val="both"/>
              <w:rPr>
                <w:sz w:val="22"/>
                <w:szCs w:val="22"/>
              </w:rPr>
            </w:pPr>
            <w:r>
              <w:rPr>
                <w:sz w:val="22"/>
                <w:szCs w:val="22"/>
              </w:rPr>
              <w:t>76</w:t>
            </w:r>
          </w:p>
        </w:tc>
      </w:tr>
    </w:tbl>
    <w:p w14:paraId="7A62829B" w14:textId="5FD132CF" w:rsidR="007D6600" w:rsidRDefault="00357D22" w:rsidP="00DB14C0">
      <w:pPr>
        <w:jc w:val="both"/>
        <w:rPr>
          <w:sz w:val="22"/>
          <w:szCs w:val="22"/>
        </w:rPr>
      </w:pPr>
      <w:r>
        <w:rPr>
          <w:sz w:val="22"/>
          <w:szCs w:val="22"/>
        </w:rPr>
        <w:t>This makes it take 6 cycles per instruction, except the first one so</w:t>
      </w:r>
    </w:p>
    <w:p w14:paraId="338A6854" w14:textId="0ED8183A" w:rsidR="00357D22" w:rsidRDefault="00357D22" w:rsidP="00DB14C0">
      <w:pPr>
        <w:jc w:val="both"/>
        <w:rPr>
          <w:sz w:val="22"/>
          <w:szCs w:val="22"/>
        </w:rPr>
      </w:pPr>
      <w:r>
        <w:rPr>
          <w:sz w:val="22"/>
          <w:szCs w:val="22"/>
        </w:rPr>
        <w:t>25+(25*6)-1 = 174 cycles</w:t>
      </w:r>
    </w:p>
    <w:p w14:paraId="441C5AE7" w14:textId="77777777" w:rsidR="00357D22" w:rsidRDefault="00357D22" w:rsidP="00DB14C0">
      <w:pPr>
        <w:jc w:val="both"/>
        <w:rPr>
          <w:sz w:val="22"/>
          <w:szCs w:val="22"/>
        </w:rPr>
      </w:pPr>
    </w:p>
    <w:p w14:paraId="1326276A" w14:textId="09AF2670" w:rsidR="00357D22" w:rsidRDefault="00357D22" w:rsidP="00DB14C0">
      <w:pPr>
        <w:jc w:val="both"/>
        <w:rPr>
          <w:sz w:val="22"/>
          <w:szCs w:val="22"/>
        </w:rPr>
      </w:pPr>
      <w:r>
        <w:rPr>
          <w:sz w:val="22"/>
          <w:szCs w:val="22"/>
        </w:rPr>
        <w:t>174+79 = 253 cycles</w:t>
      </w:r>
    </w:p>
    <w:p w14:paraId="5087ED80" w14:textId="77777777" w:rsidR="00357D22" w:rsidRDefault="00357D22" w:rsidP="00DB14C0">
      <w:pPr>
        <w:jc w:val="both"/>
        <w:rPr>
          <w:sz w:val="22"/>
          <w:szCs w:val="22"/>
        </w:rPr>
      </w:pPr>
    </w:p>
    <w:p w14:paraId="1F624F7C" w14:textId="2812FE60" w:rsidR="00357D22" w:rsidRPr="00DB14C0" w:rsidRDefault="009E3FD1" w:rsidP="00DB14C0">
      <w:pPr>
        <w:jc w:val="both"/>
        <w:rPr>
          <w:sz w:val="22"/>
          <w:szCs w:val="22"/>
        </w:rPr>
      </w:pPr>
      <w:r>
        <w:rPr>
          <w:sz w:val="22"/>
          <w:szCs w:val="22"/>
        </w:rPr>
        <w:t>500/253 = 1.93x speedup</w:t>
      </w:r>
    </w:p>
    <w:sectPr w:rsidR="00357D22" w:rsidRPr="00DB14C0" w:rsidSect="004126E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23C6B"/>
    <w:multiLevelType w:val="hybridMultilevel"/>
    <w:tmpl w:val="5D4219FA"/>
    <w:lvl w:ilvl="0" w:tplc="94A0326A">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12282F75"/>
    <w:multiLevelType w:val="hybridMultilevel"/>
    <w:tmpl w:val="53820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7740CB"/>
    <w:multiLevelType w:val="hybridMultilevel"/>
    <w:tmpl w:val="6D780C56"/>
    <w:lvl w:ilvl="0" w:tplc="04090017">
      <w:start w:val="1"/>
      <w:numFmt w:val="lowerLetter"/>
      <w:lvlText w:val="%1)"/>
      <w:lvlJc w:val="left"/>
      <w:pPr>
        <w:tabs>
          <w:tab w:val="num" w:pos="720"/>
        </w:tabs>
        <w:ind w:left="720" w:hanging="360"/>
      </w:pPr>
      <w:rPr>
        <w:rFonts w:hint="default"/>
      </w:rPr>
    </w:lvl>
    <w:lvl w:ilvl="1" w:tplc="A5288D2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2FC5DB7"/>
    <w:multiLevelType w:val="hybridMultilevel"/>
    <w:tmpl w:val="FB4C37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AF1252F"/>
    <w:multiLevelType w:val="hybridMultilevel"/>
    <w:tmpl w:val="008EA74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A67390D"/>
    <w:multiLevelType w:val="hybridMultilevel"/>
    <w:tmpl w:val="78C0C084"/>
    <w:lvl w:ilvl="0" w:tplc="638EB5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AA73F06"/>
    <w:multiLevelType w:val="hybridMultilevel"/>
    <w:tmpl w:val="2E8CF6C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AA39F2"/>
    <w:multiLevelType w:val="hybridMultilevel"/>
    <w:tmpl w:val="6874C2D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58CC4ECF"/>
    <w:multiLevelType w:val="hybridMultilevel"/>
    <w:tmpl w:val="F40033F6"/>
    <w:lvl w:ilvl="0" w:tplc="5FA00AEA">
      <w:start w:val="1"/>
      <w:numFmt w:val="lowerLetter"/>
      <w:lvlText w:val="%1)"/>
      <w:lvlJc w:val="left"/>
      <w:pPr>
        <w:tabs>
          <w:tab w:val="num" w:pos="0"/>
        </w:tabs>
        <w:ind w:left="0" w:hanging="360"/>
      </w:pPr>
      <w:rPr>
        <w:rFonts w:hint="default"/>
      </w:rPr>
    </w:lvl>
    <w:lvl w:ilvl="1" w:tplc="04090001">
      <w:start w:val="1"/>
      <w:numFmt w:val="bullet"/>
      <w:lvlText w:val=""/>
      <w:lvlJc w:val="left"/>
      <w:pPr>
        <w:tabs>
          <w:tab w:val="num" w:pos="720"/>
        </w:tabs>
        <w:ind w:left="720" w:hanging="360"/>
      </w:pPr>
      <w:rPr>
        <w:rFonts w:ascii="Symbol" w:hAnsi="Symbol"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9">
    <w:nsid w:val="5EA77C20"/>
    <w:multiLevelType w:val="hybridMultilevel"/>
    <w:tmpl w:val="39109122"/>
    <w:lvl w:ilvl="0" w:tplc="E5FECD34">
      <w:start w:val="1"/>
      <w:numFmt w:val="decimal"/>
      <w:lvlText w:val="%1."/>
      <w:lvlJc w:val="left"/>
      <w:pPr>
        <w:tabs>
          <w:tab w:val="num" w:pos="360"/>
        </w:tabs>
        <w:ind w:left="360" w:hanging="360"/>
      </w:pPr>
      <w:rPr>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3E9294D"/>
    <w:multiLevelType w:val="hybridMultilevel"/>
    <w:tmpl w:val="A7E80E6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AA77A9"/>
    <w:multiLevelType w:val="hybridMultilevel"/>
    <w:tmpl w:val="ECB6AFC0"/>
    <w:lvl w:ilvl="0" w:tplc="0409000F">
      <w:start w:val="1"/>
      <w:numFmt w:val="decimal"/>
      <w:lvlText w:val="%1."/>
      <w:lvlJc w:val="left"/>
      <w:pPr>
        <w:tabs>
          <w:tab w:val="num" w:pos="0"/>
        </w:tabs>
        <w:ind w:left="0" w:hanging="360"/>
      </w:pPr>
    </w:lvl>
    <w:lvl w:ilvl="1" w:tplc="04090019">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2">
    <w:nsid w:val="7DE75863"/>
    <w:multiLevelType w:val="hybridMultilevel"/>
    <w:tmpl w:val="8648DF1C"/>
    <w:lvl w:ilvl="0" w:tplc="AC3E6C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FD26643"/>
    <w:multiLevelType w:val="hybridMultilevel"/>
    <w:tmpl w:val="4910487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num w:numId="1">
    <w:abstractNumId w:val="2"/>
  </w:num>
  <w:num w:numId="2">
    <w:abstractNumId w:val="3"/>
  </w:num>
  <w:num w:numId="3">
    <w:abstractNumId w:val="13"/>
  </w:num>
  <w:num w:numId="4">
    <w:abstractNumId w:val="8"/>
  </w:num>
  <w:num w:numId="5">
    <w:abstractNumId w:val="4"/>
  </w:num>
  <w:num w:numId="6">
    <w:abstractNumId w:val="6"/>
  </w:num>
  <w:num w:numId="7">
    <w:abstractNumId w:val="12"/>
  </w:num>
  <w:num w:numId="8">
    <w:abstractNumId w:val="11"/>
  </w:num>
  <w:num w:numId="9">
    <w:abstractNumId w:val="7"/>
  </w:num>
  <w:num w:numId="10">
    <w:abstractNumId w:val="1"/>
  </w:num>
  <w:num w:numId="11">
    <w:abstractNumId w:val="5"/>
  </w:num>
  <w:num w:numId="12">
    <w:abstractNumId w:val="10"/>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8C9"/>
    <w:rsid w:val="000505F9"/>
    <w:rsid w:val="000561D6"/>
    <w:rsid w:val="00060199"/>
    <w:rsid w:val="000B6DCD"/>
    <w:rsid w:val="000E7A95"/>
    <w:rsid w:val="001220B4"/>
    <w:rsid w:val="0018593B"/>
    <w:rsid w:val="00197104"/>
    <w:rsid w:val="001B0673"/>
    <w:rsid w:val="001B6816"/>
    <w:rsid w:val="001C58E0"/>
    <w:rsid w:val="001E1B16"/>
    <w:rsid w:val="00220C8B"/>
    <w:rsid w:val="00270157"/>
    <w:rsid w:val="002702DF"/>
    <w:rsid w:val="002844D7"/>
    <w:rsid w:val="002A0633"/>
    <w:rsid w:val="002A174E"/>
    <w:rsid w:val="002D0E37"/>
    <w:rsid w:val="00351427"/>
    <w:rsid w:val="00353291"/>
    <w:rsid w:val="0035463F"/>
    <w:rsid w:val="00357D22"/>
    <w:rsid w:val="00372071"/>
    <w:rsid w:val="00392594"/>
    <w:rsid w:val="003956E2"/>
    <w:rsid w:val="004126E2"/>
    <w:rsid w:val="0043753D"/>
    <w:rsid w:val="004430D5"/>
    <w:rsid w:val="004447EC"/>
    <w:rsid w:val="0044760B"/>
    <w:rsid w:val="00467287"/>
    <w:rsid w:val="004831F2"/>
    <w:rsid w:val="004920E9"/>
    <w:rsid w:val="004A4306"/>
    <w:rsid w:val="004B1FC2"/>
    <w:rsid w:val="004B2BFE"/>
    <w:rsid w:val="004E7CCB"/>
    <w:rsid w:val="004F0CC4"/>
    <w:rsid w:val="0050232B"/>
    <w:rsid w:val="00526B8A"/>
    <w:rsid w:val="005332FE"/>
    <w:rsid w:val="00537626"/>
    <w:rsid w:val="005413AC"/>
    <w:rsid w:val="005510D0"/>
    <w:rsid w:val="0055594C"/>
    <w:rsid w:val="005C003D"/>
    <w:rsid w:val="005D203B"/>
    <w:rsid w:val="005E6150"/>
    <w:rsid w:val="005F258A"/>
    <w:rsid w:val="006070A5"/>
    <w:rsid w:val="00631710"/>
    <w:rsid w:val="00642487"/>
    <w:rsid w:val="00665847"/>
    <w:rsid w:val="00671CCF"/>
    <w:rsid w:val="006A5B44"/>
    <w:rsid w:val="006B525A"/>
    <w:rsid w:val="006B6360"/>
    <w:rsid w:val="006C48EF"/>
    <w:rsid w:val="006E1844"/>
    <w:rsid w:val="00737304"/>
    <w:rsid w:val="007417A8"/>
    <w:rsid w:val="00772C68"/>
    <w:rsid w:val="00774B89"/>
    <w:rsid w:val="007A329D"/>
    <w:rsid w:val="007B11C6"/>
    <w:rsid w:val="007D6600"/>
    <w:rsid w:val="00842B5A"/>
    <w:rsid w:val="00867977"/>
    <w:rsid w:val="0087775D"/>
    <w:rsid w:val="00893884"/>
    <w:rsid w:val="00897885"/>
    <w:rsid w:val="008B58FE"/>
    <w:rsid w:val="008B5D0D"/>
    <w:rsid w:val="008C6BFA"/>
    <w:rsid w:val="008C6D56"/>
    <w:rsid w:val="00903892"/>
    <w:rsid w:val="00914CA7"/>
    <w:rsid w:val="00931386"/>
    <w:rsid w:val="00971BF8"/>
    <w:rsid w:val="00973F4C"/>
    <w:rsid w:val="009B3EF6"/>
    <w:rsid w:val="009E3EE8"/>
    <w:rsid w:val="009E3FD1"/>
    <w:rsid w:val="00A153EA"/>
    <w:rsid w:val="00A33FA1"/>
    <w:rsid w:val="00A36CFC"/>
    <w:rsid w:val="00A41AD1"/>
    <w:rsid w:val="00A54850"/>
    <w:rsid w:val="00AA7C0E"/>
    <w:rsid w:val="00AB1A4C"/>
    <w:rsid w:val="00B12B5F"/>
    <w:rsid w:val="00B169E0"/>
    <w:rsid w:val="00B3142C"/>
    <w:rsid w:val="00B35031"/>
    <w:rsid w:val="00B5060D"/>
    <w:rsid w:val="00B65219"/>
    <w:rsid w:val="00B77A99"/>
    <w:rsid w:val="00B84C4C"/>
    <w:rsid w:val="00BB6855"/>
    <w:rsid w:val="00BD08C9"/>
    <w:rsid w:val="00C26948"/>
    <w:rsid w:val="00C47DC8"/>
    <w:rsid w:val="00C750FA"/>
    <w:rsid w:val="00C76E77"/>
    <w:rsid w:val="00CB068E"/>
    <w:rsid w:val="00CE072E"/>
    <w:rsid w:val="00CF35E6"/>
    <w:rsid w:val="00D00D06"/>
    <w:rsid w:val="00D37482"/>
    <w:rsid w:val="00D80EBA"/>
    <w:rsid w:val="00D92990"/>
    <w:rsid w:val="00DB14C0"/>
    <w:rsid w:val="00DE44EA"/>
    <w:rsid w:val="00E07D2A"/>
    <w:rsid w:val="00E851C2"/>
    <w:rsid w:val="00E9190A"/>
    <w:rsid w:val="00E949EE"/>
    <w:rsid w:val="00EB0DA4"/>
    <w:rsid w:val="00ED542F"/>
    <w:rsid w:val="00ED77FB"/>
    <w:rsid w:val="00F17642"/>
    <w:rsid w:val="00F301DC"/>
    <w:rsid w:val="00F706E6"/>
    <w:rsid w:val="00FD74AD"/>
    <w:rsid w:val="00FE26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FE88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semiHidden="0" w:unhideWhenUsed="0" w:qFormat="1"/>
    <w:lsdException w:name="Emphasis" w:semiHidden="0" w:unhideWhenUsed="0" w:qFormat="1"/>
    <w:lsdException w:name="Table Grid"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6E2"/>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126E2"/>
    <w:rPr>
      <w:sz w:val="22"/>
    </w:rPr>
  </w:style>
  <w:style w:type="paragraph" w:styleId="BodyTextIndent">
    <w:name w:val="Body Text Indent"/>
    <w:basedOn w:val="Normal"/>
    <w:link w:val="BodyTextIndentChar"/>
    <w:rsid w:val="00351427"/>
    <w:pPr>
      <w:spacing w:after="120"/>
      <w:ind w:left="360"/>
    </w:pPr>
  </w:style>
  <w:style w:type="character" w:customStyle="1" w:styleId="BodyTextIndentChar">
    <w:name w:val="Body Text Indent Char"/>
    <w:basedOn w:val="DefaultParagraphFont"/>
    <w:link w:val="BodyTextIndent"/>
    <w:rsid w:val="00351427"/>
    <w:rPr>
      <w:sz w:val="24"/>
      <w:szCs w:val="24"/>
    </w:rPr>
  </w:style>
  <w:style w:type="paragraph" w:styleId="ListParagraph">
    <w:name w:val="List Paragraph"/>
    <w:basedOn w:val="Normal"/>
    <w:uiPriority w:val="34"/>
    <w:qFormat/>
    <w:rsid w:val="00B12B5F"/>
    <w:pPr>
      <w:ind w:left="720"/>
    </w:pPr>
  </w:style>
  <w:style w:type="table" w:styleId="TableGrid">
    <w:name w:val="Table Grid"/>
    <w:basedOn w:val="TableNormal"/>
    <w:rsid w:val="00DB14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yl5">
    <w:name w:val="_5yl5"/>
    <w:basedOn w:val="DefaultParagraphFont"/>
    <w:rsid w:val="004920E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semiHidden="0" w:unhideWhenUsed="0" w:qFormat="1"/>
    <w:lsdException w:name="Emphasis" w:semiHidden="0" w:unhideWhenUsed="0" w:qFormat="1"/>
    <w:lsdException w:name="Table Grid"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6E2"/>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126E2"/>
    <w:rPr>
      <w:sz w:val="22"/>
    </w:rPr>
  </w:style>
  <w:style w:type="paragraph" w:styleId="BodyTextIndent">
    <w:name w:val="Body Text Indent"/>
    <w:basedOn w:val="Normal"/>
    <w:link w:val="BodyTextIndentChar"/>
    <w:rsid w:val="00351427"/>
    <w:pPr>
      <w:spacing w:after="120"/>
      <w:ind w:left="360"/>
    </w:pPr>
  </w:style>
  <w:style w:type="character" w:customStyle="1" w:styleId="BodyTextIndentChar">
    <w:name w:val="Body Text Indent Char"/>
    <w:basedOn w:val="DefaultParagraphFont"/>
    <w:link w:val="BodyTextIndent"/>
    <w:rsid w:val="00351427"/>
    <w:rPr>
      <w:sz w:val="24"/>
      <w:szCs w:val="24"/>
    </w:rPr>
  </w:style>
  <w:style w:type="paragraph" w:styleId="ListParagraph">
    <w:name w:val="List Paragraph"/>
    <w:basedOn w:val="Normal"/>
    <w:uiPriority w:val="34"/>
    <w:qFormat/>
    <w:rsid w:val="00B12B5F"/>
    <w:pPr>
      <w:ind w:left="720"/>
    </w:pPr>
  </w:style>
  <w:style w:type="table" w:styleId="TableGrid">
    <w:name w:val="Table Grid"/>
    <w:basedOn w:val="TableNormal"/>
    <w:rsid w:val="00DB14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yl5">
    <w:name w:val="_5yl5"/>
    <w:basedOn w:val="DefaultParagraphFont"/>
    <w:rsid w:val="00492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067387">
      <w:bodyDiv w:val="1"/>
      <w:marLeft w:val="0"/>
      <w:marRight w:val="0"/>
      <w:marTop w:val="0"/>
      <w:marBottom w:val="0"/>
      <w:divBdr>
        <w:top w:val="none" w:sz="0" w:space="0" w:color="auto"/>
        <w:left w:val="none" w:sz="0" w:space="0" w:color="auto"/>
        <w:bottom w:val="none" w:sz="0" w:space="0" w:color="auto"/>
        <w:right w:val="none" w:sz="0" w:space="0" w:color="auto"/>
      </w:divBdr>
      <w:divsChild>
        <w:div w:id="368575502">
          <w:marLeft w:val="0"/>
          <w:marRight w:val="0"/>
          <w:marTop w:val="0"/>
          <w:marBottom w:val="0"/>
          <w:divBdr>
            <w:top w:val="none" w:sz="0" w:space="0" w:color="auto"/>
            <w:left w:val="none" w:sz="0" w:space="0" w:color="auto"/>
            <w:bottom w:val="none" w:sz="0" w:space="0" w:color="auto"/>
            <w:right w:val="none" w:sz="0" w:space="0" w:color="auto"/>
          </w:divBdr>
          <w:divsChild>
            <w:div w:id="1100904830">
              <w:marLeft w:val="0"/>
              <w:marRight w:val="0"/>
              <w:marTop w:val="0"/>
              <w:marBottom w:val="0"/>
              <w:divBdr>
                <w:top w:val="none" w:sz="0" w:space="0" w:color="auto"/>
                <w:left w:val="none" w:sz="0" w:space="0" w:color="auto"/>
                <w:bottom w:val="none" w:sz="0" w:space="0" w:color="auto"/>
                <w:right w:val="none" w:sz="0" w:space="0" w:color="auto"/>
              </w:divBdr>
              <w:divsChild>
                <w:div w:id="450050711">
                  <w:marLeft w:val="0"/>
                  <w:marRight w:val="0"/>
                  <w:marTop w:val="0"/>
                  <w:marBottom w:val="0"/>
                  <w:divBdr>
                    <w:top w:val="none" w:sz="0" w:space="0" w:color="auto"/>
                    <w:left w:val="none" w:sz="0" w:space="0" w:color="auto"/>
                    <w:bottom w:val="none" w:sz="0" w:space="0" w:color="auto"/>
                    <w:right w:val="none" w:sz="0" w:space="0" w:color="auto"/>
                  </w:divBdr>
                  <w:divsChild>
                    <w:div w:id="1975520234">
                      <w:marLeft w:val="0"/>
                      <w:marRight w:val="0"/>
                      <w:marTop w:val="0"/>
                      <w:marBottom w:val="0"/>
                      <w:divBdr>
                        <w:top w:val="none" w:sz="0" w:space="0" w:color="auto"/>
                        <w:left w:val="none" w:sz="0" w:space="0" w:color="auto"/>
                        <w:bottom w:val="none" w:sz="0" w:space="0" w:color="auto"/>
                        <w:right w:val="none" w:sz="0" w:space="0" w:color="auto"/>
                      </w:divBdr>
                      <w:divsChild>
                        <w:div w:id="520708186">
                          <w:marLeft w:val="0"/>
                          <w:marRight w:val="0"/>
                          <w:marTop w:val="0"/>
                          <w:marBottom w:val="0"/>
                          <w:divBdr>
                            <w:top w:val="none" w:sz="0" w:space="0" w:color="auto"/>
                            <w:left w:val="none" w:sz="0" w:space="0" w:color="auto"/>
                            <w:bottom w:val="none" w:sz="0" w:space="0" w:color="auto"/>
                            <w:right w:val="none" w:sz="0" w:space="0" w:color="auto"/>
                          </w:divBdr>
                          <w:divsChild>
                            <w:div w:id="12574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398700">
      <w:bodyDiv w:val="1"/>
      <w:marLeft w:val="0"/>
      <w:marRight w:val="0"/>
      <w:marTop w:val="0"/>
      <w:marBottom w:val="0"/>
      <w:divBdr>
        <w:top w:val="none" w:sz="0" w:space="0" w:color="auto"/>
        <w:left w:val="none" w:sz="0" w:space="0" w:color="auto"/>
        <w:bottom w:val="none" w:sz="0" w:space="0" w:color="auto"/>
        <w:right w:val="none" w:sz="0" w:space="0" w:color="auto"/>
      </w:divBdr>
      <w:divsChild>
        <w:div w:id="1544512571">
          <w:marLeft w:val="0"/>
          <w:marRight w:val="0"/>
          <w:marTop w:val="0"/>
          <w:marBottom w:val="0"/>
          <w:divBdr>
            <w:top w:val="none" w:sz="0" w:space="0" w:color="auto"/>
            <w:left w:val="none" w:sz="0" w:space="0" w:color="auto"/>
            <w:bottom w:val="none" w:sz="0" w:space="0" w:color="auto"/>
            <w:right w:val="none" w:sz="0" w:space="0" w:color="auto"/>
          </w:divBdr>
          <w:divsChild>
            <w:div w:id="1265192197">
              <w:marLeft w:val="0"/>
              <w:marRight w:val="0"/>
              <w:marTop w:val="0"/>
              <w:marBottom w:val="0"/>
              <w:divBdr>
                <w:top w:val="none" w:sz="0" w:space="0" w:color="auto"/>
                <w:left w:val="none" w:sz="0" w:space="0" w:color="auto"/>
                <w:bottom w:val="none" w:sz="0" w:space="0" w:color="auto"/>
                <w:right w:val="none" w:sz="0" w:space="0" w:color="auto"/>
              </w:divBdr>
              <w:divsChild>
                <w:div w:id="182012858">
                  <w:marLeft w:val="0"/>
                  <w:marRight w:val="0"/>
                  <w:marTop w:val="0"/>
                  <w:marBottom w:val="0"/>
                  <w:divBdr>
                    <w:top w:val="none" w:sz="0" w:space="0" w:color="auto"/>
                    <w:left w:val="none" w:sz="0" w:space="0" w:color="auto"/>
                    <w:bottom w:val="none" w:sz="0" w:space="0" w:color="auto"/>
                    <w:right w:val="none" w:sz="0" w:space="0" w:color="auto"/>
                  </w:divBdr>
                  <w:divsChild>
                    <w:div w:id="495997091">
                      <w:marLeft w:val="0"/>
                      <w:marRight w:val="0"/>
                      <w:marTop w:val="0"/>
                      <w:marBottom w:val="0"/>
                      <w:divBdr>
                        <w:top w:val="none" w:sz="0" w:space="0" w:color="auto"/>
                        <w:left w:val="none" w:sz="0" w:space="0" w:color="auto"/>
                        <w:bottom w:val="none" w:sz="0" w:space="0" w:color="auto"/>
                        <w:right w:val="none" w:sz="0" w:space="0" w:color="auto"/>
                      </w:divBdr>
                      <w:divsChild>
                        <w:div w:id="1941376469">
                          <w:marLeft w:val="0"/>
                          <w:marRight w:val="0"/>
                          <w:marTop w:val="0"/>
                          <w:marBottom w:val="0"/>
                          <w:divBdr>
                            <w:top w:val="none" w:sz="0" w:space="0" w:color="auto"/>
                            <w:left w:val="none" w:sz="0" w:space="0" w:color="auto"/>
                            <w:bottom w:val="none" w:sz="0" w:space="0" w:color="auto"/>
                            <w:right w:val="none" w:sz="0" w:space="0" w:color="auto"/>
                          </w:divBdr>
                          <w:divsChild>
                            <w:div w:id="27055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885409">
      <w:bodyDiv w:val="1"/>
      <w:marLeft w:val="0"/>
      <w:marRight w:val="0"/>
      <w:marTop w:val="0"/>
      <w:marBottom w:val="0"/>
      <w:divBdr>
        <w:top w:val="none" w:sz="0" w:space="0" w:color="auto"/>
        <w:left w:val="none" w:sz="0" w:space="0" w:color="auto"/>
        <w:bottom w:val="none" w:sz="0" w:space="0" w:color="auto"/>
        <w:right w:val="none" w:sz="0" w:space="0" w:color="auto"/>
      </w:divBdr>
      <w:divsChild>
        <w:div w:id="877737084">
          <w:marLeft w:val="0"/>
          <w:marRight w:val="0"/>
          <w:marTop w:val="0"/>
          <w:marBottom w:val="0"/>
          <w:divBdr>
            <w:top w:val="none" w:sz="0" w:space="0" w:color="auto"/>
            <w:left w:val="none" w:sz="0" w:space="0" w:color="auto"/>
            <w:bottom w:val="none" w:sz="0" w:space="0" w:color="auto"/>
            <w:right w:val="none" w:sz="0" w:space="0" w:color="auto"/>
          </w:divBdr>
        </w:div>
        <w:div w:id="467480755">
          <w:marLeft w:val="0"/>
          <w:marRight w:val="0"/>
          <w:marTop w:val="0"/>
          <w:marBottom w:val="0"/>
          <w:divBdr>
            <w:top w:val="none" w:sz="0" w:space="0" w:color="auto"/>
            <w:left w:val="none" w:sz="0" w:space="0" w:color="auto"/>
            <w:bottom w:val="none" w:sz="0" w:space="0" w:color="auto"/>
            <w:right w:val="none" w:sz="0" w:space="0" w:color="auto"/>
          </w:divBdr>
          <w:divsChild>
            <w:div w:id="2058776578">
              <w:marLeft w:val="0"/>
              <w:marRight w:val="0"/>
              <w:marTop w:val="0"/>
              <w:marBottom w:val="0"/>
              <w:divBdr>
                <w:top w:val="none" w:sz="0" w:space="0" w:color="auto"/>
                <w:left w:val="none" w:sz="0" w:space="0" w:color="auto"/>
                <w:bottom w:val="none" w:sz="0" w:space="0" w:color="auto"/>
                <w:right w:val="none" w:sz="0" w:space="0" w:color="auto"/>
              </w:divBdr>
              <w:divsChild>
                <w:div w:id="983856943">
                  <w:marLeft w:val="0"/>
                  <w:marRight w:val="0"/>
                  <w:marTop w:val="0"/>
                  <w:marBottom w:val="0"/>
                  <w:divBdr>
                    <w:top w:val="none" w:sz="0" w:space="0" w:color="auto"/>
                    <w:left w:val="none" w:sz="0" w:space="0" w:color="auto"/>
                    <w:bottom w:val="none" w:sz="0" w:space="0" w:color="auto"/>
                    <w:right w:val="none" w:sz="0" w:space="0" w:color="auto"/>
                  </w:divBdr>
                  <w:divsChild>
                    <w:div w:id="1546211649">
                      <w:marLeft w:val="0"/>
                      <w:marRight w:val="0"/>
                      <w:marTop w:val="0"/>
                      <w:marBottom w:val="0"/>
                      <w:divBdr>
                        <w:top w:val="none" w:sz="0" w:space="0" w:color="auto"/>
                        <w:left w:val="none" w:sz="0" w:space="0" w:color="auto"/>
                        <w:bottom w:val="none" w:sz="0" w:space="0" w:color="auto"/>
                        <w:right w:val="none" w:sz="0" w:space="0" w:color="auto"/>
                      </w:divBdr>
                      <w:divsChild>
                        <w:div w:id="640811207">
                          <w:marLeft w:val="0"/>
                          <w:marRight w:val="0"/>
                          <w:marTop w:val="0"/>
                          <w:marBottom w:val="0"/>
                          <w:divBdr>
                            <w:top w:val="none" w:sz="0" w:space="0" w:color="auto"/>
                            <w:left w:val="none" w:sz="0" w:space="0" w:color="auto"/>
                            <w:bottom w:val="none" w:sz="0" w:space="0" w:color="auto"/>
                            <w:right w:val="none" w:sz="0" w:space="0" w:color="auto"/>
                          </w:divBdr>
                          <w:divsChild>
                            <w:div w:id="1539511972">
                              <w:marLeft w:val="0"/>
                              <w:marRight w:val="0"/>
                              <w:marTop w:val="0"/>
                              <w:marBottom w:val="0"/>
                              <w:divBdr>
                                <w:top w:val="none" w:sz="0" w:space="0" w:color="auto"/>
                                <w:left w:val="none" w:sz="0" w:space="0" w:color="auto"/>
                                <w:bottom w:val="none" w:sz="0" w:space="0" w:color="auto"/>
                                <w:right w:val="none" w:sz="0" w:space="0" w:color="auto"/>
                              </w:divBdr>
                              <w:divsChild>
                                <w:div w:id="17512891">
                                  <w:marLeft w:val="0"/>
                                  <w:marRight w:val="0"/>
                                  <w:marTop w:val="0"/>
                                  <w:marBottom w:val="0"/>
                                  <w:divBdr>
                                    <w:top w:val="none" w:sz="0" w:space="0" w:color="auto"/>
                                    <w:left w:val="none" w:sz="0" w:space="0" w:color="auto"/>
                                    <w:bottom w:val="none" w:sz="0" w:space="0" w:color="auto"/>
                                    <w:right w:val="none" w:sz="0" w:space="0" w:color="auto"/>
                                  </w:divBdr>
                                  <w:divsChild>
                                    <w:div w:id="640423397">
                                      <w:marLeft w:val="0"/>
                                      <w:marRight w:val="0"/>
                                      <w:marTop w:val="0"/>
                                      <w:marBottom w:val="0"/>
                                      <w:divBdr>
                                        <w:top w:val="none" w:sz="0" w:space="0" w:color="auto"/>
                                        <w:left w:val="none" w:sz="0" w:space="0" w:color="auto"/>
                                        <w:bottom w:val="none" w:sz="0" w:space="0" w:color="auto"/>
                                        <w:right w:val="none" w:sz="0" w:space="0" w:color="auto"/>
                                      </w:divBdr>
                                      <w:divsChild>
                                        <w:div w:id="35299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811</Words>
  <Characters>4629</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CS325 – Spring 2001</vt:lpstr>
    </vt:vector>
  </TitlesOfParts>
  <Company>SUNY Binghamton</Company>
  <LinksUpToDate>false</LinksUpToDate>
  <CharactersWithSpaces>5430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CS325 – Spring 2001</dc:title>
  <dc:creator>Dmitry Ponomarev</dc:creator>
  <cp:lastModifiedBy>Zachary Halpern</cp:lastModifiedBy>
  <cp:revision>42</cp:revision>
  <cp:lastPrinted>2017-02-13T04:16:00Z</cp:lastPrinted>
  <dcterms:created xsi:type="dcterms:W3CDTF">2017-09-18T12:16:00Z</dcterms:created>
  <dcterms:modified xsi:type="dcterms:W3CDTF">2017-09-25T06:59:00Z</dcterms:modified>
</cp:coreProperties>
</file>