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informations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oder-nutzer"/>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1-mobile-client-anwendung"/>
    <w:p>
      <w:pPr>
        <w:pStyle w:val="Heading3"/>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2-integration-in-web-portal"/>
    <w:p>
      <w:pPr>
        <w:pStyle w:val="Heading3"/>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3-meta-suche"/>
    <w:p>
      <w:pPr>
        <w:pStyle w:val="Heading3"/>
      </w:pPr>
      <w:r>
        <w:t xml:space="preserve">Szenario 3: Meta-Suche</w:t>
      </w:r>
    </w:p>
    <w:bookmarkEnd w:id="52"/>
    <w:bookmarkStart w:id="53" w:name="szenario-4-forschungsprojekt-themen--und-sprachanalyse"/>
    <w:p>
      <w:pPr>
        <w:pStyle w:val="Heading3"/>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Objects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Clients, die eine Vielzahl von gleichartigen Objekten laden und interpretieren wollen, müssen diese Ressource dann nur einmal laden. Das Ergebnis könnte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w:t>
      </w:r>
    </w:p>
    <w:p>
      <w:r>
        <w:t xml:space="preserve">JSON-LD ermöglicht es auch, für ein Objekt einen Objekttyp 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Kompakte Form mit Verwendung externer</w:t>
      </w:r>
      <w:r>
        <w:t xml:space="preserve"> </w:t>
      </w:r>
      <w:r>
        <w:t xml:space="preserve">@context-URL</w:t>
      </w:r>
      <w:r>
        <w:t xml:space="preserve"> </w:t>
      </w:r>
      <w:r>
        <w:t xml:space="preserve">als SOLL-Anforderung</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 Ein Beispiel dafür findet sich in der Beratungsfolge einer Drucksache.</w:t>
      </w:r>
    </w:p>
    <w:p>
      <w:r>
        <w:t xml:space="preserve">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der-feed-neue-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der-feed-geänderte-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der-feed-entfernte-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oparlsystem-system"/>
    <w:p>
      <w:pPr>
        <w:pStyle w:val="Heading2"/>
      </w:pPr>
      <w:r>
        <w:t xml:space="preserve">OParlSystem (System)</w:t>
      </w:r>
    </w:p>
    <w:bookmarkEnd w:id="112"/>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113" w:name="eigenschaft-oparl_version"/>
    <w:p>
      <w:pPr>
        <w:pStyle w:val="Heading3"/>
      </w:pPr>
      <w:r>
        <w:t xml:space="preserve">Eigenschaft</w:t>
      </w:r>
      <w:r>
        <w:t xml:space="preserve"> </w:t>
      </w:r>
      <w:r>
        <w:rPr>
          <w:rStyle w:val="VerbatimChar"/>
        </w:rPr>
        <w:t xml:space="preserve">oparl_version</w:t>
      </w:r>
    </w:p>
    <w:bookmarkEnd w:id="113"/>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114" w:name="eigenschaft-bodies"/>
    <w:p>
      <w:pPr>
        <w:pStyle w:val="Heading3"/>
      </w:pPr>
      <w:r>
        <w:t xml:space="preserve">Eigenschaft</w:t>
      </w:r>
      <w:r>
        <w:t xml:space="preserve"> </w:t>
      </w:r>
      <w:r>
        <w:rPr>
          <w:rStyle w:val="VerbatimChar"/>
        </w:rPr>
        <w:t xml:space="preserve">bodies</w:t>
      </w:r>
    </w:p>
    <w:bookmarkEnd w:id="114"/>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115" w:name="eigenschaft-name"/>
    <w:p>
      <w:pPr>
        <w:pStyle w:val="Heading3"/>
      </w:pPr>
      <w:r>
        <w:t xml:space="preserve">Eigenschaft</w:t>
      </w:r>
      <w:r>
        <w:t xml:space="preserve"> </w:t>
      </w:r>
      <w:r>
        <w:rPr>
          <w:rStyle w:val="VerbatimChar"/>
        </w:rPr>
        <w:t xml:space="preserve">name</w:t>
      </w:r>
    </w:p>
    <w:bookmarkEnd w:id="115"/>
    <w:p>
      <w:r>
        <w:t xml:space="preserve">Diese Eigenschaft wird EMPFOHLEN.</w:t>
      </w:r>
    </w:p>
    <w:p>
      <w:r>
        <w:t xml:space="preserve">Diese Eigenschaft dient dazu, einen nutzerfreundlichen Namen zu kommunizieren, mit dem NutzerInnen das System wiedererkennen und von anderen unterscheiden können.</w:t>
      </w:r>
    </w:p>
    <w:bookmarkStart w:id="116" w:name="eigenschaft-contact"/>
    <w:p>
      <w:pPr>
        <w:pStyle w:val="Heading3"/>
      </w:pPr>
      <w:r>
        <w:t xml:space="preserve">Eigenschaft</w:t>
      </w:r>
      <w:r>
        <w:t xml:space="preserve"> </w:t>
      </w:r>
      <w:r>
        <w:rPr>
          <w:rStyle w:val="VerbatimChar"/>
        </w:rPr>
        <w:t xml:space="preserve">contact</w:t>
      </w:r>
    </w:p>
    <w:bookmarkEnd w:id="116"/>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117" w:name="eigenschaft-license"/>
    <w:p>
      <w:pPr>
        <w:pStyle w:val="Heading3"/>
      </w:pPr>
      <w:r>
        <w:t xml:space="preserve">Eigenschaft</w:t>
      </w:r>
      <w:r>
        <w:t xml:space="preserve"> </w:t>
      </w:r>
      <w:r>
        <w:rPr>
          <w:rStyle w:val="VerbatimChar"/>
        </w:rPr>
        <w:t xml:space="preserve">license</w:t>
      </w:r>
    </w:p>
    <w:bookmarkEnd w:id="117"/>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118" w:name="eigenschaft-new_objects"/>
    <w:p>
      <w:pPr>
        <w:pStyle w:val="Heading3"/>
      </w:pPr>
      <w:r>
        <w:t xml:space="preserve">Eigenschaft</w:t>
      </w:r>
      <w:r>
        <w:t xml:space="preserve"> </w:t>
      </w:r>
      <w:r>
        <w:rPr>
          <w:rStyle w:val="VerbatimChar"/>
        </w:rPr>
        <w:t xml:space="preserve">new_objects</w:t>
      </w:r>
    </w:p>
    <w:bookmarkEnd w:id="118"/>
    <w:p>
      <w:r>
        <w:t xml:space="preserve">Diese Eigenschaft ist EMPFOHLEN.</w:t>
      </w:r>
    </w:p>
    <w:p>
      <w:r>
        <w:t xml:space="preserve">Mit dieser Eigenschaft wird die URL des Feeds für neu hinzugekommene Objekte ausgegeben.</w:t>
      </w:r>
    </w:p>
    <w:p>
      <w:r>
        <w:t xml:space="preserve">TODO: Verweis auf Feeds &gt; Neue Objekte</w:t>
      </w:r>
    </w:p>
    <w:bookmarkStart w:id="119" w:name="eigenschaft-updated_objects"/>
    <w:p>
      <w:pPr>
        <w:pStyle w:val="Heading3"/>
      </w:pPr>
      <w:r>
        <w:t xml:space="preserve">Eigenschaft</w:t>
      </w:r>
      <w:r>
        <w:t xml:space="preserve"> </w:t>
      </w:r>
      <w:r>
        <w:rPr>
          <w:rStyle w:val="VerbatimChar"/>
        </w:rPr>
        <w:t xml:space="preserve">updated_objects</w:t>
      </w:r>
    </w:p>
    <w:bookmarkEnd w:id="119"/>
    <w:p>
      <w:r>
        <w:t xml:space="preserve">Diese Eigenschaft ist EMPFOHLEN.</w:t>
      </w:r>
    </w:p>
    <w:p>
      <w:r>
        <w:t xml:space="preserve">Mit dieser Eigenschaft wird die URL des Feeds für geänderte Objekte ausgegeben.</w:t>
      </w:r>
    </w:p>
    <w:p>
      <w:r>
        <w:t xml:space="preserve">TODO: Verweis auf Feeds &gt; Geänderte Objekte</w:t>
      </w:r>
    </w:p>
    <w:bookmarkStart w:id="120" w:name="eigenschaft-removed_objects"/>
    <w:p>
      <w:pPr>
        <w:pStyle w:val="Heading3"/>
      </w:pPr>
      <w:r>
        <w:t xml:space="preserve">Eigenschaft</w:t>
      </w:r>
      <w:r>
        <w:t xml:space="preserve"> </w:t>
      </w:r>
      <w:r>
        <w:rPr>
          <w:rStyle w:val="VerbatimChar"/>
        </w:rPr>
        <w:t xml:space="preserve">removed_objects</w:t>
      </w:r>
    </w:p>
    <w:bookmarkEnd w:id="120"/>
    <w:p>
      <w:r>
        <w:t xml:space="preserve">Diese Eigenschaft ist EMPFOHLEN.</w:t>
      </w:r>
    </w:p>
    <w:p>
      <w:r>
        <w:t xml:space="preserve">Mit dieser Eigenschaft wird die URL des Feeds für entfernte Objekte ausgegeben.</w:t>
      </w:r>
    </w:p>
    <w:p>
      <w:r>
        <w:t xml:space="preserve">TODO: Verweis auf Feeds &gt; Entfernte Objekte</w:t>
      </w:r>
    </w:p>
    <w:bookmarkStart w:id="121" w:name="eigenschaft-info"/>
    <w:p>
      <w:pPr>
        <w:pStyle w:val="Heading3"/>
      </w:pPr>
      <w:r>
        <w:t xml:space="preserve">Eigenschaft</w:t>
      </w:r>
      <w:r>
        <w:t xml:space="preserve"> </w:t>
      </w:r>
      <w:r>
        <w:rPr>
          <w:rStyle w:val="VerbatimChar"/>
        </w:rPr>
        <w:t xml:space="preserve">info</w:t>
      </w:r>
    </w:p>
    <w:bookmarkEnd w:id="121"/>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122" w:name="eigenschaft-vendor"/>
    <w:p>
      <w:pPr>
        <w:pStyle w:val="Heading3"/>
      </w:pPr>
      <w:r>
        <w:t xml:space="preserve">Eigenschaft</w:t>
      </w:r>
      <w:r>
        <w:t xml:space="preserve"> </w:t>
      </w:r>
      <w:r>
        <w:rPr>
          <w:rStyle w:val="VerbatimChar"/>
        </w:rPr>
        <w:t xml:space="preserve">vendor</w:t>
      </w:r>
    </w:p>
    <w:bookmarkEnd w:id="122"/>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123" w:name="eigenschaft-product"/>
    <w:p>
      <w:pPr>
        <w:pStyle w:val="Heading3"/>
      </w:pPr>
      <w:r>
        <w:t xml:space="preserve">Eigenschaft</w:t>
      </w:r>
      <w:r>
        <w:t xml:space="preserve"> </w:t>
      </w:r>
      <w:r>
        <w:rPr>
          <w:rStyle w:val="VerbatimChar"/>
        </w:rPr>
        <w:t xml:space="preserve">product</w:t>
      </w:r>
    </w:p>
    <w:bookmarkEnd w:id="123"/>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124" w:name="beispiel"/>
    <w:p>
      <w:pPr>
        <w:pStyle w:val="Heading3"/>
      </w:pPr>
      <w:r>
        <w:t xml:space="preserve">Beispiel</w:t>
      </w:r>
    </w:p>
    <w:bookmarkEnd w:id="124"/>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r>
        <w:br w:type="textWrapping"/>
      </w: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r>
        <w:br w:type="textWrapping"/>
      </w:r>
      <w:r>
        <w:rPr>
          <w:rStyle w:val="NormalTok"/>
        </w:rPr>
        <w:t xml:space="preserve">    </w:t>
      </w:r>
      <w:r>
        <w:rPr>
          <w:rStyle w:val="DataTypeTok"/>
        </w:rPr>
        <w:t xml:space="preserve">"contact"</w:t>
      </w:r>
      <w:r>
        <w:rPr>
          <w:rStyle w:val="NormalTok"/>
        </w:rPr>
        <w:t xml:space="preserve">: {</w:t>
      </w:r>
      <w:r>
        <w:br w:type="textWrapping"/>
      </w: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"Common OParl contact"</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r>
        <w:br w:type="textWrapping"/>
      </w:r>
      <w:r>
        <w:rPr>
          <w:rStyle w:val="NormalTok"/>
        </w:rPr>
        <w:t xml:space="preserve">}</w:t>
      </w:r>
    </w:p>
    <w:bookmarkStart w:id="125" w:name="oparlbody-körperschaft"/>
    <w:p>
      <w:pPr>
        <w:pStyle w:val="Heading2"/>
      </w:pPr>
      <w:r>
        <w:t xml:space="preserve">oparl:Body (Körperschaft)</w:t>
      </w:r>
    </w:p>
    <w:bookmarkEnd w:id="125"/>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26" w:name="eigenschaft-system"/>
    <w:p>
      <w:pPr>
        <w:pStyle w:val="Heading3"/>
      </w:pPr>
      <w:r>
        <w:t xml:space="preserve">Eigenschaft</w:t>
      </w:r>
      <w:r>
        <w:t xml:space="preserve"> </w:t>
      </w:r>
      <w:r>
        <w:rPr>
          <w:rStyle w:val="VerbatimChar"/>
        </w:rPr>
        <w:t xml:space="preserve">system</w:t>
      </w:r>
    </w:p>
    <w:bookmarkEnd w:id="126"/>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27" w:name="eigenschaft-name-1"/>
    <w:p>
      <w:pPr>
        <w:pStyle w:val="Heading3"/>
      </w:pPr>
      <w:r>
        <w:t xml:space="preserve">Eigenschaft</w:t>
      </w:r>
      <w:r>
        <w:t xml:space="preserve"> </w:t>
      </w:r>
      <w:r>
        <w:rPr>
          <w:rStyle w:val="VerbatimChar"/>
        </w:rPr>
        <w:t xml:space="preserve">name</w:t>
      </w:r>
    </w:p>
    <w:bookmarkEnd w:id="127"/>
    <w:p>
      <w:r>
        <w:t xml:space="preserve">Diese Eigenschaft ist ZWINGEND. Sie transportiert den gebräuchlichen Namen der Körperschaft.</w:t>
      </w:r>
    </w:p>
    <w:bookmarkStart w:id="128" w:name="eigenschaft-name_long"/>
    <w:p>
      <w:pPr>
        <w:pStyle w:val="Heading3"/>
      </w:pPr>
      <w:r>
        <w:t xml:space="preserve">Eigenschaft</w:t>
      </w:r>
      <w:r>
        <w:t xml:space="preserve"> </w:t>
      </w:r>
      <w:r>
        <w:rPr>
          <w:rStyle w:val="VerbatimChar"/>
        </w:rPr>
        <w:t xml:space="preserve">name_long</w:t>
      </w:r>
    </w:p>
    <w:bookmarkEnd w:id="128"/>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9" w:name="eigenschaft-url"/>
    <w:p>
      <w:pPr>
        <w:pStyle w:val="Heading3"/>
      </w:pPr>
      <w:r>
        <w:t xml:space="preserve">Eigenschaft</w:t>
      </w:r>
      <w:r>
        <w:t xml:space="preserve"> </w:t>
      </w:r>
      <w:r>
        <w:rPr>
          <w:rStyle w:val="VerbatimChar"/>
        </w:rPr>
        <w:t xml:space="preserve">url</w:t>
      </w:r>
    </w:p>
    <w:bookmarkEnd w:id="129"/>
    <w:p>
      <w:r>
        <w:t xml:space="preserve">Diese Eigenschaft ist EMPFOHLEN.</w:t>
      </w:r>
    </w:p>
    <w:p>
      <w:r>
        <w:t xml:space="preserve">Mit dieser Eigenschaft SOLL die URL der offiziellen Website der Körperschaft ausgegeben werden.</w:t>
      </w:r>
    </w:p>
    <w:p>
      <w:r>
        <w:t xml:space="preserve">TODO: Beschreibung</w:t>
      </w:r>
    </w:p>
    <w:bookmarkStart w:id="130" w:name="eigenschaft-rgs"/>
    <w:p>
      <w:pPr>
        <w:pStyle w:val="Heading3"/>
      </w:pPr>
      <w:r>
        <w:t xml:space="preserve">Eigenschaft</w:t>
      </w:r>
      <w:r>
        <w:t xml:space="preserve"> </w:t>
      </w:r>
      <w:r>
        <w:rPr>
          <w:rStyle w:val="VerbatimChar"/>
        </w:rPr>
        <w:t xml:space="preserve">rgs</w:t>
      </w:r>
    </w:p>
    <w:bookmarkEnd w:id="130"/>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31"/>
      </w:r>
      <w:r>
        <w:t xml:space="preserve"> </w:t>
      </w:r>
      <w:r>
        <w:t xml:space="preserve">Dieser ist grundsätzlich zwölfstellig.</w:t>
      </w:r>
    </w:p>
    <w:bookmarkStart w:id="133" w:name="eigenschaft-gnd_url"/>
    <w:p>
      <w:pPr>
        <w:pStyle w:val="Heading3"/>
      </w:pPr>
      <w:r>
        <w:t xml:space="preserve">Eigenschaft</w:t>
      </w:r>
      <w:r>
        <w:t xml:space="preserve"> </w:t>
      </w:r>
      <w:r>
        <w:rPr>
          <w:rStyle w:val="VerbatimChar"/>
        </w:rPr>
        <w:t xml:space="preserve">gnd_url</w:t>
      </w:r>
    </w:p>
    <w:bookmarkEnd w:id="133"/>
    <w:p>
      <w:r>
        <w:t xml:space="preserve">Diese Eigenschaft ist EMPFOHLEN.</w:t>
      </w:r>
    </w:p>
    <w:p>
      <w:r>
        <w:t xml:space="preserve">Sofern die Körperschaft in der GND</w:t>
      </w:r>
      <w:r>
        <w:rPr>
          <w:rStyle w:val="FootnoteRef"/>
        </w:rPr>
        <w:footnoteReference w:id="134"/>
      </w:r>
      <w:r>
        <w:t xml:space="preserve"> </w:t>
      </w:r>
      <w:r>
        <w:t xml:space="preserve">vertreten ist, SOLL diese Eigenschaft als Wert die URL des Eintrags in der GND enthalten.</w:t>
      </w:r>
    </w:p>
    <w:bookmarkStart w:id="136" w:name="eigenschaft-contact-1"/>
    <w:p>
      <w:pPr>
        <w:pStyle w:val="Heading3"/>
      </w:pPr>
      <w:r>
        <w:t xml:space="preserve">Eigenschaft</w:t>
      </w:r>
      <w:r>
        <w:t xml:space="preserve"> </w:t>
      </w:r>
      <w:r>
        <w:rPr>
          <w:rStyle w:val="VerbatimChar"/>
        </w:rPr>
        <w:t xml:space="preserve">contact</w:t>
      </w:r>
    </w:p>
    <w:bookmarkEnd w:id="136"/>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37" w:name="eigenschaft-papers"/>
    <w:p>
      <w:pPr>
        <w:pStyle w:val="Heading3"/>
      </w:pPr>
      <w:r>
        <w:t xml:space="preserve">Eigenschaft</w:t>
      </w:r>
      <w:r>
        <w:t xml:space="preserve"> </w:t>
      </w:r>
      <w:r>
        <w:rPr>
          <w:rStyle w:val="VerbatimChar"/>
        </w:rPr>
        <w:t xml:space="preserve">papers</w:t>
      </w:r>
    </w:p>
    <w:bookmarkEnd w:id="137"/>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38" w:name="eigenschaft-people"/>
    <w:p>
      <w:pPr>
        <w:pStyle w:val="Heading3"/>
      </w:pPr>
      <w:r>
        <w:t xml:space="preserve">Eigenschaft</w:t>
      </w:r>
      <w:r>
        <w:t xml:space="preserve"> </w:t>
      </w:r>
      <w:r>
        <w:rPr>
          <w:rStyle w:val="VerbatimChar"/>
        </w:rPr>
        <w:t xml:space="preserve">people</w:t>
      </w:r>
    </w:p>
    <w:bookmarkEnd w:id="138"/>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9" w:name="eigenschaft-meetings"/>
    <w:p>
      <w:pPr>
        <w:pStyle w:val="Heading3"/>
      </w:pPr>
      <w:r>
        <w:t xml:space="preserve">Eigenschaft</w:t>
      </w:r>
      <w:r>
        <w:t xml:space="preserve"> </w:t>
      </w:r>
      <w:r>
        <w:rPr>
          <w:rStyle w:val="VerbatimChar"/>
        </w:rPr>
        <w:t xml:space="preserve">meetings</w:t>
      </w:r>
    </w:p>
    <w:bookmarkEnd w:id="139"/>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40" w:name="eigenschaft-committees"/>
    <w:p>
      <w:pPr>
        <w:pStyle w:val="Heading3"/>
      </w:pPr>
      <w:r>
        <w:t xml:space="preserve">Eigenschaft</w:t>
      </w:r>
      <w:r>
        <w:t xml:space="preserve"> </w:t>
      </w:r>
      <w:r>
        <w:rPr>
          <w:rStyle w:val="VerbatimChar"/>
        </w:rPr>
        <w:t xml:space="preserve">committees</w:t>
      </w:r>
    </w:p>
    <w:bookmarkEnd w:id="140"/>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41" w:name="beispiel-1"/>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r>
        <w:br w:type="textWrapping"/>
      </w:r>
      <w:r>
        <w:rPr>
          <w:rStyle w:val="NormalTok"/>
        </w:rPr>
        <w:t xml:space="preserve">    </w:t>
      </w:r>
      <w:r>
        <w:rPr>
          <w:rStyle w:val="DataTypeTok"/>
        </w:rPr>
        <w:t xml:space="preserve">"contact"</w:t>
      </w:r>
      <w:r>
        <w:rPr>
          <w:rStyle w:val="NormalTok"/>
        </w:rPr>
        <w:t xml:space="preserve">: {</w:t>
      </w:r>
      <w:r>
        <w:br w:type="textWrapping"/>
      </w: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"RIS-Betreuung"</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r>
        <w:br w:type="textWrapping"/>
      </w:r>
      <w:r>
        <w:rPr>
          <w:rStyle w:val="NormalTok"/>
        </w:rPr>
        <w:t xml:space="preserve">    </w:t>
      </w:r>
      <w:r>
        <w:rPr>
          <w:rStyle w:val="DataTypeTok"/>
        </w:rPr>
        <w:t xml:space="preserve">"url"</w:t>
      </w:r>
      <w:r>
        <w:rPr>
          <w:rStyle w:val="NormalTok"/>
        </w:rPr>
        <w:t xml:space="preserve">: </w:t>
      </w:r>
      <w:r>
        <w:rPr>
          <w:rStyle w:val="StringTok"/>
        </w:rPr>
        <w:t xml:space="preserve">"http://www.stadt-koeln.de/"</w:t>
      </w:r>
      <w:r>
        <w:br w:type="textWrapping"/>
      </w:r>
      <w:r>
        <w:rPr>
          <w:rStyle w:val="NormalTok"/>
        </w:rPr>
        <w:t xml:space="preserve">}</w:t>
      </w:r>
    </w:p>
    <w:bookmarkStart w:id="142" w:name="oparlcommittee-gremium"/>
    <w:p>
      <w:pPr>
        <w:pStyle w:val="Heading2"/>
      </w:pPr>
      <w:r>
        <w:t xml:space="preserve">oparl:Committee (Gremium)</w:t>
      </w:r>
    </w:p>
    <w:bookmarkEnd w:id="142"/>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43" w:name="eigenschaften"/>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beziehungen"/>
    <w:p>
      <w:pPr>
        <w:pStyle w:val="Heading3"/>
      </w:pPr>
      <w:r>
        <w:t xml:space="preserve">Beziehungen</w:t>
      </w:r>
    </w:p>
    <w:bookmarkEnd w:id="144"/>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45" w:name="beispiel-2"/>
    <w:p>
      <w:pPr>
        <w:pStyle w:val="Heading3"/>
      </w:pPr>
      <w:r>
        <w:t xml:space="preserve">Beispiel</w:t>
      </w:r>
    </w:p>
    <w:bookmarkEnd w:id="14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6" w:name="oparlperson-person"/>
    <w:p>
      <w:pPr>
        <w:pStyle w:val="Heading2"/>
      </w:pPr>
      <w:r>
        <w:t xml:space="preserve">oparl:Person (Person)</w:t>
      </w:r>
    </w:p>
    <w:bookmarkEnd w:id="146"/>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47" w:name="eigenschaften-1"/>
    <w:p>
      <w:pPr>
        <w:pStyle w:val="Heading3"/>
      </w:pPr>
      <w:r>
        <w:t xml:space="preserve">Eigenschaften</w:t>
      </w:r>
    </w:p>
    <w:bookmarkEnd w:id="147"/>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Compact"/>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Compact"/>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8" w:name="anmerkungen"/>
    <w:p>
      <w:pPr>
        <w:pStyle w:val="Heading4"/>
      </w:pPr>
      <w:r>
        <w:t xml:space="preserve">Anmerkungen</w:t>
      </w:r>
    </w:p>
    <w:bookmarkEnd w:id="148"/>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9" w:name="beziehungen-1"/>
    <w:p>
      <w:pPr>
        <w:pStyle w:val="Heading3"/>
      </w:pPr>
      <w:r>
        <w:t xml:space="preserve">Beziehungen</w:t>
      </w:r>
    </w:p>
    <w:bookmarkEnd w:id="149"/>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50" w:name="beispiel-3"/>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51" w:name="oparlorganization-organisation"/>
    <w:p>
      <w:pPr>
        <w:pStyle w:val="Heading2"/>
      </w:pPr>
      <w:r>
        <w:t xml:space="preserve">oparl:Organization (Organisation)</w:t>
      </w:r>
    </w:p>
    <w:bookmarkEnd w:id="151"/>
    <w:p>
      <w:r>
        <w:t xml:space="preserve">Organisationen sind üblicherweise Parteien bzw. Fraktionen, denen die Personen angehören können.</w:t>
      </w:r>
    </w:p>
    <w:bookmarkStart w:id="152" w:name="eigenschaften-2"/>
    <w:p>
      <w:pPr>
        <w:pStyle w:val="Heading3"/>
      </w:pPr>
      <w:r>
        <w:t xml:space="preserve">Eigenschaften</w:t>
      </w:r>
    </w:p>
    <w:bookmarkEnd w:id="152"/>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anmerkungen-1"/>
    <w:p>
      <w:pPr>
        <w:pStyle w:val="Heading4"/>
      </w:pPr>
      <w:r>
        <w:t xml:space="preserve">Anmerkungen</w:t>
      </w:r>
    </w:p>
    <w:bookmarkEnd w:id="153"/>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54" w:name="beziehungen-2"/>
    <w:p>
      <w:pPr>
        <w:pStyle w:val="Heading3"/>
      </w:pPr>
      <w:r>
        <w:t xml:space="preserve">Beziehungen</w:t>
      </w:r>
    </w:p>
    <w:bookmarkEnd w:id="154"/>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55" w:name="beispiel-4"/>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6" w:name="oparlmeeting-sitzung"/>
    <w:p>
      <w:pPr>
        <w:pStyle w:val="Heading2"/>
      </w:pPr>
      <w:r>
        <w:t xml:space="preserve">oparl:Meeting (Sitzung)</w:t>
      </w:r>
    </w:p>
    <w:bookmarkEnd w:id="156"/>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57" w:name="eigenschaften-3"/>
    <w:p>
      <w:pPr>
        <w:pStyle w:val="Heading3"/>
      </w:pPr>
      <w:r>
        <w:t xml:space="preserve">Eigenschaften</w:t>
      </w:r>
    </w:p>
    <w:bookmarkEnd w:id="157"/>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8" w:name="beziehungen-3"/>
    <w:p>
      <w:pPr>
        <w:pStyle w:val="Heading3"/>
      </w:pPr>
      <w:r>
        <w:t xml:space="preserve">Beziehungen</w:t>
      </w:r>
    </w:p>
    <w:bookmarkEnd w:id="158"/>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9" w:name="beispiel-5"/>
    <w:p>
      <w:pPr>
        <w:pStyle w:val="Heading3"/>
      </w:pPr>
      <w:r>
        <w:t xml:space="preserve">Beispiel</w:t>
      </w:r>
    </w:p>
    <w:bookmarkEnd w:id="15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60" w:name="oparlagendaitem-tagesordnungspunkt"/>
    <w:p>
      <w:pPr>
        <w:pStyle w:val="Heading2"/>
      </w:pPr>
      <w:r>
        <w:t xml:space="preserve">oparl:AgendaItem (Tagesordnungspunkt)</w:t>
      </w:r>
    </w:p>
    <w:bookmarkEnd w:id="160"/>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61" w:name="eigenschaften-4"/>
    <w:p>
      <w:pPr>
        <w:pStyle w:val="Heading3"/>
      </w:pPr>
      <w:r>
        <w:t xml:space="preserve">Eigenschaften</w:t>
      </w:r>
    </w:p>
    <w:bookmarkEnd w:id="161"/>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2" w:name="anmerkungen-2"/>
    <w:p>
      <w:pPr>
        <w:pStyle w:val="Heading4"/>
      </w:pPr>
      <w:r>
        <w:t xml:space="preserve">Anmerkungen</w:t>
      </w:r>
    </w:p>
    <w:bookmarkEnd w:id="162"/>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63" w:name="beziehungen-4"/>
    <w:p>
      <w:pPr>
        <w:pStyle w:val="Heading3"/>
      </w:pPr>
      <w:r>
        <w:t xml:space="preserve">Beziehungen</w:t>
      </w:r>
    </w:p>
    <w:bookmarkEnd w:id="163"/>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64" w:name="beispiel-6"/>
    <w:p>
      <w:pPr>
        <w:pStyle w:val="Heading3"/>
      </w:pPr>
      <w:r>
        <w:t xml:space="preserve">Beispiel</w:t>
      </w:r>
    </w:p>
    <w:bookmarkEnd w:id="164"/>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65" w:name="oparlpaper-drucksache"/>
    <w:p>
      <w:pPr>
        <w:pStyle w:val="Heading2"/>
      </w:pPr>
      <w:r>
        <w:t xml:space="preserve">oparl:Paper (Drucksache)</w:t>
      </w:r>
    </w:p>
    <w:bookmarkEnd w:id="165"/>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66" w:name="eigenschaften-5"/>
    <w:p>
      <w:pPr>
        <w:pStyle w:val="Heading3"/>
      </w:pPr>
      <w:r>
        <w:t xml:space="preserve">Eigenschaften</w:t>
      </w:r>
    </w:p>
    <w:bookmarkEnd w:id="166"/>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67" w:name="beziehungen-5"/>
    <w:p>
      <w:pPr>
        <w:pStyle w:val="Heading3"/>
      </w:pPr>
      <w:r>
        <w:t xml:space="preserve">Beziehungen</w:t>
      </w:r>
    </w:p>
    <w:bookmarkEnd w:id="167"/>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68" w:name="beispiel-7"/>
    <w:p>
      <w:pPr>
        <w:pStyle w:val="Heading3"/>
      </w:pPr>
      <w:r>
        <w:t xml:space="preserve">Beispiel</w:t>
      </w:r>
    </w:p>
    <w:bookmarkEnd w:id="168"/>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9" w:name="oparldocument-datei"/>
    <w:p>
      <w:pPr>
        <w:pStyle w:val="Heading2"/>
      </w:pPr>
      <w:r>
        <w:t xml:space="preserve">oparl:Document (Datei)</w:t>
      </w:r>
    </w:p>
    <w:bookmarkEnd w:id="16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oparl:Meetign</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70" w:name="eigenschaften-6"/>
    <w:p>
      <w:pPr>
        <w:pStyle w:val="Heading3"/>
      </w:pPr>
      <w:r>
        <w:t xml:space="preserve">Eigenschaften</w:t>
      </w:r>
    </w:p>
    <w:bookmarkEnd w:id="170"/>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71"/>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73" w:name="siehe-auch"/>
    <w:p>
      <w:pPr>
        <w:pStyle w:val="Heading3"/>
      </w:pPr>
      <w:r>
        <w:t xml:space="preserve">Siehe auch</w:t>
      </w:r>
    </w:p>
    <w:bookmarkEnd w:id="173"/>
    <w:p>
      <w:pPr>
        <w:pStyle w:val="Compact"/>
        <w:numPr>
          <w:numId w:val="49"/>
          <w:ilvl w:val="0"/>
        </w:numPr>
      </w:pPr>
      <w:hyperlink w:anchor="dokumentenabruf">
        <w:r>
          <w:rPr>
            <w:rStyle w:val="Link"/>
          </w:rPr>
          <w:t xml:space="preserve">Dokumentenabruf</w:t>
        </w:r>
      </w:hyperlink>
    </w:p>
    <w:bookmarkStart w:id="174" w:name="oparlconsultation-beratung"/>
    <w:p>
      <w:pPr>
        <w:pStyle w:val="Heading2"/>
      </w:pPr>
      <w:r>
        <w:t xml:space="preserve">oparl:Consultation (Beratung)</w:t>
      </w:r>
    </w:p>
    <w:bookmarkEnd w:id="174"/>
    <w:p>
      <w:r>
        <w:t xml:space="preserve">Der Objekttyp</w:t>
      </w:r>
      <w:r>
        <w:t xml:space="preserve"> </w:t>
      </w:r>
      <w:r>
        <w:rPr>
          <w:rStyle w:val="VerbatimChar"/>
        </w:rPr>
        <w:t xml:space="preserve">oparl:Consultation</w:t>
      </w:r>
      <w:r>
        <w:t xml:space="preserve"> </w:t>
      </w:r>
      <w:r>
        <w:t xml:space="preserve">dient dazu, die Beratung einer Drucksache (</w:t>
      </w:r>
      <w:r>
        <w:rPr>
          <w:rStyle w:val="VerbatimChar"/>
        </w:rPr>
        <w:t xml:space="preserve">oparl:Paper</w:t>
      </w:r>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75" w:name="eigenschaften-7"/>
    <w:p>
      <w:pPr>
        <w:pStyle w:val="Heading3"/>
      </w:pPr>
      <w:r>
        <w:t xml:space="preserve">Eigenschaften</w:t>
      </w:r>
    </w:p>
    <w:bookmarkEnd w:id="175"/>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76" w:name="oparllocation-ort"/>
    <w:p>
      <w:pPr>
        <w:pStyle w:val="Heading2"/>
      </w:pPr>
      <w:r>
        <w:t xml:space="preserve">oparl:Location (Ort)</w:t>
      </w:r>
    </w:p>
    <w:bookmarkEnd w:id="17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77"/>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9"/>
      </w:r>
      <w:r>
        <w:t xml:space="preserve"> </w:t>
      </w:r>
      <w:r>
        <w:t xml:space="preserve">angegeben werden, und zwar in Form von Zahlenwerten (Fließkommazahlen) für Längen- und Breitengrad.</w:t>
      </w:r>
    </w:p>
    <w:bookmarkStart w:id="180" w:name="eigenschaften-8"/>
    <w:p>
      <w:pPr>
        <w:pStyle w:val="Heading3"/>
      </w:pPr>
      <w:r>
        <w:t xml:space="preserve">Eigenschaften</w:t>
      </w:r>
    </w:p>
    <w:bookmarkEnd w:id="180"/>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81" w:name="weitere-beispiele"/>
    <w:p>
      <w:pPr>
        <w:pStyle w:val="Heading3"/>
      </w:pPr>
      <w:r>
        <w:t xml:space="preserve">Weitere Beispiele</w:t>
      </w:r>
    </w:p>
    <w:bookmarkEnd w:id="181"/>
    <w:bookmarkStart w:id="182" w:name="ortsangabe-mit-polygon-objekt"/>
    <w:p>
      <w:pPr>
        <w:pStyle w:val="Heading4"/>
      </w:pPr>
      <w:r>
        <w:t xml:space="preserve">Ortsangabe mit Polygon-Objekt</w:t>
      </w:r>
    </w:p>
    <w:bookmarkEnd w:id="182"/>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83" w:name="oparlcontact-kontakt"/>
    <w:p>
      <w:pPr>
        <w:pStyle w:val="Heading2"/>
      </w:pPr>
      <w:r>
        <w:t xml:space="preserve">oparl:Contact (Kontakt)</w:t>
      </w:r>
    </w:p>
    <w:bookmarkEnd w:id="183"/>
    <w:p>
      <w:r>
        <w:t xml:space="preserve">TODO: Kann nach aktuellem Stand entfallen.</w:t>
      </w:r>
    </w:p>
    <w:bookmarkStart w:id="184" w:name="fußnoten"/>
    <w:p>
      <w:pPr>
        <w:pStyle w:val="Heading1"/>
      </w:pPr>
      <w:r>
        <w:t xml:space="preserve">Fußnoten</w:t>
      </w:r>
    </w:p>
    <w:bookmarkEnd w:id="184"/>
    <w:p>
      <w:r>
        <w:t xml:space="preserve">[14]: Frankfurt Gestalten</w:t>
      </w:r>
      <w:r>
        <w:t xml:space="preserve"> </w:t>
      </w:r>
      <w:hyperlink r:id="rId185">
        <w:r>
          <w:rPr>
            <w:rStyle w:val="Link"/>
          </w:rPr>
          <w:t xml:space="preserve">www.geojson.org</w:t>
        </w:r>
      </w:hyperlink>
    </w:p>
    <w:p>
      <w:r>
        <w:t xml:space="preserve">[15]: Offenes Köln</w:t>
      </w:r>
      <w:r>
        <w:t xml:space="preserve"> </w:t>
      </w:r>
      <w:hyperlink r:id="rId186">
        <w:r>
          <w:rPr>
            <w:rStyle w:val="Link"/>
          </w:rPr>
          <w:t xml:space="preserve">offeneskoeln.de</w:t>
        </w:r>
      </w:hyperlink>
    </w:p>
    <w:p>
      <w:r>
        <w:t xml:space="preserve">[16]: OpenRuhr:RIS</w:t>
      </w:r>
      <w:r>
        <w:t xml:space="preserve"> </w:t>
      </w:r>
      <w:hyperlink r:id="rId187">
        <w:r>
          <w:rPr>
            <w:rStyle w:val="Link"/>
          </w:rPr>
          <w:t xml:space="preserve">openruhr.de/openruhrris</w:t>
        </w:r>
      </w:hyperlink>
    </w:p>
    <w:bookmarkStart w:id="188" w:name="glossar"/>
    <w:p>
      <w:pPr>
        <w:pStyle w:val="Heading1"/>
      </w:pPr>
      <w:r>
        <w:t xml:space="preserve">Glossar</w:t>
      </w:r>
    </w:p>
    <w:bookmarkEnd w:id="188"/>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4">
    <w:p>
      <w:pPr>
        <w:pStyle w:val="FootnoteText"/>
      </w:pPr>
      <w:r>
        <w:rPr>
          <w:rStyle w:val="FootnoteRef"/>
        </w:rPr>
        <w:footnoteRef/>
      </w:r>
      <w:r>
        <w:t xml:space="preserve">Gemeinsame Normdatei</w:t>
      </w:r>
      <w:r>
        <w:t xml:space="preserve"> </w:t>
      </w:r>
      <w:hyperlink r:id="rId135">
        <w:r>
          <w:rPr>
            <w:rStyle w:val="Link"/>
          </w:rPr>
          <w:t xml:space="preserve">http://www.dnb.de/gnd</w:t>
        </w:r>
      </w:hyperlink>
    </w:p>
  </w:footnote>
  <w:footnote w:id="171">
    <w:p>
      <w:pPr>
        <w:pStyle w:val="FootnoteText"/>
      </w:pPr>
      <w:r>
        <w:rPr>
          <w:rStyle w:val="FootnoteRef"/>
        </w:rPr>
        <w:footnoteRef/>
      </w:r>
      <w:hyperlink r:id="rId172">
        <w:r>
          <w:rPr>
            <w:rStyle w:val="Link"/>
          </w:rPr>
          <w:t xml:space="preserve">http://tools.ietf.org/html/rfc2046</w:t>
        </w:r>
      </w:hyperlink>
    </w:p>
  </w:footnote>
  <w:footnote w:id="177">
    <w:p>
      <w:pPr>
        <w:pStyle w:val="FootnoteText"/>
      </w:pPr>
      <w:r>
        <w:rPr>
          <w:rStyle w:val="FootnoteRef"/>
        </w:rPr>
        <w:footnoteRef/>
      </w:r>
      <w:r>
        <w:t xml:space="preserve">GeoJSON Spazifikation</w:t>
      </w:r>
      <w:r>
        <w:t xml:space="preserve"> </w:t>
      </w:r>
      <w:hyperlink r:id="rId178">
        <w:r>
          <w:rPr>
            <w:rStyle w:val="Link"/>
          </w:rPr>
          <w:t xml:space="preserve">http://geojson.org/geojson-spec.html</w:t>
        </w:r>
      </w:hyperlink>
    </w:p>
  </w:footnote>
  <w:footnote w:id="17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9e13ce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984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580ca4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4336bd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56fb77b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7b01992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56fe70e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c31cdda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bcce5bf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f0ad6fe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78"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86" Target="http://offeneskoeln.de/" TargetMode="External" /><Relationship Type="http://schemas.openxmlformats.org/officeDocument/2006/relationships/hyperlink" Id="rId18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35" Target="http://www.dnb.de/gnd" TargetMode="External" /><Relationship Type="http://schemas.openxmlformats.org/officeDocument/2006/relationships/hyperlink" Id="rId18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78"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86" Target="http://offeneskoeln.de/" TargetMode="External" /><Relationship Type="http://schemas.openxmlformats.org/officeDocument/2006/relationships/hyperlink" Id="rId18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72"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35" Target="http://www.dnb.de/gnd" TargetMode="External" /><Relationship Type="http://schemas.openxmlformats.org/officeDocument/2006/relationships/hyperlink" Id="rId18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