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BA7FFA" w:rsidRDefault="00BA7FFA" w:rsidP="00DE73A8">
      <w:pPr>
        <w:pStyle w:val="Kop1"/>
        <w:rPr>
          <w:lang w:val="nl-NL"/>
        </w:rPr>
      </w:pPr>
      <w:r w:rsidRPr="00BA7FFA">
        <w:rPr>
          <w:lang w:val="nl-NL"/>
        </w:rPr>
        <w:t xml:space="preserve">Tresholding van </w:t>
      </w:r>
      <w:proofErr w:type="spellStart"/>
      <w:r w:rsidRPr="00BA7FFA">
        <w:rPr>
          <w:lang w:val="nl-NL"/>
        </w:rPr>
        <w:t>Otsu’s</w:t>
      </w:r>
      <w:proofErr w:type="spellEnd"/>
      <w:r w:rsidRPr="00BA7FFA">
        <w:rPr>
          <w:lang w:val="nl-NL"/>
        </w:rPr>
        <w:t xml:space="preserve"> </w:t>
      </w:r>
      <w:proofErr w:type="spellStart"/>
      <w:r w:rsidRPr="00BA7FFA">
        <w:rPr>
          <w:lang w:val="nl-NL"/>
        </w:rPr>
        <w:t>method</w:t>
      </w:r>
      <w:proofErr w:type="spellEnd"/>
      <w:r w:rsidRPr="00BA7FFA">
        <w:rPr>
          <w:lang w:val="nl-NL"/>
        </w:rPr>
        <w:t xml:space="preserve"> op images met ruis</w:t>
      </w:r>
    </w:p>
    <w:p w:rsidR="00DE73A8" w:rsidRPr="00DE73A8" w:rsidRDefault="00DE73A8" w:rsidP="004640BD">
      <w:pPr>
        <w:pStyle w:val="Kop2"/>
        <w:rPr>
          <w:lang w:val="nl-NL"/>
        </w:rPr>
      </w:pPr>
      <w:r>
        <w:rPr>
          <w:lang w:val="nl-NL"/>
        </w:rPr>
        <w:t>N</w:t>
      </w:r>
      <w:r w:rsidRPr="00DE73A8">
        <w:rPr>
          <w:lang w:val="nl-NL"/>
        </w:rPr>
        <w:t>amen en datum</w:t>
      </w:r>
    </w:p>
    <w:p w:rsidR="00DE73A8" w:rsidRPr="00DE73A8" w:rsidRDefault="00C87B95" w:rsidP="00DE73A8">
      <w:pPr>
        <w:rPr>
          <w:lang w:val="nl-NL"/>
        </w:rPr>
      </w:pPr>
      <w:r>
        <w:rPr>
          <w:lang w:val="nl-NL"/>
        </w:rPr>
        <w:t>Alexander Streng –</w:t>
      </w:r>
      <w:proofErr w:type="spellStart"/>
      <w:r>
        <w:rPr>
          <w:lang w:val="nl-NL"/>
        </w:rPr>
        <w:t>vision</w:t>
      </w:r>
      <w:proofErr w:type="spellEnd"/>
      <w:r>
        <w:rPr>
          <w:lang w:val="nl-NL"/>
        </w:rPr>
        <w:t xml:space="preserve"> groep 17 25-06-2014</w:t>
      </w:r>
    </w:p>
    <w:p w:rsidR="00DE73A8" w:rsidRPr="00DE73A8" w:rsidRDefault="00DE73A8" w:rsidP="00DE73A8">
      <w:pPr>
        <w:pStyle w:val="Kop2"/>
        <w:rPr>
          <w:lang w:val="nl-NL"/>
        </w:rPr>
      </w:pPr>
      <w:r w:rsidRPr="00DE73A8">
        <w:rPr>
          <w:lang w:val="nl-NL"/>
        </w:rPr>
        <w:t>Doel</w:t>
      </w:r>
    </w:p>
    <w:p w:rsidR="00DE73A8" w:rsidRPr="00DE73A8" w:rsidRDefault="00681E23" w:rsidP="00DE73A8">
      <w:pPr>
        <w:rPr>
          <w:lang w:val="nl-NL"/>
        </w:rPr>
      </w:pPr>
      <w:r>
        <w:rPr>
          <w:lang w:val="nl-NL"/>
        </w:rPr>
        <w:t xml:space="preserve">In dit meetrapport wil ik laten zien hoe het </w:t>
      </w:r>
      <w:proofErr w:type="spellStart"/>
      <w:r>
        <w:rPr>
          <w:lang w:val="nl-NL"/>
        </w:rPr>
        <w:t>tresholden</w:t>
      </w:r>
      <w:proofErr w:type="spellEnd"/>
      <w:r>
        <w:rPr>
          <w:lang w:val="nl-NL"/>
        </w:rPr>
        <w:t xml:space="preserve"> met </w:t>
      </w:r>
      <w:proofErr w:type="spellStart"/>
      <w:r>
        <w:rPr>
          <w:lang w:val="nl-NL"/>
        </w:rPr>
        <w:t>Ostu’s</w:t>
      </w:r>
      <w:proofErr w:type="spellEnd"/>
      <w:r>
        <w:rPr>
          <w:lang w:val="nl-NL"/>
        </w:rPr>
        <w:t xml:space="preserve"> </w:t>
      </w:r>
      <w:proofErr w:type="spellStart"/>
      <w:r>
        <w:rPr>
          <w:lang w:val="nl-NL"/>
        </w:rPr>
        <w:t>method</w:t>
      </w:r>
      <w:proofErr w:type="spellEnd"/>
      <w:r>
        <w:rPr>
          <w:lang w:val="nl-NL"/>
        </w:rPr>
        <w:t xml:space="preserve"> (</w:t>
      </w:r>
      <w:hyperlink r:id="rId9" w:history="1">
        <w:r w:rsidRPr="006026F3">
          <w:rPr>
            <w:rStyle w:val="Hyperlink"/>
            <w:lang w:val="nl-NL"/>
          </w:rPr>
          <w:t>http://en.wikipedia.org/wiki/Otsu's_method</w:t>
        </w:r>
      </w:hyperlink>
      <w:r>
        <w:rPr>
          <w:lang w:val="nl-NL"/>
        </w:rPr>
        <w:t xml:space="preserve">)  omgaat met ruis. </w:t>
      </w:r>
    </w:p>
    <w:p w:rsidR="00DE73A8" w:rsidRPr="00DE73A8" w:rsidRDefault="00DE73A8" w:rsidP="00DE73A8">
      <w:pPr>
        <w:pStyle w:val="Kop2"/>
        <w:rPr>
          <w:lang w:val="nl-NL"/>
        </w:rPr>
      </w:pPr>
      <w:r w:rsidRPr="00DE73A8">
        <w:rPr>
          <w:lang w:val="nl-NL"/>
        </w:rPr>
        <w:t>Hypothese</w:t>
      </w:r>
    </w:p>
    <w:p w:rsidR="00DE73A8" w:rsidRPr="00DE73A8" w:rsidRDefault="00681E23" w:rsidP="00DE73A8">
      <w:pPr>
        <w:rPr>
          <w:lang w:val="nl-NL"/>
        </w:rPr>
      </w:pPr>
      <w:r>
        <w:rPr>
          <w:lang w:val="nl-NL"/>
        </w:rPr>
        <w:t>Omdat ruis vaak negatieve effecten kan hebben op het bepalen van een treshold, verwacht ik ook dat wanneer images &gt; 20% ruis hebben, de treshold niet meer representatief is. Dat wil dus zeggen dat ook belangrijkere dingen uit het plaatje worden gefilterd.</w:t>
      </w:r>
    </w:p>
    <w:p w:rsidR="00DE73A8" w:rsidRPr="00DE73A8" w:rsidRDefault="00DE73A8" w:rsidP="00DE73A8">
      <w:pPr>
        <w:pStyle w:val="Kop2"/>
        <w:rPr>
          <w:lang w:val="nl-NL"/>
        </w:rPr>
      </w:pPr>
      <w:r w:rsidRPr="00DE73A8">
        <w:rPr>
          <w:lang w:val="nl-NL"/>
        </w:rPr>
        <w:t>Werkwijze</w:t>
      </w:r>
    </w:p>
    <w:p w:rsidR="00DE73A8" w:rsidRDefault="00681E23" w:rsidP="00DE73A8">
      <w:pPr>
        <w:rPr>
          <w:lang w:val="nl-NL"/>
        </w:rPr>
      </w:pPr>
      <w:r>
        <w:rPr>
          <w:lang w:val="nl-NL"/>
        </w:rPr>
        <w:t>Voor dit experim</w:t>
      </w:r>
      <w:r w:rsidR="005459DD">
        <w:rPr>
          <w:lang w:val="nl-NL"/>
        </w:rPr>
        <w:t xml:space="preserve">ent zal ik een 512x512 </w:t>
      </w:r>
      <w:r>
        <w:rPr>
          <w:lang w:val="nl-NL"/>
        </w:rPr>
        <w:t xml:space="preserve"> image gebruiken. Vervolgens voeg ik in stappen van 5% ruis toe. </w:t>
      </w:r>
    </w:p>
    <w:p w:rsidR="008505D3" w:rsidRDefault="008505D3" w:rsidP="00DE73A8">
      <w:pPr>
        <w:rPr>
          <w:lang w:val="nl-NL"/>
        </w:rPr>
      </w:pPr>
      <w:r>
        <w:rPr>
          <w:noProof/>
        </w:rPr>
        <w:drawing>
          <wp:inline distT="0" distB="0" distL="0" distR="0">
            <wp:extent cx="1924050" cy="1924050"/>
            <wp:effectExtent l="0" t="0" r="0" b="0"/>
            <wp:docPr id="4" name="Afbeelding 4" descr="http://a1654.phobos.apple.com/us/r1000/104/Purple/v4/01/8a/dd/018add06-2d34-7ed6-580a-70b4803eb013/mzl.ntdknfw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1654.phobos.apple.com/us/r1000/104/Purple/v4/01/8a/dd/018add06-2d34-7ed6-580a-70b4803eb013/mzl.ntdknfw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A346D" w:rsidRPr="00DE73A8" w:rsidRDefault="00C8241F" w:rsidP="00DE73A8">
      <w:pPr>
        <w:rPr>
          <w:lang w:val="nl-NL"/>
        </w:rPr>
      </w:pPr>
      <w:r>
        <w:rPr>
          <w:lang w:val="nl-NL"/>
        </w:rPr>
        <w:t xml:space="preserve">De image die geproduceerd wordt zal ik door middel van </w:t>
      </w:r>
      <w:proofErr w:type="spellStart"/>
      <w:r>
        <w:rPr>
          <w:lang w:val="nl-NL"/>
        </w:rPr>
        <w:t>otsu’s</w:t>
      </w:r>
      <w:proofErr w:type="spellEnd"/>
      <w:r>
        <w:rPr>
          <w:lang w:val="nl-NL"/>
        </w:rPr>
        <w:t xml:space="preserve"> </w:t>
      </w:r>
      <w:proofErr w:type="spellStart"/>
      <w:r>
        <w:rPr>
          <w:lang w:val="nl-NL"/>
        </w:rPr>
        <w:t>method</w:t>
      </w:r>
      <w:proofErr w:type="spellEnd"/>
      <w:r>
        <w:rPr>
          <w:lang w:val="nl-NL"/>
        </w:rPr>
        <w:t xml:space="preserve"> automatisch een treshold op laten bepalen. Daarna zal ik de images visueel beoordelen en in dit rapport tonen.</w:t>
      </w:r>
    </w:p>
    <w:p w:rsidR="00DE73A8" w:rsidRPr="00DE73A8" w:rsidRDefault="00DE73A8" w:rsidP="00DE73A8">
      <w:pPr>
        <w:pStyle w:val="Kop2"/>
        <w:rPr>
          <w:lang w:val="nl-NL"/>
        </w:rPr>
      </w:pPr>
      <w:r w:rsidRPr="00DE73A8">
        <w:rPr>
          <w:lang w:val="nl-NL"/>
        </w:rPr>
        <w:t>Resultaten</w:t>
      </w:r>
    </w:p>
    <w:tbl>
      <w:tblPr>
        <w:tblStyle w:val="Tabelraster"/>
        <w:tblW w:w="0" w:type="auto"/>
        <w:tblLook w:val="04A0" w:firstRow="1" w:lastRow="0" w:firstColumn="1" w:lastColumn="0" w:noHBand="0" w:noVBand="1"/>
      </w:tblPr>
      <w:tblGrid>
        <w:gridCol w:w="4788"/>
        <w:gridCol w:w="4788"/>
      </w:tblGrid>
      <w:tr w:rsidR="008A346D" w:rsidTr="008A346D">
        <w:tc>
          <w:tcPr>
            <w:tcW w:w="4788" w:type="dxa"/>
            <w:shd w:val="clear" w:color="auto" w:fill="D9D9D9" w:themeFill="background1" w:themeFillShade="D9"/>
          </w:tcPr>
          <w:p w:rsidR="008A346D" w:rsidRDefault="008A346D" w:rsidP="008A346D">
            <w:pPr>
              <w:rPr>
                <w:lang w:val="nl-NL"/>
              </w:rPr>
            </w:pPr>
            <w:r>
              <w:rPr>
                <w:lang w:val="nl-NL"/>
              </w:rPr>
              <w:t>Hoeveelheid ruis</w:t>
            </w:r>
          </w:p>
        </w:tc>
        <w:tc>
          <w:tcPr>
            <w:tcW w:w="4788" w:type="dxa"/>
            <w:shd w:val="clear" w:color="auto" w:fill="D9D9D9" w:themeFill="background1" w:themeFillShade="D9"/>
          </w:tcPr>
          <w:p w:rsidR="008A346D" w:rsidRDefault="008A346D" w:rsidP="008A346D">
            <w:pPr>
              <w:rPr>
                <w:lang w:val="nl-NL"/>
              </w:rPr>
            </w:pPr>
            <w:r>
              <w:rPr>
                <w:lang w:val="nl-NL"/>
              </w:rPr>
              <w:t>Afbeelding</w:t>
            </w:r>
          </w:p>
        </w:tc>
      </w:tr>
      <w:tr w:rsidR="008A346D" w:rsidTr="008A346D">
        <w:tc>
          <w:tcPr>
            <w:tcW w:w="4788" w:type="dxa"/>
          </w:tcPr>
          <w:p w:rsidR="008A346D" w:rsidRDefault="008A346D" w:rsidP="008A346D">
            <w:pPr>
              <w:rPr>
                <w:lang w:val="nl-NL"/>
              </w:rPr>
            </w:pPr>
            <w:r>
              <w:rPr>
                <w:lang w:val="nl-NL"/>
              </w:rPr>
              <w:t>0</w:t>
            </w:r>
            <w:r>
              <w:rPr>
                <w:lang w:val="nl-NL"/>
              </w:rPr>
              <w:t>%</w:t>
            </w:r>
          </w:p>
        </w:tc>
        <w:tc>
          <w:tcPr>
            <w:tcW w:w="4788" w:type="dxa"/>
          </w:tcPr>
          <w:p w:rsidR="008A346D" w:rsidRDefault="008A346D" w:rsidP="008A346D">
            <w:pPr>
              <w:rPr>
                <w:lang w:val="nl-NL"/>
              </w:rPr>
            </w:pPr>
            <w:r>
              <w:rPr>
                <w:noProof/>
              </w:rPr>
              <w:drawing>
                <wp:inline distT="0" distB="0" distL="0" distR="0">
                  <wp:extent cx="1190625" cy="1190625"/>
                  <wp:effectExtent l="0" t="0" r="9525" b="9525"/>
                  <wp:docPr id="1" name="Afbeelding 1" descr="F:\Projects\School\Vision-team17\Meetrapporten\Week 3 - 4\Data Meetrapport treshold\treshold_amountnoi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Projects\School\Vision-team17\Meetrapporten\Week 3 - 4\Data Meetrapport treshold\treshold_amountnoise_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tc>
      </w:tr>
      <w:tr w:rsidR="008A346D" w:rsidTr="008A346D">
        <w:tc>
          <w:tcPr>
            <w:tcW w:w="4788" w:type="dxa"/>
          </w:tcPr>
          <w:p w:rsidR="008A346D" w:rsidRDefault="008A346D" w:rsidP="008A346D">
            <w:pPr>
              <w:rPr>
                <w:lang w:val="nl-NL"/>
              </w:rPr>
            </w:pPr>
            <w:r>
              <w:rPr>
                <w:lang w:val="nl-NL"/>
              </w:rPr>
              <w:lastRenderedPageBreak/>
              <w:t>10</w:t>
            </w:r>
            <w:r>
              <w:rPr>
                <w:lang w:val="nl-NL"/>
              </w:rPr>
              <w:t>%</w:t>
            </w:r>
          </w:p>
        </w:tc>
        <w:tc>
          <w:tcPr>
            <w:tcW w:w="4788" w:type="dxa"/>
          </w:tcPr>
          <w:p w:rsidR="008A346D" w:rsidRDefault="008A346D" w:rsidP="008A346D">
            <w:pPr>
              <w:rPr>
                <w:lang w:val="nl-NL"/>
              </w:rPr>
            </w:pPr>
            <w:r>
              <w:rPr>
                <w:noProof/>
              </w:rPr>
              <w:drawing>
                <wp:inline distT="0" distB="0" distL="0" distR="0">
                  <wp:extent cx="1181100" cy="1181100"/>
                  <wp:effectExtent l="0" t="0" r="0" b="0"/>
                  <wp:docPr id="2" name="Afbeelding 2" descr="F:\Projects\School\Vision-team17\Meetrapporten\Week 3 - 4\Data Meetrapport treshold\treshold_amountnois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Projects\School\Vision-team17\Meetrapporten\Week 3 - 4\Data Meetrapport treshold\treshold_amountnoise_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r>
      <w:tr w:rsidR="008A346D" w:rsidTr="008A346D">
        <w:tc>
          <w:tcPr>
            <w:tcW w:w="4788" w:type="dxa"/>
          </w:tcPr>
          <w:p w:rsidR="008A346D" w:rsidRDefault="008A346D" w:rsidP="008A346D">
            <w:pPr>
              <w:rPr>
                <w:lang w:val="nl-NL"/>
              </w:rPr>
            </w:pPr>
            <w:r>
              <w:rPr>
                <w:lang w:val="nl-NL"/>
              </w:rPr>
              <w:t>20</w:t>
            </w:r>
            <w:r>
              <w:rPr>
                <w:lang w:val="nl-NL"/>
              </w:rPr>
              <w:t>%</w:t>
            </w:r>
          </w:p>
        </w:tc>
        <w:tc>
          <w:tcPr>
            <w:tcW w:w="4788" w:type="dxa"/>
          </w:tcPr>
          <w:p w:rsidR="008A346D" w:rsidRDefault="008A346D" w:rsidP="008A346D">
            <w:pPr>
              <w:rPr>
                <w:lang w:val="nl-NL"/>
              </w:rPr>
            </w:pPr>
            <w:r>
              <w:rPr>
                <w:noProof/>
              </w:rPr>
              <w:drawing>
                <wp:inline distT="0" distB="0" distL="0" distR="0">
                  <wp:extent cx="1181100" cy="1181100"/>
                  <wp:effectExtent l="0" t="0" r="0" b="0"/>
                  <wp:docPr id="3" name="Afbeelding 3" descr="F:\Projects\School\Vision-team17\Meetrapporten\Week 3 - 4\Data Meetrapport treshold\treshold_amountnoise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Projects\School\Vision-team17\Meetrapporten\Week 3 - 4\Data Meetrapport treshold\treshold_amountnoise_2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r>
      <w:tr w:rsidR="008A346D" w:rsidTr="008A346D">
        <w:tc>
          <w:tcPr>
            <w:tcW w:w="4788" w:type="dxa"/>
          </w:tcPr>
          <w:p w:rsidR="008A346D" w:rsidRDefault="008A346D" w:rsidP="008A346D">
            <w:pPr>
              <w:rPr>
                <w:lang w:val="nl-NL"/>
              </w:rPr>
            </w:pPr>
            <w:r>
              <w:rPr>
                <w:lang w:val="nl-NL"/>
              </w:rPr>
              <w:t>30</w:t>
            </w:r>
            <w:r>
              <w:rPr>
                <w:lang w:val="nl-NL"/>
              </w:rPr>
              <w:t>%</w:t>
            </w:r>
          </w:p>
        </w:tc>
        <w:tc>
          <w:tcPr>
            <w:tcW w:w="4788" w:type="dxa"/>
          </w:tcPr>
          <w:p w:rsidR="008A346D" w:rsidRDefault="008A346D" w:rsidP="008A346D">
            <w:pPr>
              <w:rPr>
                <w:lang w:val="nl-NL"/>
              </w:rPr>
            </w:pPr>
            <w:r>
              <w:rPr>
                <w:noProof/>
              </w:rPr>
              <w:drawing>
                <wp:inline distT="0" distB="0" distL="0" distR="0">
                  <wp:extent cx="1190625" cy="1190625"/>
                  <wp:effectExtent l="0" t="0" r="9525" b="9525"/>
                  <wp:docPr id="5" name="Afbeelding 5" descr="F:\Projects\School\Vision-team17\Meetrapporten\Week 3 - 4\Data Meetrapport treshold\treshold_amountnoise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Projects\School\Vision-team17\Meetrapporten\Week 3 - 4\Data Meetrapport treshold\treshold_amountnoise_3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tc>
      </w:tr>
      <w:tr w:rsidR="008A346D" w:rsidTr="008A346D">
        <w:tc>
          <w:tcPr>
            <w:tcW w:w="4788" w:type="dxa"/>
          </w:tcPr>
          <w:p w:rsidR="008A346D" w:rsidRDefault="008A346D" w:rsidP="008A346D">
            <w:pPr>
              <w:rPr>
                <w:lang w:val="nl-NL"/>
              </w:rPr>
            </w:pPr>
            <w:r>
              <w:rPr>
                <w:lang w:val="nl-NL"/>
              </w:rPr>
              <w:t>40</w:t>
            </w:r>
            <w:r>
              <w:rPr>
                <w:lang w:val="nl-NL"/>
              </w:rPr>
              <w:t>%</w:t>
            </w:r>
          </w:p>
        </w:tc>
        <w:tc>
          <w:tcPr>
            <w:tcW w:w="4788" w:type="dxa"/>
          </w:tcPr>
          <w:p w:rsidR="008A346D" w:rsidRDefault="00C8241F" w:rsidP="008A346D">
            <w:pPr>
              <w:rPr>
                <w:lang w:val="nl-NL"/>
              </w:rPr>
            </w:pPr>
            <w:r>
              <w:rPr>
                <w:noProof/>
              </w:rPr>
              <w:drawing>
                <wp:inline distT="0" distB="0" distL="0" distR="0">
                  <wp:extent cx="1171575" cy="1171575"/>
                  <wp:effectExtent l="0" t="0" r="9525" b="9525"/>
                  <wp:docPr id="6" name="Afbeelding 6" descr="F:\Projects\School\Vision-team17\Meetrapporten\Week 3 - 4\Data Meetrapport treshold\treshold_amountnoise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Projects\School\Vision-team17\Meetrapporten\Week 3 - 4\Data Meetrapport treshold\treshold_amountnoise_4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r>
      <w:tr w:rsidR="008A346D" w:rsidTr="008A346D">
        <w:tc>
          <w:tcPr>
            <w:tcW w:w="4788" w:type="dxa"/>
          </w:tcPr>
          <w:p w:rsidR="008A346D" w:rsidRDefault="008A346D" w:rsidP="008A346D">
            <w:pPr>
              <w:rPr>
                <w:lang w:val="nl-NL"/>
              </w:rPr>
            </w:pPr>
            <w:r>
              <w:rPr>
                <w:lang w:val="nl-NL"/>
              </w:rPr>
              <w:t>50</w:t>
            </w:r>
            <w:r>
              <w:rPr>
                <w:lang w:val="nl-NL"/>
              </w:rPr>
              <w:t>%</w:t>
            </w:r>
          </w:p>
        </w:tc>
        <w:tc>
          <w:tcPr>
            <w:tcW w:w="4788" w:type="dxa"/>
          </w:tcPr>
          <w:p w:rsidR="008A346D" w:rsidRDefault="00C8241F" w:rsidP="008A346D">
            <w:pPr>
              <w:rPr>
                <w:lang w:val="nl-NL"/>
              </w:rPr>
            </w:pPr>
            <w:r>
              <w:rPr>
                <w:noProof/>
              </w:rPr>
              <w:drawing>
                <wp:inline distT="0" distB="0" distL="0" distR="0">
                  <wp:extent cx="1171575" cy="1171575"/>
                  <wp:effectExtent l="0" t="0" r="9525" b="9525"/>
                  <wp:docPr id="7" name="Afbeelding 7" descr="F:\Projects\School\Vision-team17\Meetrapporten\Week 3 - 4\Data Meetrapport treshold\treshold_amountnoise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Projects\School\Vision-team17\Meetrapporten\Week 3 - 4\Data Meetrapport treshold\treshold_amountnoise_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r>
      <w:tr w:rsidR="008A346D" w:rsidTr="008A346D">
        <w:trPr>
          <w:trHeight w:val="890"/>
        </w:trPr>
        <w:tc>
          <w:tcPr>
            <w:tcW w:w="4788" w:type="dxa"/>
          </w:tcPr>
          <w:p w:rsidR="008A346D" w:rsidRDefault="008A346D" w:rsidP="008A346D">
            <w:pPr>
              <w:rPr>
                <w:lang w:val="nl-NL"/>
              </w:rPr>
            </w:pPr>
            <w:r>
              <w:rPr>
                <w:lang w:val="nl-NL"/>
              </w:rPr>
              <w:t>60%</w:t>
            </w:r>
          </w:p>
        </w:tc>
        <w:tc>
          <w:tcPr>
            <w:tcW w:w="4788" w:type="dxa"/>
          </w:tcPr>
          <w:p w:rsidR="008A346D" w:rsidRDefault="00C8241F" w:rsidP="008A346D">
            <w:pPr>
              <w:rPr>
                <w:lang w:val="nl-NL"/>
              </w:rPr>
            </w:pPr>
            <w:r>
              <w:rPr>
                <w:noProof/>
              </w:rPr>
              <w:drawing>
                <wp:inline distT="0" distB="0" distL="0" distR="0">
                  <wp:extent cx="1219200" cy="1219200"/>
                  <wp:effectExtent l="0" t="0" r="0" b="0"/>
                  <wp:docPr id="8" name="Afbeelding 8" descr="F:\Projects\School\Vision-team17\Meetrapporten\Week 3 - 4\Data Meetrapport treshold\treshold_amountnoise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Projects\School\Vision-team17\Meetrapporten\Week 3 - 4\Data Meetrapport treshold\treshold_amountnoise_6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r>
      <w:tr w:rsidR="008A346D" w:rsidTr="008A346D">
        <w:trPr>
          <w:trHeight w:val="890"/>
        </w:trPr>
        <w:tc>
          <w:tcPr>
            <w:tcW w:w="4788" w:type="dxa"/>
          </w:tcPr>
          <w:p w:rsidR="008A346D" w:rsidRDefault="008A346D" w:rsidP="008A346D">
            <w:pPr>
              <w:rPr>
                <w:lang w:val="nl-NL"/>
              </w:rPr>
            </w:pPr>
            <w:r>
              <w:rPr>
                <w:lang w:val="nl-NL"/>
              </w:rPr>
              <w:lastRenderedPageBreak/>
              <w:t>70</w:t>
            </w:r>
            <w:r>
              <w:rPr>
                <w:lang w:val="nl-NL"/>
              </w:rPr>
              <w:t>%</w:t>
            </w:r>
          </w:p>
        </w:tc>
        <w:tc>
          <w:tcPr>
            <w:tcW w:w="4788" w:type="dxa"/>
          </w:tcPr>
          <w:p w:rsidR="008A346D" w:rsidRDefault="00C8241F" w:rsidP="008A346D">
            <w:pPr>
              <w:rPr>
                <w:lang w:val="nl-NL"/>
              </w:rPr>
            </w:pPr>
            <w:r>
              <w:rPr>
                <w:noProof/>
              </w:rPr>
              <w:drawing>
                <wp:inline distT="0" distB="0" distL="0" distR="0">
                  <wp:extent cx="1219200" cy="1219200"/>
                  <wp:effectExtent l="0" t="0" r="0" b="0"/>
                  <wp:docPr id="9" name="Afbeelding 9" descr="F:\Projects\School\Vision-team17\Meetrapporten\Week 3 - 4\Data Meetrapport treshold\treshold_amountnoise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Projects\School\Vision-team17\Meetrapporten\Week 3 - 4\Data Meetrapport treshold\treshold_amountnoise_7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r>
      <w:tr w:rsidR="008A346D" w:rsidTr="008A346D">
        <w:trPr>
          <w:trHeight w:val="890"/>
        </w:trPr>
        <w:tc>
          <w:tcPr>
            <w:tcW w:w="4788" w:type="dxa"/>
          </w:tcPr>
          <w:p w:rsidR="008A346D" w:rsidRDefault="008A346D" w:rsidP="008A346D">
            <w:pPr>
              <w:rPr>
                <w:lang w:val="nl-NL"/>
              </w:rPr>
            </w:pPr>
            <w:r>
              <w:rPr>
                <w:lang w:val="nl-NL"/>
              </w:rPr>
              <w:t>80</w:t>
            </w:r>
            <w:r>
              <w:rPr>
                <w:lang w:val="nl-NL"/>
              </w:rPr>
              <w:t>%</w:t>
            </w:r>
          </w:p>
        </w:tc>
        <w:tc>
          <w:tcPr>
            <w:tcW w:w="4788" w:type="dxa"/>
          </w:tcPr>
          <w:p w:rsidR="008A346D" w:rsidRDefault="00C8241F" w:rsidP="008A346D">
            <w:pPr>
              <w:rPr>
                <w:lang w:val="nl-NL"/>
              </w:rPr>
            </w:pPr>
            <w:r>
              <w:rPr>
                <w:noProof/>
              </w:rPr>
              <w:drawing>
                <wp:inline distT="0" distB="0" distL="0" distR="0">
                  <wp:extent cx="1219200" cy="1219200"/>
                  <wp:effectExtent l="0" t="0" r="0" b="0"/>
                  <wp:docPr id="10" name="Afbeelding 10" descr="F:\Projects\School\Vision-team17\Meetrapporten\Week 3 - 4\Data Meetrapport treshold\treshold_amountnoise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Projects\School\Vision-team17\Meetrapporten\Week 3 - 4\Data Meetrapport treshold\treshold_amountnoise_8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r>
      <w:tr w:rsidR="008A346D" w:rsidTr="008A346D">
        <w:trPr>
          <w:trHeight w:val="890"/>
        </w:trPr>
        <w:tc>
          <w:tcPr>
            <w:tcW w:w="4788" w:type="dxa"/>
          </w:tcPr>
          <w:p w:rsidR="008A346D" w:rsidRDefault="008A346D" w:rsidP="008A346D">
            <w:pPr>
              <w:rPr>
                <w:lang w:val="nl-NL"/>
              </w:rPr>
            </w:pPr>
            <w:r>
              <w:rPr>
                <w:lang w:val="nl-NL"/>
              </w:rPr>
              <w:t>90</w:t>
            </w:r>
            <w:r>
              <w:rPr>
                <w:lang w:val="nl-NL"/>
              </w:rPr>
              <w:t>%</w:t>
            </w:r>
          </w:p>
        </w:tc>
        <w:tc>
          <w:tcPr>
            <w:tcW w:w="4788" w:type="dxa"/>
          </w:tcPr>
          <w:p w:rsidR="008A346D" w:rsidRDefault="00C8241F" w:rsidP="008A346D">
            <w:pPr>
              <w:rPr>
                <w:lang w:val="nl-NL"/>
              </w:rPr>
            </w:pPr>
            <w:r>
              <w:rPr>
                <w:noProof/>
              </w:rPr>
              <w:drawing>
                <wp:inline distT="0" distB="0" distL="0" distR="0">
                  <wp:extent cx="1219200" cy="1219200"/>
                  <wp:effectExtent l="0" t="0" r="0" b="0"/>
                  <wp:docPr id="11" name="Afbeelding 11" descr="F:\Projects\School\Vision-team17\Meetrapporten\Week 3 - 4\Data Meetrapport treshold\treshold_amountnoise_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Projects\School\Vision-team17\Meetrapporten\Week 3 - 4\Data Meetrapport treshold\treshold_amountnoise_9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r>
      <w:tr w:rsidR="008A346D" w:rsidTr="008A346D">
        <w:trPr>
          <w:trHeight w:val="890"/>
        </w:trPr>
        <w:tc>
          <w:tcPr>
            <w:tcW w:w="4788" w:type="dxa"/>
          </w:tcPr>
          <w:p w:rsidR="008A346D" w:rsidRDefault="008A346D" w:rsidP="008A346D">
            <w:pPr>
              <w:rPr>
                <w:lang w:val="nl-NL"/>
              </w:rPr>
            </w:pPr>
            <w:r>
              <w:rPr>
                <w:lang w:val="nl-NL"/>
              </w:rPr>
              <w:t>100</w:t>
            </w:r>
            <w:r>
              <w:rPr>
                <w:lang w:val="nl-NL"/>
              </w:rPr>
              <w:t>%</w:t>
            </w:r>
          </w:p>
        </w:tc>
        <w:tc>
          <w:tcPr>
            <w:tcW w:w="4788" w:type="dxa"/>
          </w:tcPr>
          <w:p w:rsidR="008A346D" w:rsidRDefault="00C8241F" w:rsidP="008A346D">
            <w:pPr>
              <w:rPr>
                <w:lang w:val="nl-NL"/>
              </w:rPr>
            </w:pPr>
            <w:r>
              <w:rPr>
                <w:noProof/>
              </w:rPr>
              <w:drawing>
                <wp:inline distT="0" distB="0" distL="0" distR="0">
                  <wp:extent cx="1219200" cy="1219200"/>
                  <wp:effectExtent l="0" t="0" r="0" b="0"/>
                  <wp:docPr id="12" name="Afbeelding 12" descr="F:\Projects\School\Vision-team17\Meetrapporten\Week 3 - 4\Data Meetrapport treshold\treshold_amountnoise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Projects\School\Vision-team17\Meetrapporten\Week 3 - 4\Data Meetrapport treshold\treshold_amountnoise_10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r>
    </w:tbl>
    <w:p w:rsidR="008A346D" w:rsidRDefault="008A346D" w:rsidP="008A346D">
      <w:pPr>
        <w:pStyle w:val="Kop2"/>
        <w:numPr>
          <w:ilvl w:val="0"/>
          <w:numId w:val="0"/>
        </w:numPr>
        <w:rPr>
          <w:lang w:val="nl-NL"/>
        </w:rPr>
      </w:pPr>
    </w:p>
    <w:p w:rsidR="00DE73A8" w:rsidRPr="00DE73A8" w:rsidRDefault="00DE73A8" w:rsidP="00DE73A8">
      <w:pPr>
        <w:pStyle w:val="Kop2"/>
        <w:rPr>
          <w:lang w:val="nl-NL"/>
        </w:rPr>
      </w:pPr>
      <w:r>
        <w:rPr>
          <w:lang w:val="nl-NL"/>
        </w:rPr>
        <w:t>V</w:t>
      </w:r>
      <w:r w:rsidRPr="00DE73A8">
        <w:rPr>
          <w:lang w:val="nl-NL"/>
        </w:rPr>
        <w:t>erwerking</w:t>
      </w:r>
    </w:p>
    <w:p w:rsidR="004640BD" w:rsidRDefault="00C8241F" w:rsidP="004640BD">
      <w:pPr>
        <w:rPr>
          <w:lang w:val="nl-NL"/>
        </w:rPr>
      </w:pPr>
      <w:r>
        <w:rPr>
          <w:lang w:val="nl-NL"/>
        </w:rPr>
        <w:t xml:space="preserve">De verwerking van de beelden is gegaan middels bestaande code van mijn practicumopdrachten. Ook het implementeren van </w:t>
      </w:r>
      <w:proofErr w:type="spellStart"/>
      <w:r>
        <w:rPr>
          <w:lang w:val="nl-NL"/>
        </w:rPr>
        <w:t>otsu’s</w:t>
      </w:r>
      <w:proofErr w:type="spellEnd"/>
      <w:r>
        <w:rPr>
          <w:lang w:val="nl-NL"/>
        </w:rPr>
        <w:t xml:space="preserve"> </w:t>
      </w:r>
      <w:proofErr w:type="spellStart"/>
      <w:r>
        <w:rPr>
          <w:lang w:val="nl-NL"/>
        </w:rPr>
        <w:t>method</w:t>
      </w:r>
      <w:proofErr w:type="spellEnd"/>
      <w:r>
        <w:rPr>
          <w:lang w:val="nl-NL"/>
        </w:rPr>
        <w:t xml:space="preserve"> was al eerder gedaan. Een goede pagina over </w:t>
      </w:r>
      <w:proofErr w:type="spellStart"/>
      <w:r>
        <w:rPr>
          <w:lang w:val="nl-NL"/>
        </w:rPr>
        <w:t>Otsu’s</w:t>
      </w:r>
      <w:proofErr w:type="spellEnd"/>
      <w:r>
        <w:rPr>
          <w:lang w:val="nl-NL"/>
        </w:rPr>
        <w:t xml:space="preserve"> </w:t>
      </w:r>
      <w:proofErr w:type="spellStart"/>
      <w:r>
        <w:rPr>
          <w:lang w:val="nl-NL"/>
        </w:rPr>
        <w:t>method</w:t>
      </w:r>
      <w:proofErr w:type="spellEnd"/>
      <w:r>
        <w:rPr>
          <w:lang w:val="nl-NL"/>
        </w:rPr>
        <w:t xml:space="preserve"> is </w:t>
      </w:r>
      <w:hyperlink r:id="rId22" w:history="1">
        <w:r w:rsidRPr="00D007CB">
          <w:rPr>
            <w:rStyle w:val="Hyperlink"/>
            <w:lang w:val="nl-NL"/>
          </w:rPr>
          <w:t>http://www.labbookpages.co.uk/software/imgProc/otsuThreshold.html</w:t>
        </w:r>
      </w:hyperlink>
      <w:r>
        <w:rPr>
          <w:lang w:val="nl-NL"/>
        </w:rPr>
        <w:t xml:space="preserve"> </w:t>
      </w:r>
    </w:p>
    <w:p w:rsidR="00DE73A8" w:rsidRPr="00DE73A8" w:rsidRDefault="00DE73A8" w:rsidP="004640BD">
      <w:pPr>
        <w:pStyle w:val="Kop2"/>
        <w:rPr>
          <w:lang w:val="nl-NL"/>
        </w:rPr>
      </w:pPr>
      <w:r>
        <w:rPr>
          <w:lang w:val="nl-NL"/>
        </w:rPr>
        <w:t>C</w:t>
      </w:r>
      <w:r w:rsidRPr="00DE73A8">
        <w:rPr>
          <w:lang w:val="nl-NL"/>
        </w:rPr>
        <w:t>onclusie</w:t>
      </w:r>
    </w:p>
    <w:p w:rsidR="00DE73A8" w:rsidRPr="00DE73A8" w:rsidRDefault="00C8241F" w:rsidP="00DE73A8">
      <w:pPr>
        <w:rPr>
          <w:lang w:val="nl-NL"/>
        </w:rPr>
      </w:pPr>
      <w:r>
        <w:rPr>
          <w:lang w:val="nl-NL"/>
        </w:rPr>
        <w:t xml:space="preserve">Ondanks de ruis is de image toch voldoende gesegmenteerd. De dobbelsteen is zeker duidelijk onderscheidbaar tot 70% ruis. </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C8241F" w:rsidP="00DE73A8">
      <w:pPr>
        <w:rPr>
          <w:lang w:val="nl-NL"/>
        </w:rPr>
      </w:pPr>
      <w:r>
        <w:rPr>
          <w:lang w:val="nl-NL"/>
        </w:rPr>
        <w:t>Na het uitvoeren van deze testen kwam ik tot de realisatie dat de tests misschien anders hadden gelopen als ik niet een puur wit object had genomen toch ondanks deze keuze had ik verwacht dat dankzij de ruis de treshold anders zou komen te liggen. Zeker omdat er meer zwart in het beeld had ik verwacht dat de treshold lager zou liggen.</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33CF1"/>
    <w:rsid w:val="004640BD"/>
    <w:rsid w:val="005459DD"/>
    <w:rsid w:val="00681E23"/>
    <w:rsid w:val="008505D3"/>
    <w:rsid w:val="008A346D"/>
    <w:rsid w:val="00925794"/>
    <w:rsid w:val="009C0C8B"/>
    <w:rsid w:val="00BA7FFA"/>
    <w:rsid w:val="00C8241F"/>
    <w:rsid w:val="00C87B95"/>
    <w:rsid w:val="00D9466E"/>
    <w:rsid w:val="00DE73A8"/>
    <w:rsid w:val="00E4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681E23"/>
    <w:rPr>
      <w:color w:val="0000FF" w:themeColor="hyperlink"/>
      <w:u w:val="single"/>
    </w:rPr>
  </w:style>
  <w:style w:type="paragraph" w:styleId="Ballontekst">
    <w:name w:val="Balloon Text"/>
    <w:basedOn w:val="Standaard"/>
    <w:link w:val="BallontekstChar"/>
    <w:uiPriority w:val="99"/>
    <w:semiHidden/>
    <w:unhideWhenUsed/>
    <w:rsid w:val="00681E2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81E23"/>
    <w:rPr>
      <w:rFonts w:ascii="Tahoma" w:hAnsi="Tahoma" w:cs="Tahoma"/>
      <w:sz w:val="16"/>
      <w:szCs w:val="16"/>
    </w:rPr>
  </w:style>
  <w:style w:type="table" w:styleId="Tabelraster">
    <w:name w:val="Table Grid"/>
    <w:basedOn w:val="Standaardtabel"/>
    <w:uiPriority w:val="59"/>
    <w:rsid w:val="008A3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681E23"/>
    <w:rPr>
      <w:color w:val="0000FF" w:themeColor="hyperlink"/>
      <w:u w:val="single"/>
    </w:rPr>
  </w:style>
  <w:style w:type="paragraph" w:styleId="Ballontekst">
    <w:name w:val="Balloon Text"/>
    <w:basedOn w:val="Standaard"/>
    <w:link w:val="BallontekstChar"/>
    <w:uiPriority w:val="99"/>
    <w:semiHidden/>
    <w:unhideWhenUsed/>
    <w:rsid w:val="00681E2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81E23"/>
    <w:rPr>
      <w:rFonts w:ascii="Tahoma" w:hAnsi="Tahoma" w:cs="Tahoma"/>
      <w:sz w:val="16"/>
      <w:szCs w:val="16"/>
    </w:rPr>
  </w:style>
  <w:style w:type="table" w:styleId="Tabelraster">
    <w:name w:val="Table Grid"/>
    <w:basedOn w:val="Standaardtabel"/>
    <w:uiPriority w:val="59"/>
    <w:rsid w:val="008A3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en.wikipedia.org/wiki/Otsu's_method" TargetMode="External"/><Relationship Id="rId14" Type="http://schemas.openxmlformats.org/officeDocument/2006/relationships/image" Target="media/image5.png"/><Relationship Id="rId22" Type="http://schemas.openxmlformats.org/officeDocument/2006/relationships/hyperlink" Target="http://www.labbookpages.co.uk/software/imgProc/otsuThresho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272</Words>
  <Characters>1553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Alexander Streng</cp:lastModifiedBy>
  <cp:revision>9</cp:revision>
  <dcterms:created xsi:type="dcterms:W3CDTF">2014-02-03T15:45:00Z</dcterms:created>
  <dcterms:modified xsi:type="dcterms:W3CDTF">2014-06-30T21:17:00Z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