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Default="008E1CF1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AD6A86">
      <w:pPr>
        <w:pBdr>
          <w:top w:val="nil"/>
          <w:left w:val="nil"/>
          <w:bottom w:val="nil"/>
          <w:right w:val="nil"/>
          <w:between w:val="nil"/>
        </w:pBdr>
        <w:spacing w:before="0" w:after="0" w:line="336" w:lineRule="auto"/>
        <w:rPr>
          <w:color w:val="000000"/>
        </w:rPr>
      </w:pP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AD6A86"/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EndPr/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 1. Проучване (смени заглавието)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>Глава 2. Задание (смени заглавието)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>Глава 3. Проектиране и имплементация (смени заглавието)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5F083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fldSimple w:instr=" SEQ Фигура \* ARABIC ">
        <w:r w:rsidR="00184BA2">
          <w:rPr>
            <w:noProof/>
          </w:rPr>
          <w:t>1</w:t>
        </w:r>
      </w:fldSimple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184BA2">
          <w:rPr>
            <w:noProof/>
          </w:rPr>
          <w:t>2</w:t>
        </w:r>
      </w:fldSimple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184BA2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lang w:val="en-US"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184BA2">
          <w:rPr>
            <w:noProof/>
          </w:rPr>
          <w:t>4</w:t>
        </w:r>
      </w:fldSimple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3A2D" w:rsidRPr="00EE72C5" w:rsidRDefault="00153A2D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 w:rsidR="00184BA2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153A2D" w:rsidRPr="00EE72C5" w:rsidRDefault="00153A2D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 w:rsidR="00184BA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lang w:val="en-US"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fldSimple w:instr=" SEQ Фигура \* ARABIC ">
        <w:r w:rsidR="00184BA2">
          <w:rPr>
            <w:noProof/>
          </w:rPr>
          <w:t>6</w:t>
        </w:r>
      </w:fldSimple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4BA2" w:rsidRPr="00A11656" w:rsidRDefault="00184BA2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184BA2" w:rsidRPr="00A11656" w:rsidRDefault="00184BA2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2F1702" w:rsidRDefault="00184BA2" w:rsidP="00D10483">
      <w:pPr>
        <w:spacing w:before="0" w:after="200"/>
        <w:ind w:left="567" w:right="567"/>
        <w:jc w:val="both"/>
      </w:pPr>
      <w:r w:rsidRPr="00184BA2">
        <w:drawing>
          <wp:anchor distT="0" distB="0" distL="114300" distR="114300" simplePos="0" relativeHeight="251664384" behindDoc="1" locked="0" layoutInCell="1" allowOverlap="1" wp14:anchorId="0E464A8A" wp14:editId="39A64F86">
            <wp:simplePos x="0" y="0"/>
            <wp:positionH relativeFrom="column">
              <wp:posOffset>581025</wp:posOffset>
            </wp:positionH>
            <wp:positionV relativeFrom="paragraph">
              <wp:posOffset>250825</wp:posOffset>
            </wp:positionV>
            <wp:extent cx="5454650" cy="6477000"/>
            <wp:effectExtent l="133350" t="114300" r="146050" b="152400"/>
            <wp:wrapTight wrapText="bothSides">
              <wp:wrapPolygon edited="0">
                <wp:start x="-453" y="-381"/>
                <wp:lineTo x="-528" y="22045"/>
                <wp:lineTo x="21952" y="22045"/>
                <wp:lineTo x="22103" y="21092"/>
                <wp:lineTo x="22103" y="762"/>
                <wp:lineTo x="21952" y="-381"/>
                <wp:lineTo x="-453" y="-381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184BA2">
      <w:pPr>
        <w:spacing w:before="0" w:after="200"/>
        <w:ind w:left="567" w:right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87EE867" wp14:editId="17A6A4BE">
                <wp:simplePos x="0" y="0"/>
                <wp:positionH relativeFrom="column">
                  <wp:posOffset>584835</wp:posOffset>
                </wp:positionH>
                <wp:positionV relativeFrom="paragraph">
                  <wp:posOffset>5703570</wp:posOffset>
                </wp:positionV>
                <wp:extent cx="5415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4BA2" w:rsidRPr="006E3142" w:rsidRDefault="00184BA2" w:rsidP="00184BA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fldSimple w:instr=" SEQ Фигура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Дизайн на обява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EE867" id="Text Box 18" o:spid="_x0000_s1028" type="#_x0000_t202" style="position:absolute;left:0;text-align:left;margin-left:46.05pt;margin-top:449.1pt;width:426.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" stroked="f">
                <v:textbox style="mso-fit-shape-to-text:t" inset="0,0,0,0">
                  <w:txbxContent>
                    <w:p w:rsidR="00184BA2" w:rsidRPr="006E3142" w:rsidRDefault="00184BA2" w:rsidP="00184BA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Дизайн на обява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Start w:id="7" w:name="_4d34og8" w:colFirst="0" w:colLast="0"/>
      <w:bookmarkEnd w:id="7"/>
    </w:p>
    <w:p w:rsidR="00184BA2" w:rsidRDefault="00184BA2" w:rsidP="00184BA2">
      <w:pPr>
        <w:spacing w:before="0" w:after="200"/>
        <w:ind w:left="567" w:right="567"/>
        <w:jc w:val="both"/>
      </w:pPr>
    </w:p>
    <w:p w:rsidR="00184BA2" w:rsidRDefault="00184BA2" w:rsidP="00184BA2">
      <w:pPr>
        <w:spacing w:before="0" w:after="200"/>
        <w:ind w:left="567" w:right="567"/>
        <w:jc w:val="both"/>
      </w:pPr>
      <w:bookmarkStart w:id="8" w:name="_GoBack"/>
      <w:bookmarkEnd w:id="8"/>
    </w:p>
    <w:p w:rsidR="00184BA2" w:rsidRDefault="00184BA2">
      <w:pPr>
        <w:pStyle w:val="Heading1"/>
        <w:ind w:left="0" w:firstLine="0"/>
      </w:pPr>
    </w:p>
    <w:p w:rsidR="00AD6A86" w:rsidRDefault="008E1CF1">
      <w:pPr>
        <w:pStyle w:val="Heading1"/>
        <w:ind w:left="0" w:firstLine="0"/>
      </w:pPr>
      <w:r>
        <w:t>Глава 2. Задание (смени заглавието)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Да съдържа </w:t>
      </w:r>
      <w:r>
        <w:rPr>
          <w:b/>
          <w:i/>
          <w:color w:val="808080"/>
        </w:rPr>
        <w:t xml:space="preserve">задание на софтуера </w:t>
      </w:r>
      <w:r>
        <w:rPr>
          <w:i/>
          <w:color w:val="808080"/>
        </w:rPr>
        <w:t xml:space="preserve">(за какво служи системата, която сме създали), </w:t>
      </w:r>
      <w:r>
        <w:rPr>
          <w:b/>
          <w:i/>
          <w:color w:val="808080"/>
        </w:rPr>
        <w:t>компоненти</w:t>
      </w:r>
      <w:r>
        <w:rPr>
          <w:i/>
          <w:color w:val="808080"/>
        </w:rPr>
        <w:t xml:space="preserve"> на системата и тяхното предназначение, аргументиран избор на </w:t>
      </w:r>
      <w:r>
        <w:rPr>
          <w:b/>
          <w:i/>
          <w:color w:val="808080"/>
        </w:rPr>
        <w:t>езика за програмиране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софтуерните средства</w:t>
      </w:r>
      <w:r>
        <w:rPr>
          <w:i/>
          <w:color w:val="808080"/>
        </w:rPr>
        <w:t xml:space="preserve"> и технологии, и други технически решения. Може да се включи и някой примерен </w:t>
      </w:r>
      <w:r>
        <w:rPr>
          <w:b/>
          <w:i/>
          <w:color w:val="808080"/>
        </w:rPr>
        <w:t>screenshot</w:t>
      </w:r>
      <w:r>
        <w:rPr>
          <w:i/>
          <w:color w:val="808080"/>
        </w:rPr>
        <w:t xml:space="preserve"> или схематично изобразен </w:t>
      </w:r>
      <w:r>
        <w:rPr>
          <w:b/>
          <w:i/>
          <w:color w:val="808080"/>
        </w:rPr>
        <w:t>екран от приложението</w:t>
      </w:r>
      <w:r>
        <w:rPr>
          <w:i/>
          <w:color w:val="808080"/>
        </w:rPr>
        <w:t>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(Обем: максимум </w:t>
      </w:r>
      <w:r>
        <w:rPr>
          <w:b/>
          <w:i/>
          <w:color w:val="808080"/>
        </w:rPr>
        <w:t>8-10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Поставяме си за цел да създадем система за подписване на документи в уеб среда, базирана на Java аплети и уеб-базирана система за верификация на положените цифрови подписи. Тя ще се състои от следните компоненти: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 xml:space="preserve"> – Java аплет за подписване на документи в уеб браузъра на потребителя със сертификат от PKCS#12 хранилище.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 xml:space="preserve"> – Java аплет за подписване на документи в уеб браузъра на потребителя със смарт карта, базиран на стандарта PKCS#11.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b/>
          <w:i/>
          <w:color w:val="808080"/>
        </w:rPr>
        <w:t>DocumentSigningDemoWebApp</w:t>
      </w:r>
      <w:r>
        <w:rPr>
          <w:i/>
          <w:color w:val="808080"/>
        </w:rPr>
        <w:t xml:space="preserve"> – Java-базирано уеб приложение за посрещане на подписан документ и верификация на неговия цифров подписи и сертификат.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  <w:ind w:left="0" w:firstLine="0"/>
      </w:pPr>
      <w:bookmarkStart w:id="9" w:name="_2s8eyo1" w:colFirst="0" w:colLast="0"/>
      <w:bookmarkEnd w:id="9"/>
      <w:r>
        <w:lastRenderedPageBreak/>
        <w:t>Глава 3. Проектиране и имплементация (смени заглавието)</w:t>
      </w:r>
    </w:p>
    <w:p w:rsidR="00AD6A86" w:rsidRDefault="008E1CF1">
      <w:pPr>
        <w:rPr>
          <w:i/>
          <w:color w:val="808080"/>
        </w:rPr>
      </w:pPr>
      <w:r>
        <w:rPr>
          <w:b/>
          <w:i/>
          <w:color w:val="808080"/>
        </w:rPr>
        <w:t>Същинската част</w:t>
      </w:r>
      <w:r>
        <w:rPr>
          <w:i/>
          <w:color w:val="808080"/>
        </w:rPr>
        <w:t xml:space="preserve"> на дипломната с най-голям обем. Тя включва описание на начина на </w:t>
      </w:r>
      <w:r>
        <w:rPr>
          <w:b/>
          <w:i/>
          <w:color w:val="808080"/>
        </w:rPr>
        <w:t>реализация</w:t>
      </w:r>
      <w:r>
        <w:rPr>
          <w:i/>
          <w:color w:val="808080"/>
        </w:rPr>
        <w:t xml:space="preserve"> на софтуерния проект, включващ софтуерна </w:t>
      </w:r>
      <w:r>
        <w:rPr>
          <w:b/>
          <w:i/>
          <w:color w:val="808080"/>
        </w:rPr>
        <w:t xml:space="preserve">архитектура </w:t>
      </w:r>
      <w:r>
        <w:rPr>
          <w:i/>
          <w:color w:val="808080"/>
        </w:rPr>
        <w:t xml:space="preserve">(компоненти на системата, слоеве, предназначение и начин на комуникация между тях + диаграма), диаграма на </w:t>
      </w:r>
      <w:r>
        <w:rPr>
          <w:b/>
          <w:i/>
          <w:color w:val="808080"/>
        </w:rPr>
        <w:t>базата данни</w:t>
      </w:r>
      <w:r>
        <w:rPr>
          <w:i/>
          <w:color w:val="808080"/>
        </w:rPr>
        <w:t xml:space="preserve"> (ако се използва база данни), </w:t>
      </w:r>
      <w:r>
        <w:rPr>
          <w:b/>
          <w:i/>
          <w:color w:val="808080"/>
        </w:rPr>
        <w:t>клас диаграма</w:t>
      </w:r>
      <w:r>
        <w:rPr>
          <w:i/>
          <w:color w:val="808080"/>
        </w:rPr>
        <w:t xml:space="preserve"> (ако е удачно да се направи), използвани </w:t>
      </w:r>
      <w:r>
        <w:rPr>
          <w:b/>
          <w:i/>
          <w:color w:val="808080"/>
        </w:rPr>
        <w:t>алгоритми</w:t>
      </w:r>
      <w:r>
        <w:rPr>
          <w:i/>
          <w:color w:val="808080"/>
        </w:rPr>
        <w:t xml:space="preserve"> (ако има нещо по-специфично), ключови фрагменти от </w:t>
      </w:r>
      <w:r>
        <w:rPr>
          <w:b/>
          <w:i/>
          <w:color w:val="808080"/>
        </w:rPr>
        <w:t>сорс кода</w:t>
      </w:r>
      <w:r>
        <w:rPr>
          <w:i/>
          <w:color w:val="808080"/>
        </w:rPr>
        <w:t xml:space="preserve"> (ако има нещо по-специфично) и други </w:t>
      </w:r>
      <w:r>
        <w:rPr>
          <w:b/>
          <w:i/>
          <w:color w:val="808080"/>
        </w:rPr>
        <w:t>ключови моменти от реализацията на проекта</w:t>
      </w:r>
      <w:r>
        <w:rPr>
          <w:i/>
          <w:color w:val="808080"/>
        </w:rPr>
        <w:t xml:space="preserve"> (максимум </w:t>
      </w:r>
      <w:r>
        <w:rPr>
          <w:b/>
          <w:i/>
          <w:color w:val="808080"/>
        </w:rPr>
        <w:t>12-15 страници</w:t>
      </w:r>
      <w:r>
        <w:rPr>
          <w:i/>
          <w:color w:val="808080"/>
        </w:rPr>
        <w:t>).</w:t>
      </w:r>
    </w:p>
    <w:p w:rsidR="00AD6A86" w:rsidRDefault="008E1CF1">
      <w:pPr>
        <w:pStyle w:val="Heading2"/>
      </w:pPr>
      <w:bookmarkStart w:id="10" w:name="_17dp8vu" w:colFirst="0" w:colLast="0"/>
      <w:bookmarkEnd w:id="10"/>
      <w:r>
        <w:t>Архитектура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Тази подчаст описва </w:t>
      </w:r>
      <w:r>
        <w:rPr>
          <w:b/>
          <w:i/>
          <w:color w:val="808080"/>
        </w:rPr>
        <w:t xml:space="preserve">архитектурата и дизайна </w:t>
      </w:r>
      <w:r>
        <w:rPr>
          <w:i/>
          <w:color w:val="808080"/>
        </w:rPr>
        <w:t>на софтуерния продукт / система. Това може да включва диаграми, схема на базата данни и др.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e базирана на класическата клиент-сървър архитектура, реализирана чрез уеб браузър и уеб приложение (фигура 3-1):</w:t>
      </w:r>
    </w:p>
    <w:p w:rsidR="00AD6A86" w:rsidRDefault="008E1CF1">
      <w:pPr>
        <w:keepNext/>
        <w:jc w:val="center"/>
      </w:pPr>
      <w:r>
        <w:rPr>
          <w:noProof/>
        </w:rPr>
        <w:drawing>
          <wp:inline distT="0" distB="0" distL="0" distR="0">
            <wp:extent cx="4358649" cy="25415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9" cy="254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3-1. Архитектура на системата за подписване на документи в уеб среда</w:t>
      </w:r>
    </w:p>
    <w:p w:rsidR="00AD6A86" w:rsidRDefault="008E1CF1">
      <w:pPr>
        <w:pStyle w:val="Heading2"/>
      </w:pPr>
      <w:bookmarkStart w:id="11" w:name="_3rdcrjn" w:colFirst="0" w:colLast="0"/>
      <w:bookmarkEnd w:id="11"/>
      <w:r>
        <w:t>Имплементация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Описва се </w:t>
      </w:r>
      <w:r>
        <w:rPr>
          <w:b/>
          <w:i/>
          <w:color w:val="808080"/>
        </w:rPr>
        <w:t>имплементацията на системата</w:t>
      </w:r>
      <w:r>
        <w:rPr>
          <w:i/>
          <w:color w:val="808080"/>
        </w:rPr>
        <w:t xml:space="preserve"> – основни компоненти (примерно сървърна част, mobile app, Web app), по-важни класове, слоеве (примерно data layer, UI layer), използвани външни библиотеки и фреймуърци.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lastRenderedPageBreak/>
        <w:t>Подписването на документ в уеб браузъра с цифров сертификат от PFX файл се реализира чрез Java аплет “</w:t>
      </w: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>”. Той се състои основно от класа DigitalSignerApplet, който реализира основната му функционалност</w:t>
      </w:r>
    </w:p>
    <w:tbl>
      <w:tblPr>
        <w:tblStyle w:val="a"/>
        <w:tblW w:w="9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51"/>
      </w:tblGrid>
      <w:tr w:rsidR="00AD6A86">
        <w:trPr>
          <w:jc w:val="center"/>
        </w:trPr>
        <w:tc>
          <w:tcPr>
            <w:tcW w:w="9651" w:type="dxa"/>
            <w:shd w:val="clear" w:color="auto" w:fill="E6E6E6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5"/>
              </w:tabs>
              <w:spacing w:before="0"/>
              <w:ind w:firstLine="425"/>
              <w:jc w:val="center"/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  <w:t>DigitalSignerApplet.java</w:t>
            </w:r>
          </w:p>
        </w:tc>
      </w:tr>
      <w:tr w:rsidR="00AD6A86">
        <w:trPr>
          <w:jc w:val="center"/>
        </w:trPr>
        <w:tc>
          <w:tcPr>
            <w:tcW w:w="9651" w:type="dxa"/>
            <w:shd w:val="clear" w:color="auto" w:fill="auto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java.applet.Applet;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java.awt.*;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public class DigitalSignerApplet extends Applet {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  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Този клас имплементира следните стъпки: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със смарт карта се реализира чрез Java аплет “</w:t>
      </w: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>”. Той работи по следния начин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r>
        <w:rPr>
          <w:i/>
          <w:color w:val="808080"/>
        </w:rPr>
        <w:t>Обработката на подписания документ от страна на сървъра и верификацията на положения цифров подпис се извършва от специализирано уеб приложение. То е изградено по J2EE стандартите за уеб приложения с MVC framework “Struts” и работи по следния начин: …</w:t>
      </w:r>
    </w:p>
    <w:p w:rsidR="00AD6A86" w:rsidRDefault="008E1CF1">
      <w:pPr>
        <w:pStyle w:val="Heading2"/>
      </w:pPr>
      <w:bookmarkStart w:id="12" w:name="_26in1rg" w:colFirst="0" w:colLast="0"/>
      <w:bookmarkEnd w:id="12"/>
      <w:r>
        <w:t>Тестове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описание на </w:t>
      </w:r>
      <w:r>
        <w:rPr>
          <w:b/>
          <w:i/>
          <w:color w:val="808080"/>
        </w:rPr>
        <w:t>проведените тестове</w:t>
      </w:r>
      <w:r>
        <w:rPr>
          <w:i/>
          <w:color w:val="808080"/>
        </w:rPr>
        <w:t xml:space="preserve"> (</w:t>
      </w:r>
      <w:r>
        <w:rPr>
          <w:b/>
          <w:i/>
          <w:color w:val="808080"/>
        </w:rPr>
        <w:t>ръчни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автоматизирани</w:t>
      </w:r>
      <w:r>
        <w:rPr>
          <w:i/>
          <w:color w:val="808080"/>
        </w:rPr>
        <w:t xml:space="preserve">), тяхната имплементация и резултати. Описва се и построената </w:t>
      </w:r>
      <w:r>
        <w:rPr>
          <w:b/>
          <w:i/>
          <w:color w:val="808080"/>
        </w:rPr>
        <w:t>CI система</w:t>
      </w:r>
      <w:r>
        <w:rPr>
          <w:i/>
          <w:color w:val="808080"/>
        </w:rPr>
        <w:t xml:space="preserve"> (ако има такава).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От страна на клиента системата успешно тествахме с: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Java Plug-In 1.4 (за аплета с PKCS#12 хранилище) и Java Plug-In 1.5 (за аплета със смарт карта)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уеб браузъри Internet Explorer 5.0, Internet Explorer 6.0, Mozilla 1.3, Mozilla 1.7, Firefox 1.0, Netscape Communicator 4.5 и Netscape 6.1 върху Windows 98, Windows 2000, Windows XP и Windows 2003 Server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Mozilla 1.3 върху Red Hat Linux 8.0 (с графична среда KDE 3.0)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lastRenderedPageBreak/>
        <w:t>смарт карта Utimaco Safeware с PKCS#11 драйвери Utimaco SafeGuard Smartcard Provider и карточетец ACR38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цифрови сертификати от VeriSign, Thawte, GlobalSign и StampIT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Върху всички посочени платформи и уеб браузъри системата работи коректно и според очакванията...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беше разгледана и тествана и от специалисти от Асоциация за информационна сигурност (ISECA), както и от експерти, работещи в областта на удостоверителните услуги от „Информационно обслужване” АД (StampIT). Изказаното мнение…</w:t>
      </w:r>
    </w:p>
    <w:p w:rsidR="00AD6A86" w:rsidRDefault="008E1CF1">
      <w:pPr>
        <w:pStyle w:val="Heading2"/>
      </w:pPr>
      <w:bookmarkStart w:id="13" w:name="_lnxbz9" w:colFirst="0" w:colLast="0"/>
      <w:bookmarkEnd w:id="13"/>
      <w:r>
        <w:t>Внедряване (deployment)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Представя се </w:t>
      </w:r>
      <w:r>
        <w:rPr>
          <w:b/>
          <w:i/>
          <w:color w:val="808080"/>
        </w:rPr>
        <w:t>начинът на достъпване на системата</w:t>
      </w:r>
      <w:r>
        <w:rPr>
          <w:i/>
          <w:color w:val="808080"/>
        </w:rPr>
        <w:t xml:space="preserve">. Тя може да бъде качена в Интернет, да се хоства в облачна среда като Azure или да се изтегля като инсталатор от публичен уеб сайт. Предоставя се </w:t>
      </w:r>
      <w:r>
        <w:rPr>
          <w:b/>
          <w:i/>
          <w:color w:val="808080"/>
        </w:rPr>
        <w:t>линк за достъп</w:t>
      </w:r>
      <w:r>
        <w:rPr>
          <w:i/>
          <w:color w:val="808080"/>
        </w:rPr>
        <w:t xml:space="preserve"> и/или </w:t>
      </w:r>
      <w:r>
        <w:rPr>
          <w:b/>
          <w:i/>
          <w:color w:val="808080"/>
        </w:rPr>
        <w:t>инструкции</w:t>
      </w:r>
      <w:r>
        <w:rPr>
          <w:i/>
          <w:color w:val="808080"/>
        </w:rPr>
        <w:t xml:space="preserve"> за достъп до приложението.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изпълним приложението DocumentSigningDemoWebApp.war е необходимо да го инсталираме (deployment) на някой J2EE сървър или сървър за Java уеб приложения (Servlet container).</w:t>
      </w:r>
    </w:p>
    <w:p w:rsidR="00AD6A86" w:rsidRDefault="008E1CF1">
      <w:r>
        <w:rPr>
          <w:i/>
          <w:color w:val="808080"/>
        </w:rPr>
        <w:t>Ако използваме сървъра за J2EE уеб приложения Apache Tomcat, е достатъчно до копираме файла DocumentSigningDemoWebApp.war в директория %TOMCAT_HOME%/webapps7 и да стартираме Tomcat. След това (при стандартна инсталация и конфигурация на Tomcat) приложението е достъпно от адрес: http://localhost:8080/DocumentSigningDemoWebApp/ (фигура 3-8):</w:t>
      </w:r>
    </w:p>
    <w:p w:rsidR="00AD6A86" w:rsidRDefault="008E1CF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198134" cy="1786336"/>
            <wp:effectExtent l="0" t="0" r="0" b="0"/>
            <wp:docPr id="4" name="image3.png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Картина, която съдържа текст&#10;&#10;Описанието е генерирано автоматично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1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3-8. Уеб приложение за подписване на документи в уеб среда и проверка на подписи</w:t>
      </w:r>
      <w:r>
        <w:br w:type="page"/>
      </w:r>
    </w:p>
    <w:p w:rsidR="00AD6A86" w:rsidRDefault="008E1CF1">
      <w:pPr>
        <w:pStyle w:val="Heading1"/>
        <w:ind w:left="0" w:firstLine="0"/>
      </w:pPr>
      <w:bookmarkStart w:id="14" w:name="_35nkun2" w:colFirst="0" w:colLast="0"/>
      <w:bookmarkEnd w:id="14"/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18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19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20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8" w:name="_z337ya" w:colFirst="0" w:colLast="0"/>
      <w:bookmarkEnd w:id="18"/>
      <w:r>
        <w:lastRenderedPageBreak/>
        <w:t>Приложение 1 / 2 /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Съдържат </w:t>
      </w:r>
      <w:r>
        <w:rPr>
          <w:b/>
          <w:i/>
          <w:color w:val="808080"/>
        </w:rPr>
        <w:t>документация</w:t>
      </w:r>
      <w:r>
        <w:rPr>
          <w:i/>
          <w:color w:val="808080"/>
        </w:rPr>
        <w:t xml:space="preserve">, която не е намерила място в текста поради ограниченията в обема й или за по-добра прегледност подредба. В текста трябва да има </w:t>
      </w:r>
      <w:r>
        <w:rPr>
          <w:b/>
          <w:i/>
          <w:color w:val="808080"/>
        </w:rPr>
        <w:t>препратка</w:t>
      </w:r>
      <w:r>
        <w:rPr>
          <w:i/>
          <w:color w:val="808080"/>
        </w:rPr>
        <w:t xml:space="preserve"> към всички приложения.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 </w:t>
      </w:r>
      <w:r>
        <w:rPr>
          <w:b/>
          <w:i/>
          <w:color w:val="808080"/>
        </w:rPr>
        <w:t>" Приложение 1: Тестване, оценка и усъвършенстване"</w:t>
      </w:r>
      <w:r>
        <w:rPr>
          <w:i/>
          <w:color w:val="808080"/>
        </w:rPr>
        <w:t xml:space="preserve"> е направена критична оценка на реализираната система…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Приложение 1: Тестване, оценка и усъвършенстване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Една от основните идеи, залегнали при проектирането и имплементирането на системата за цифрово подписване на документи в уеб среда, е тя да бъде платформено независима и да…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Експериментално тестване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 време на тестовете на системата NakovDocumentSigner използвахме следния софтуер oт страна на сървъра: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Windows XP SP2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Java Runtime Environment версия 1.4.2</w:t>
      </w:r>
    </w:p>
    <w:p w:rsidR="00AD6A86" w:rsidRDefault="00AD6A86">
      <w:pPr>
        <w:rPr>
          <w:color w:val="A6A6A6"/>
        </w:rPr>
      </w:pPr>
    </w:p>
    <w:p w:rsidR="00AD6A86" w:rsidRDefault="00AD6A86">
      <w:pPr>
        <w:rPr>
          <w:color w:val="A6A6A6"/>
        </w:rPr>
      </w:pPr>
    </w:p>
    <w:p w:rsidR="00AD6A86" w:rsidRDefault="008E1CF1">
      <w:pPr>
        <w:rPr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9" w:name="_3j2qqm3" w:colFirst="0" w:colLast="0"/>
      <w:bookmarkEnd w:id="19"/>
      <w:r>
        <w:lastRenderedPageBreak/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21"/>
      <w:footerReference w:type="default" r:id="rId22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83B" w:rsidRDefault="005F083B">
      <w:pPr>
        <w:spacing w:before="0" w:after="0" w:line="240" w:lineRule="auto"/>
      </w:pPr>
      <w:r>
        <w:separator/>
      </w:r>
    </w:p>
  </w:endnote>
  <w:endnote w:type="continuationSeparator" w:id="0">
    <w:p w:rsidR="005F083B" w:rsidRDefault="005F083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5ED5" w:rsidRDefault="00605ED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4BA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05ED5" w:rsidRDefault="00605E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83B" w:rsidRDefault="005F083B">
      <w:pPr>
        <w:spacing w:before="0" w:after="0" w:line="240" w:lineRule="auto"/>
      </w:pPr>
      <w:r>
        <w:separator/>
      </w:r>
    </w:p>
  </w:footnote>
  <w:footnote w:type="continuationSeparator" w:id="0">
    <w:p w:rsidR="005F083B" w:rsidRDefault="005F083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A86" w:rsidRDefault="00AD6A86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AD6A86">
      <w:trPr>
        <w:trHeight w:val="615"/>
      </w:trPr>
      <w:tc>
        <w:tcPr>
          <w:tcW w:w="1783" w:type="dxa"/>
          <w:shd w:val="clear" w:color="auto" w:fill="auto"/>
        </w:tcPr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AD6A86" w:rsidRDefault="008E1CF1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AD6A86" w:rsidRDefault="008E1C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742D6"/>
    <w:rsid w:val="000878D8"/>
    <w:rsid w:val="00153A2D"/>
    <w:rsid w:val="00184BA2"/>
    <w:rsid w:val="001B7A9B"/>
    <w:rsid w:val="00224E19"/>
    <w:rsid w:val="002E250B"/>
    <w:rsid w:val="002F1702"/>
    <w:rsid w:val="00455354"/>
    <w:rsid w:val="004B52D7"/>
    <w:rsid w:val="004E33BF"/>
    <w:rsid w:val="005F083B"/>
    <w:rsid w:val="00605ED5"/>
    <w:rsid w:val="00670D7D"/>
    <w:rsid w:val="0068544D"/>
    <w:rsid w:val="006864C2"/>
    <w:rsid w:val="006C0D33"/>
    <w:rsid w:val="00703B6E"/>
    <w:rsid w:val="008E1CF1"/>
    <w:rsid w:val="009042AB"/>
    <w:rsid w:val="00A416F2"/>
    <w:rsid w:val="00AD6A86"/>
    <w:rsid w:val="00B14433"/>
    <w:rsid w:val="00D10483"/>
    <w:rsid w:val="00D71C99"/>
    <w:rsid w:val="00ED3DA7"/>
    <w:rsid w:val="00F2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53C2C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22CC2"/>
  </w:style>
  <w:style w:type="paragraph" w:styleId="Heading1">
    <w:name w:val="heading 1"/>
    <w:basedOn w:val="Normal"/>
    <w:next w:val="Normal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nakov/NakovDocumentSigner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nakov.com/documents-sig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nakov.com/documents-sign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1EDA2-ADD5-4C43-B693-B05FDB923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23</Pages>
  <Words>2904</Words>
  <Characters>16555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10</cp:revision>
  <dcterms:created xsi:type="dcterms:W3CDTF">2023-02-25T11:29:00Z</dcterms:created>
  <dcterms:modified xsi:type="dcterms:W3CDTF">2023-02-25T19:55:00Z</dcterms:modified>
</cp:coreProperties>
</file>