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wmf" ContentType="image/x-wmf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embeddings/oleObject1.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/>
      </w:pPr>
      <w:r>
        <w:rPr/>
        <w:t>МИНОБРНАУКИ РОССИИ</w:t>
      </w:r>
    </w:p>
    <w:p>
      <w:pPr>
        <w:pStyle w:val="Normal"/>
        <w:ind w:left="567" w:hanging="0"/>
        <w:jc w:val="center"/>
        <w:rPr/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</w:t>
      </w:r>
      <w:r>
        <w:rPr/>
        <w:t>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/>
      </w:pPr>
      <w:r>
        <w:rPr/>
        <w:t>НИЖЕГОРОДСКИЙ ГОСУДАРСТВЕННЫЙ ТЕХНИЧЕСКИЙ</w:t>
      </w:r>
    </w:p>
    <w:p>
      <w:pPr>
        <w:pStyle w:val="Normal"/>
        <w:ind w:left="567" w:hanging="0"/>
        <w:jc w:val="center"/>
        <w:rPr/>
      </w:pPr>
      <w:r>
        <w:rPr/>
        <w:t>УНИВЕРСИТЕТ им. Р.Е.АЛЕКСЕЕВА</w:t>
      </w:r>
    </w:p>
    <w:p>
      <w:pPr>
        <w:pStyle w:val="Normal"/>
        <w:ind w:left="567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67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sz w:val="28"/>
        </w:rPr>
      </w:pPr>
      <w:r>
        <w:rPr>
          <w:sz w:val="28"/>
          <w:szCs w:val="28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>
      <w:pPr>
        <w:pStyle w:val="Normal"/>
        <w:ind w:left="567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567" w:hanging="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ind w:left="567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color w:val="7F7F7F"/>
          <w:sz w:val="28"/>
          <w:szCs w:val="28"/>
        </w:rPr>
      </w:pPr>
      <w:r>
        <w:rPr>
          <w:color w:val="7F7F7F"/>
          <w:sz w:val="28"/>
          <w:szCs w:val="28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ОТЧЁТ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№3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«Аппаратное и программное обеспечение </w:t>
        <w:br/>
        <w:t>роботизированных систем»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36"/>
          <w:szCs w:val="28"/>
        </w:rPr>
      </w:pPr>
      <w:r>
        <w:rPr>
          <w:sz w:val="36"/>
          <w:szCs w:val="28"/>
        </w:rPr>
        <w:t>«Программное обеспечение роботизированных систем»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 xml:space="preserve">________________          </w:t>
      </w:r>
      <w:r>
        <w:rPr>
          <w:color w:val="000000" w:themeColor="text1"/>
          <w:sz w:val="28"/>
          <w:szCs w:val="28"/>
        </w:rPr>
        <w:t>Гай В.Е.</w:t>
      </w:r>
      <w:r>
        <w:rPr>
          <w:sz w:val="28"/>
          <w:szCs w:val="28"/>
        </w:rPr>
        <w:tab/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ВЫПОЛНИЛИ СТУДЕНТЫ </w:t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8"/>
          <w:szCs w:val="28"/>
        </w:rPr>
      </w:pPr>
      <w:r>
        <w:rPr>
          <w:sz w:val="28"/>
          <w:szCs w:val="28"/>
        </w:rPr>
        <w:t>ГРУППЫ 17-В-1</w:t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>_______________         Анисимова Е.С.</w:t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>_______________       Двитовская А.Н.</w:t>
      </w:r>
    </w:p>
    <w:p>
      <w:pPr>
        <w:pStyle w:val="Normal"/>
        <w:rPr>
          <w:b/>
          <w:b/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color w:val="7F7F7F"/>
          <w:sz w:val="28"/>
          <w:szCs w:val="28"/>
        </w:rPr>
        <w:tab/>
        <w:tab/>
        <w:tab/>
        <w:tab/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>_______________        Жариков А.П.</w:t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  <w:t>_______________        Рассадин А.С.</w:t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4678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2" w:firstLine="708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</w:t>
      </w:r>
    </w:p>
    <w:p>
      <w:pPr>
        <w:pStyle w:val="Normal"/>
        <w:ind w:left="-142" w:hanging="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Цель:</w:t>
      </w:r>
      <w:r>
        <w:rPr>
          <w:color w:val="000000"/>
          <w:sz w:val="28"/>
          <w:szCs w:val="28"/>
        </w:rPr>
        <w:t xml:space="preserve"> разработать контроллер для автомобиля, который позволит переместиться автомобилю как можно дальше за одну минуту времени без столкновений с другими транспортными средствами или статическими объектами. Он должен позволять ехать автомобилю в правой полосе, не заезжая за сплошную полосу и не сталкиваясь с другими автомобилями. </w:t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pStyle w:val="Normal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выполнения данной лабораторной работы было выбрано виртуальное пространство </w:t>
      </w:r>
      <w:r>
        <w:rPr>
          <w:color w:val="000000"/>
          <w:sz w:val="28"/>
          <w:szCs w:val="28"/>
        </w:rPr>
        <w:t>File - Open Sample World - samples - robotbenchmark - highway_driving - highway_driving.wbt.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36615" cy="3096260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color w:val="333333"/>
          <w:sz w:val="28"/>
          <w:szCs w:val="28"/>
        </w:rPr>
      </w:pPr>
      <w:r>
        <w:rPr>
          <w:sz w:val="28"/>
          <w:szCs w:val="28"/>
        </w:rPr>
        <w:t xml:space="preserve">Для работы была взята машина </w:t>
      </w:r>
      <w:r>
        <w:rPr>
          <w:color w:val="333333"/>
          <w:sz w:val="28"/>
          <w:szCs w:val="28"/>
        </w:rPr>
        <w:t>Lincoln MKZ.</w:t>
      </w:r>
    </w:p>
    <w:p>
      <w:pPr>
        <w:pStyle w:val="Normal"/>
        <w:jc w:val="center"/>
        <w:rPr>
          <w:color w:val="333333"/>
          <w:sz w:val="28"/>
          <w:szCs w:val="28"/>
        </w:rPr>
      </w:pPr>
      <w:r>
        <w:rPr/>
        <w:drawing>
          <wp:inline distT="0" distB="0" distL="0" distR="0">
            <wp:extent cx="1219200" cy="1219200"/>
            <wp:effectExtent l="0" t="0" r="0" b="0"/>
            <wp:docPr id="3" name="Рисунок 2" descr="https://robotbenchmark.net/images/robots/LincolnMK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https://robotbenchmark.net/images/robots/LincolnMKZ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Основной контроллер — это простая программа, которая заставляет автомобиль двигаться прямо и уменьшать свою скорость, если впереди обнаружен другой автомобиль, чтобы сохранить дистанцию безопасности.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Доступные устройства датчика расстояния:</w:t>
      </w:r>
    </w:p>
    <w:p>
      <w:pPr>
        <w:pStyle w:val="Normal"/>
        <w:jc w:val="center"/>
        <w:rPr>
          <w:color w:val="333333"/>
          <w:sz w:val="28"/>
          <w:szCs w:val="28"/>
        </w:rPr>
      </w:pPr>
      <w:r>
        <w:rPr/>
        <w:drawing>
          <wp:inline distT="0" distB="0" distL="0" distR="0">
            <wp:extent cx="5940425" cy="3995420"/>
            <wp:effectExtent l="0" t="0" r="0" b="0"/>
            <wp:docPr id="4" name="Рисунок 3" descr="https://robotbenchmark.net/benchmark/highway_driving/window/highway_driving/se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s://robotbenchmark.net/benchmark/highway_driving/window/highway_driving/sensor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Через некоторое время дорога становится извилистой, поэтому нужно учитывать направление дороги. Простой способ сделать это - использовать боковые датчики расстояния, чтобы знать расстояние до правого.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Описание алгоритма работы.</w:t>
      </w:r>
    </w:p>
    <w:p>
      <w:pPr>
        <w:pStyle w:val="Normal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</w:r>
    </w:p>
    <w:p>
      <w:pPr>
        <w:pStyle w:val="Normal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В работе был использован пропорционально-интегрально дифференцирующий (ПИД) регулятор. Он используется в системах автоматического управления для формирования управляющего сигнала с целью получения необходимых точности и качества переходного процесса. ПИД-регулятор формирует управляющий сигнал, являющийся суммой трёх слагаемых. Рассмотрим эти составляющие.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Каждый из элементов регулятора (пропорциональное, интегральное и дифференциальное звенья) выполняет свою задачу и оказывает свое специфическое воздействие на функционирование системы: пропорциональный закон отвечает за настоящее (реагирует на текущую ошибку), дифференциальный – за будущее (реагирует на тенденцию изменения ошибки), а интегральный – за прошлое (накапливая предыдущие ошибки и сглаживая высокочастотные шумы).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Пропорциональное управление является самым простым в реализации и наиболее часто используется в управляющих системах. Здесь регулятор просто берет отклонение (сигнал ошибки) </w:t>
      </w:r>
      <w:r>
        <w:rPr>
          <w:i/>
          <w:iCs/>
          <w:sz w:val="28"/>
          <w:szCs w:val="28"/>
        </w:rPr>
        <w:t>e(t)</w:t>
      </w:r>
      <w:r>
        <w:rPr>
          <w:sz w:val="28"/>
          <w:szCs w:val="28"/>
        </w:rPr>
        <w:t xml:space="preserve">, умножает его на константу и выдает его в качестве управляющего воздействия </w:t>
      </w:r>
      <w:r>
        <w:rPr>
          <w:i/>
          <w:iCs/>
          <w:sz w:val="28"/>
          <w:szCs w:val="28"/>
        </w:rPr>
        <w:t>u(t)</w:t>
      </w:r>
      <w:r>
        <w:rPr>
          <w:sz w:val="28"/>
          <w:szCs w:val="28"/>
        </w:rPr>
        <w:t>. Преимущества: это простота и быстродействие. Недостатки: ограниченная  точность  (особенно  при  управлении  объектами  с большой инерционностью и запаздыванием), перерегулирование. Пропорциональное управление просто в  реализации,  однако  имеет склонность  к  перерегулированию.  Последнее означает, помимо всего прочего, что на сложных извилистых  участках  мы  будем  тратить  много  времени  на  совершение колебательных движения, что чревато не только потерей скорости, но и риском вылета с трассы.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Дифференциатор –это  достаточно  простой  в  реализации  элемент.  Его  задача – умножить разность между текущим значением выходного сигнала и значением выхода в предыдущий момент времени на какой-то постоянный коэффициент:</w:t>
      </w:r>
    </w:p>
    <w:p>
      <w:pPr>
        <w:pStyle w:val="Normal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ud(t) = kd*(y(t)-y(t-1))</w:t>
      </w:r>
    </w:p>
    <w:p>
      <w:pPr>
        <w:pStyle w:val="Normal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>
        <w:rPr>
          <w:i/>
          <w:iCs/>
          <w:sz w:val="28"/>
          <w:szCs w:val="28"/>
        </w:rPr>
        <w:t>ud(t)</w:t>
      </w:r>
      <w:r>
        <w:rPr>
          <w:sz w:val="28"/>
          <w:szCs w:val="28"/>
        </w:rPr>
        <w:t xml:space="preserve"> –значение управляющего сигнала, </w:t>
      </w:r>
      <w:r>
        <w:rPr>
          <w:i/>
          <w:iCs/>
          <w:sz w:val="28"/>
          <w:szCs w:val="28"/>
        </w:rPr>
        <w:t>kd</w:t>
      </w:r>
      <w:r>
        <w:rPr>
          <w:sz w:val="28"/>
          <w:szCs w:val="28"/>
        </w:rPr>
        <w:t xml:space="preserve">–постоянный коэффициент, </w:t>
      </w:r>
      <w:r>
        <w:rPr>
          <w:i/>
          <w:iCs/>
          <w:sz w:val="28"/>
          <w:szCs w:val="28"/>
        </w:rPr>
        <w:t>y(t)</w:t>
      </w:r>
      <w:r>
        <w:rPr>
          <w:sz w:val="28"/>
          <w:szCs w:val="28"/>
        </w:rPr>
        <w:t xml:space="preserve"> –текущее значение выходного сигнала (в момент времени </w:t>
      </w:r>
      <w:r>
        <w:rPr>
          <w:i/>
          <w:iCs/>
          <w:sz w:val="28"/>
          <w:szCs w:val="28"/>
        </w:rPr>
        <w:t>t</w:t>
      </w:r>
      <w:r>
        <w:rPr>
          <w:sz w:val="28"/>
          <w:szCs w:val="28"/>
        </w:rPr>
        <w:t xml:space="preserve">), </w:t>
      </w:r>
      <w:r>
        <w:rPr>
          <w:i/>
          <w:iCs/>
          <w:sz w:val="28"/>
          <w:szCs w:val="28"/>
        </w:rPr>
        <w:t>y(t-1)</w:t>
      </w:r>
      <w:r>
        <w:rPr>
          <w:sz w:val="28"/>
          <w:szCs w:val="28"/>
        </w:rPr>
        <w:t xml:space="preserve"> –предыдущее значение выходного сигнала (в момент времени </w:t>
      </w:r>
      <w:r>
        <w:rPr>
          <w:i/>
          <w:iCs/>
          <w:sz w:val="28"/>
          <w:szCs w:val="28"/>
        </w:rPr>
        <w:t>t-1</w:t>
      </w:r>
      <w:r>
        <w:rPr>
          <w:sz w:val="28"/>
          <w:szCs w:val="28"/>
        </w:rPr>
        <w:t>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Работает эта компонента (Д-компонента) достаточно очевидно. Если на выходе у нас постоянный сигнал </w:t>
      </w:r>
      <w:r>
        <w:rPr>
          <w:i/>
          <w:iCs/>
          <w:sz w:val="28"/>
          <w:szCs w:val="28"/>
        </w:rPr>
        <w:t>(y(t)=y(t-1))</w:t>
      </w:r>
      <w:r>
        <w:rPr>
          <w:sz w:val="28"/>
          <w:szCs w:val="28"/>
        </w:rPr>
        <w:t xml:space="preserve">, то значение </w:t>
      </w:r>
      <w:r>
        <w:rPr>
          <w:i/>
          <w:iCs/>
          <w:sz w:val="28"/>
          <w:szCs w:val="28"/>
        </w:rPr>
        <w:t xml:space="preserve">ud(t) </w:t>
      </w:r>
      <w:r>
        <w:rPr>
          <w:sz w:val="28"/>
          <w:szCs w:val="28"/>
        </w:rPr>
        <w:t xml:space="preserve">равно нулю и никакого изменения не происходит. Если же что-то начинает меняться </w:t>
      </w:r>
      <w:r>
        <w:rPr>
          <w:i/>
          <w:iCs/>
          <w:sz w:val="28"/>
          <w:szCs w:val="28"/>
        </w:rPr>
        <w:t>(y(t)=y(t-1))</w:t>
      </w:r>
      <w:r>
        <w:rPr>
          <w:sz w:val="28"/>
          <w:szCs w:val="28"/>
        </w:rPr>
        <w:t xml:space="preserve">, то соответственно начинает изменяться величина дифференциальной  компоненты.  Причем, чем  больше  разнятся между собой значения выходного сигнала, тем больше будет вклад этой компоненты. Отсюда, кстати,  следует  вывод  о  том,  что  использование  одной  лишь  Д-компоненты в регуляторе совершенно неприемлемо. Если ошибка управления постоянна (всегда  </w:t>
      </w:r>
      <w:r>
        <w:rPr>
          <w:i/>
          <w:iCs/>
          <w:sz w:val="28"/>
          <w:szCs w:val="28"/>
        </w:rPr>
        <w:t>y(t)=y(t-1))</w:t>
      </w:r>
      <w:r>
        <w:rPr>
          <w:sz w:val="28"/>
          <w:szCs w:val="28"/>
        </w:rPr>
        <w:t>,  то  эта  компонента  никак  не  прореагирует  на  это.  Поэтому  Д-компонента работает в паре с пропорциональной компонентой. И  тогда  мы  получаем  следующую схему  регулятора,  который  называется пропорционально-дифференциальным(ПД-регулятором):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933825" cy="1967230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Передаточная функция ПД-регулятора: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067050" cy="447675"/>
            <wp:effectExtent l="0" t="0" r="0" b="0"/>
            <wp:docPr id="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8"/>
          <w:szCs w:val="28"/>
        </w:rPr>
        <w:t xml:space="preserve">Достоинства: этот  закон  управления  имеет  наивысшее  быстродействие.  ПД-регулятор реагирует не только на величину отклонения </w:t>
      </w:r>
      <w:r>
        <w:rPr>
          <w:i/>
          <w:iCs/>
          <w:sz w:val="28"/>
          <w:szCs w:val="28"/>
        </w:rPr>
        <w:t>e (t)</w:t>
      </w:r>
      <w:r>
        <w:rPr>
          <w:sz w:val="28"/>
          <w:szCs w:val="28"/>
        </w:rPr>
        <w:t xml:space="preserve">, но, что наиболее важно, на скорость ее изменения. Недостатками ПД-регулятора  являются  малая  точность и  чувствительность  к шумам.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Интегратор занимается тем, что складывает (накапливает, суммирует, интегрирует) сигнал ошибки </w:t>
      </w:r>
      <w:r>
        <w:rPr>
          <w:i/>
          <w:iCs/>
          <w:sz w:val="28"/>
          <w:szCs w:val="28"/>
        </w:rPr>
        <w:t>e(t)</w:t>
      </w:r>
      <w:r>
        <w:rPr>
          <w:sz w:val="28"/>
          <w:szCs w:val="28"/>
        </w:rPr>
        <w:t xml:space="preserve">. Управляющий сигнал </w:t>
      </w:r>
      <w:r>
        <w:rPr>
          <w:i/>
          <w:iCs/>
          <w:sz w:val="28"/>
          <w:szCs w:val="28"/>
        </w:rPr>
        <w:t xml:space="preserve">u(t) </w:t>
      </w:r>
      <w:r>
        <w:rPr>
          <w:sz w:val="28"/>
          <w:szCs w:val="28"/>
        </w:rPr>
        <w:t xml:space="preserve">в каждый момент времени пропорционален интегралу ошибки </w:t>
      </w:r>
      <w:r>
        <w:rPr>
          <w:i/>
          <w:iCs/>
          <w:sz w:val="28"/>
          <w:szCs w:val="28"/>
        </w:rPr>
        <w:t>e(t)</w:t>
      </w:r>
      <w:r>
        <w:rPr>
          <w:sz w:val="28"/>
          <w:szCs w:val="28"/>
        </w:rPr>
        <w:t>. Из этого можно сделать вывод о том, что И-регулятор реагирует на длительные отклонения  управляемой  величины,  а  кратковременные  отклонения  им сглаживаются.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Передаточная функция И-регулятора: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266950" cy="381000"/>
            <wp:effectExtent l="0" t="0" r="0" b="0"/>
            <wp:docPr id="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Чистое  И-регулирование  приведет  к  тому,  что  колебания  системы  будут становиться  все  больше  и  больше,  пока  система  не  пойдет  вразнос.  Именно поэтому интегратор используется вместе с пропорциональным звеном. Преимущества:   лучшая   по   сравнению   с   П-регулятором   точность   в установившемся режиме, а при определенном соотношении коэффициентов </w:t>
      </w:r>
      <w:r>
        <w:rPr>
          <w:i/>
          <w:iCs/>
          <w:sz w:val="28"/>
          <w:szCs w:val="28"/>
        </w:rPr>
        <w:t>kп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</w:rPr>
        <w:t>kи</w:t>
      </w:r>
      <w:r>
        <w:rPr>
          <w:sz w:val="28"/>
          <w:szCs w:val="28"/>
        </w:rPr>
        <w:t xml:space="preserve"> ПИ-регулятор обеспечивает хорошие показатели и в переходных режимах. Недостатки: худшие свойства в переходных режимах (меньшее быстродействие и большая колебательность). Для  того  чтобы  система  не  шла  вразнос  из-за  постоянного  накопления  ошибок, работу интегратора обычно ограничивают, т.е. определяют минимальное и максимальное значения  накопленного  сигнала.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733800" cy="2056130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В нашем случае шумов нет, однако есть систематическое отклонение из-за того, что датчик поворачивается вместе с машиной, вызывая дополнительное увеличение показаний датчиков, при том, что машина по факту находится ближе/дальше. Данное отклонение приводит к постепенному раскачиванию автомобиля. Поэтому интегральная составляющая PID-регулятора в нашем случае используется не для поддержания, а для сопротивления изменению скорости, поэтому коэффициент интегральной составляющей берётся с обратным знаком.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В итоге мы получаем пропорционально-интегрально-дифференциальный закон управления.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142740" cy="2456180"/>
            <wp:effectExtent l="0" t="0" r="0" b="0"/>
            <wp:docPr id="9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Закон ПИД-управления выглядит как сумма входящих в состав ПИД-регулятора управляющих компонент: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36615" cy="512445"/>
            <wp:effectExtent l="0" t="0" r="0" b="0"/>
            <wp:docPr id="10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>Передаточная функция ПИД-регулятора: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327275" cy="360045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t xml:space="preserve">Настройка пропорциональной компоненты </w:t>
      </w:r>
    </w:p>
    <w:p>
      <w:pPr>
        <w:pStyle w:val="Normal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Обнулим коэффициенты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ki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и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>kd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. Они нас пока не интересуют. Будем разбираться с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>kp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, варьируя его значение, скажем, от 1 до 100. Установим сначала значение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>kp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, равное 1. 22. </w:t>
      </w:r>
      <w:r>
        <w:rPr>
          <w:rFonts w:eastAsia="Calibri" w:eastAsiaTheme="minorHAnsi"/>
          <w:sz w:val="28"/>
          <w:szCs w:val="28"/>
          <w:lang w:eastAsia="en-US"/>
        </w:rPr>
        <w:t xml:space="preserve">Если система очень медленно выходит на линию, то </w:t>
      </w:r>
      <w:r>
        <w:rPr>
          <w:rFonts w:eastAsia="Calibri" w:eastAsiaTheme="minorHAnsi"/>
          <w:i/>
          <w:iCs/>
          <w:sz w:val="28"/>
          <w:szCs w:val="28"/>
          <w:lang w:eastAsia="en-US"/>
        </w:rPr>
        <w:t xml:space="preserve">kp </w:t>
      </w:r>
      <w:r>
        <w:rPr>
          <w:rFonts w:eastAsia="Calibri" w:eastAsiaTheme="minorHAnsi"/>
          <w:sz w:val="28"/>
          <w:szCs w:val="28"/>
          <w:lang w:eastAsia="en-US"/>
        </w:rPr>
        <w:t xml:space="preserve">надо увеличивать. Если же начинаются колебания, то </w:t>
      </w:r>
      <w:r>
        <w:rPr>
          <w:rFonts w:eastAsia="Calibri" w:eastAsiaTheme="minorHAnsi"/>
          <w:i/>
          <w:iCs/>
          <w:sz w:val="28"/>
          <w:szCs w:val="28"/>
          <w:lang w:eastAsia="en-US"/>
        </w:rPr>
        <w:t xml:space="preserve">kp </w:t>
      </w:r>
      <w:r>
        <w:rPr>
          <w:rFonts w:eastAsia="Calibri" w:eastAsiaTheme="minorHAnsi"/>
          <w:sz w:val="28"/>
          <w:szCs w:val="28"/>
          <w:lang w:eastAsia="en-US"/>
        </w:rPr>
        <w:t xml:space="preserve">надо уменьшать. </w:t>
      </w:r>
    </w:p>
    <w:p>
      <w:pPr>
        <w:pStyle w:val="Normal"/>
        <w:rPr/>
      </w:pPr>
      <w:r>
        <w:rPr>
          <w:rFonts w:eastAsia="Calibri" w:eastAsiaTheme="minorHAnsi"/>
          <w:sz w:val="28"/>
          <w:szCs w:val="28"/>
          <w:lang w:eastAsia="en-US"/>
        </w:rPr>
        <w:t xml:space="preserve">При этом некоторые рекомендуют следующую методику изменения значений коэффициента. Установим сначала маленькое значение </w:t>
      </w:r>
      <w:r>
        <w:rPr>
          <w:rFonts w:eastAsia="Calibri" w:eastAsiaTheme="minorHAnsi"/>
          <w:i/>
          <w:iCs/>
          <w:sz w:val="28"/>
          <w:szCs w:val="28"/>
          <w:lang w:eastAsia="en-US"/>
        </w:rPr>
        <w:t>kp</w:t>
      </w:r>
      <w:r>
        <w:rPr>
          <w:rFonts w:eastAsia="Calibri" w:eastAsiaTheme="minorHAnsi"/>
          <w:sz w:val="28"/>
          <w:szCs w:val="28"/>
          <w:lang w:eastAsia="en-US"/>
        </w:rPr>
        <w:t xml:space="preserve">. Допустим, колебаний еще нет. Далее увеличиваем это значение в 10 раз, пока не начнутся колебания. Теперь уменьшаем значение коэффициента </w:t>
      </w:r>
      <w:r>
        <w:rPr>
          <w:rFonts w:eastAsia="Calibri" w:eastAsiaTheme="minorHAnsi"/>
          <w:i/>
          <w:iCs/>
          <w:sz w:val="28"/>
          <w:szCs w:val="28"/>
          <w:lang w:eastAsia="en-US"/>
        </w:rPr>
        <w:t>kp</w:t>
      </w:r>
      <w:r>
        <w:rPr>
          <w:rFonts w:eastAsia="Calibri" w:eastAsiaTheme="minorHAnsi"/>
          <w:sz w:val="28"/>
          <w:szCs w:val="28"/>
          <w:lang w:eastAsia="en-US"/>
        </w:rPr>
        <w:t>, но не в 10 раз, а в 2 раза. И так до тех пор, пока колебания не прекратятся. И так далее. Т. е. мы ищем искомое значение, сначала используя большие шаги, а затем все меньшие.</w:t>
      </w:r>
    </w:p>
    <w:p>
      <w:pPr>
        <w:pStyle w:val="Normal"/>
        <w:rPr/>
      </w:pPr>
      <w:r>
        <w:rPr>
          <w:rFonts w:eastAsia="Calibri" w:eastAsiaTheme="minorHAnsi"/>
          <w:sz w:val="28"/>
          <w:szCs w:val="28"/>
          <w:lang w:eastAsia="en-US"/>
        </w:rPr>
        <w:t>В ходе экспериментов оптимальным значением коэффициента пропорциональной составляющей оказалось kp = 0.12.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t xml:space="preserve">Настройка интегральной компоненты </w:t>
      </w:r>
    </w:p>
    <w:p>
      <w:pPr>
        <w:pStyle w:val="Normal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Значение коэффициента интегральной компоненты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ki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должно быть мало по сравнению c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>kp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. В качестве начального значения коэффициента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ki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рекомендуется брать число от 0.0001 до 0.01. Процедура поиска (подбора) коэффициента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ki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точно такая же, как и коэффициента пропорциональной составляющей (сначала большие шаги, а затем маленькие). Слишком большое значение коэффициента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ki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>также проявляется в появлении колебаний.</w:t>
      </w:r>
    </w:p>
    <w:p>
      <w:pPr>
        <w:pStyle w:val="Normal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В ходе экспериментов оптимальным коэффициентом интегральной составляющей оказалось ki = 0.0022.</w:t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t xml:space="preserve">Настройка дифференциальной компоненты </w:t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Если мы уверены, что шумы в нашей системе на слишком велики, то можно ввести и дифференциальную компоненту. Для настройки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kd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установим сначала значение этого коэффициента, равное 0. Далее установим какое-нибудь небольшое значение коэффициента пропорционального звена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kp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(например,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kp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=1). Главное, что значение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kp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должно быть таким, чтобы система при нулевом значении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kd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не совершала колебаний. </w:t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Далее установим какое-нибудь небольшое начальное значение коэффициента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kd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(например,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kd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=0.1). </w:t>
      </w:r>
    </w:p>
    <w:p>
      <w:pPr>
        <w:pStyle w:val="Normal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Будем увеличивать коэффициент </w:t>
      </w:r>
      <w:r>
        <w:rPr>
          <w:rFonts w:eastAsia="Calibri" w:eastAsiaTheme="minorHAnsi"/>
          <w:i/>
          <w:iCs/>
          <w:color w:val="000000"/>
          <w:sz w:val="28"/>
          <w:szCs w:val="28"/>
          <w:lang w:eastAsia="en-US"/>
        </w:rPr>
        <w:t xml:space="preserve">kd 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>до тех пор, пока не станут проявляться ошибочные колебания, вызванные малыми шумами. При этом колебания от слишком большого коэффициента происходят значительно быстрее, чем колебания от недостаточного коэффициента. Рекомендуется устанавливать коэффициент в половину или четверть от того, при котором начинаются колебания от слишком большой его величины. Главное в этом процессе – вовремя убедиться в том, что поведение системы является адекватным (машина ведет себя на трассе хорошо).</w:t>
      </w:r>
    </w:p>
    <w:p>
      <w:pPr>
        <w:pStyle w:val="Normal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В ходе экспериментов оптимальным коэффициентом дифференциальной составляющей оказалось kd = 1.</w:t>
      </w:r>
    </w:p>
    <w:p>
      <w:pPr>
        <w:pStyle w:val="Normal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t>Результаты соревнования:</w:t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jc w:val="center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/>
        <w:drawing>
          <wp:inline distT="0" distB="0" distL="0" distR="0">
            <wp:extent cx="3796030" cy="1821815"/>
            <wp:effectExtent l="0" t="0" r="0" b="0"/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Calibri" w:eastAsiaTheme="minorHAnsi"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6070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  <w:t>Код контроллера:</w:t>
      </w:r>
    </w:p>
    <w:p>
      <w:pPr>
        <w:pStyle w:val="Normal"/>
        <w:rPr>
          <w:rFonts w:eastAsia="Calibri" w:eastAsiaTheme="minorHAnsi"/>
          <w:b/>
          <w:b/>
          <w:bCs/>
          <w:color w:val="000000"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color w:val="000000"/>
          <w:sz w:val="28"/>
          <w:szCs w:val="28"/>
          <w:lang w:eastAsia="en-US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749675" cy="3467100"/>
            <wp:effectExtent l="0" t="0" r="0" b="0"/>
            <wp:docPr id="1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707765" cy="2819400"/>
            <wp:effectExtent l="0" t="0" r="0" b="0"/>
            <wp:docPr id="1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схема алгоритма:</w:t>
      </w:r>
    </w:p>
    <w:p>
      <w:pPr>
        <w:pStyle w:val="Normal"/>
        <w:jc w:val="center"/>
        <w:rPr>
          <w:sz w:val="28"/>
          <w:szCs w:val="28"/>
        </w:rPr>
      </w:pPr>
      <w:r>
        <w:rPr/>
        <w:object>
          <v:shape id="ole_rId17" style="width:307.5pt;height:728.25pt" o:ole="">
            <v:imagedata r:id="rId18" o:title=""/>
          </v:shape>
          <o:OLEObject Type="Embed" ProgID="Visio.Drawing.11" ShapeID="ole_rId17" DrawAspect="Content" ObjectID="_1916233449" r:id="rId17"/>
        </w:objec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>в ходе выполнения данной лабораторной работы были освоены навыки реализации алгоритма пропорционально-интегрально-дифференциального управления или ПИД-регулятора, как способ контроля скорости и положения автомобиля на дороге.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d666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677514"/>
    <w:rPr>
      <w:rFonts w:ascii="Tahoma" w:hAnsi="Tahoma" w:eastAsia="Times New Roman" w:cs="Tahoma"/>
      <w:sz w:val="16"/>
      <w:szCs w:val="16"/>
      <w:lang w:eastAsia="ru-RU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a403ad"/>
    <w:pPr>
      <w:spacing w:beforeAutospacing="1" w:afterAutospacing="1"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677514"/>
    <w:pPr/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bc36a3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oleObject" Target="embeddings/oleObject1.bin"/><Relationship Id="rId18" Type="http://schemas.openxmlformats.org/officeDocument/2006/relationships/image" Target="media/image16.wmf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Application>LibreOffice/6.2.8.2$Linux_X86_64 LibreOffice_project/20$Build-2</Application>
  <Pages>10</Pages>
  <Words>1159</Words>
  <Characters>8254</Characters>
  <CharactersWithSpaces>9537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2020-05-31T14:36:00Z</dcterms:created>
  <dc:creator>Ekaterina</dc:creator>
  <dc:description/>
  <dc:language>ru-RU</dc:language>
  <cp:lastModifiedBy/>
  <dcterms:modified xsi:type="dcterms:W3CDTF">2020-06-02T08:11:59Z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