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Hahne-Kedar: Scorpion Armor (Levels I–III)</w:t>
      </w:r>
    </w:p>
    <w:p>
      <w:r>
        <w:t>Manufacturer: Hahne-Kedar</w:t>
        <w:br/>
        <w:t>Armor Type: Heavy</w:t>
        <w:br/>
        <w:t>Allowed Users: Human, Krogan</w:t>
        <w:br/>
        <w:br/>
        <w:t>Description: Scorpion Armor by Hahne-Kedar is a rugged, frontline armor set designed to withstand disorienting force and stay operational. It provides solid physical and kinetic protection with moderate tech/biotic resistance. The Level III variant includes the 'Shock Stabilizers' trait, which allows the wearer to remain standing through effects that would otherwise disable them.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3,000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6,000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Shock Stabilizers: Once per mission, ignore the effects of being Stunned or made Prone.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Hahne-Kedar</w:t>
            </w:r>
          </w:p>
        </w:tc>
        <w:tc>
          <w:tcPr>
            <w:tcW w:type="dxa" w:w="1080"/>
          </w:tcPr>
          <w:p>
            <w:r>
              <w:t>14,000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