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96A2" w14:textId="5B59BBA5" w:rsidR="00D62B8A" w:rsidRDefault="006C0DCB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C0DCB">
        <w:rPr>
          <w:rFonts w:ascii="Times New Roman" w:hAnsi="Times New Roman" w:cs="Times New Roman"/>
          <w:b/>
          <w:bCs/>
        </w:rPr>
        <w:t>Taller Final Análisis Probabilístico</w:t>
      </w:r>
    </w:p>
    <w:p w14:paraId="7858081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EFAB7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1AB36A2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25642E" w14:textId="77777777" w:rsidR="00B46AF8" w:rsidRPr="006C0DCB" w:rsidRDefault="00B46AF8" w:rsidP="006C0DC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E67028" w14:textId="1073200B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 w:rsidRPr="006C0DCB">
        <w:rPr>
          <w:rFonts w:ascii="Times New Roman" w:hAnsi="Times New Roman" w:cs="Times New Roman"/>
        </w:rPr>
        <w:t>Alexander Velez</w:t>
      </w:r>
    </w:p>
    <w:p w14:paraId="0F4B5C91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7925DAD2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488E0EDE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5C3F18FE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6EC28D37" w14:textId="635CFCBE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Tecnológico De Antioquia</w:t>
      </w:r>
    </w:p>
    <w:p w14:paraId="2A010F17" w14:textId="01FF9753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14:paraId="23D3E538" w14:textId="3D50C9E4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 w:rsidRPr="006C0DCB">
        <w:rPr>
          <w:rFonts w:ascii="Times New Roman" w:hAnsi="Times New Roman" w:cs="Times New Roman"/>
        </w:rPr>
        <w:t>Julián Castelblanco Benítez</w:t>
      </w:r>
    </w:p>
    <w:p w14:paraId="1E7E0236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01CFF15D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289766F9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2A45351D" w14:textId="77777777" w:rsidR="00B46AF8" w:rsidRDefault="00B46AF8" w:rsidP="006C0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359D172F" w14:textId="267C861E" w:rsidR="006C0DCB" w:rsidRDefault="006C0DCB" w:rsidP="006C0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Mayo de 2025</w:t>
      </w:r>
    </w:p>
    <w:p w14:paraId="1D783D7C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lastRenderedPageBreak/>
        <w:t>Índice</w:t>
      </w:r>
    </w:p>
    <w:p w14:paraId="28DB81B5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080BD76C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1. Introducción .......................................................................... 1  </w:t>
      </w:r>
    </w:p>
    <w:p w14:paraId="4953F578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2. Objetivos ............................................................................ 2  </w:t>
      </w:r>
    </w:p>
    <w:p w14:paraId="34FCCF0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3. Análisis Descriptivo ............................................................... 3  </w:t>
      </w:r>
    </w:p>
    <w:p w14:paraId="619E9ECC" w14:textId="3E70B172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</w:t>
      </w:r>
      <w:r w:rsidR="00F07816">
        <w:rPr>
          <w:rFonts w:ascii="Times New Roman" w:hAnsi="Times New Roman" w:cs="Times New Roman"/>
        </w:rPr>
        <w:t xml:space="preserve">                   </w:t>
      </w:r>
      <w:r w:rsidR="00F07816" w:rsidRPr="00F07816">
        <w:rPr>
          <w:rFonts w:ascii="Times New Roman" w:hAnsi="Times New Roman" w:cs="Times New Roman"/>
        </w:rPr>
        <w:t>3.1 Inspección inicial y limpieza de datos</w:t>
      </w:r>
      <w:r w:rsidRPr="00D21B41">
        <w:rPr>
          <w:rFonts w:ascii="Times New Roman" w:hAnsi="Times New Roman" w:cs="Times New Roman"/>
        </w:rPr>
        <w:t xml:space="preserve">......................................................... 3  </w:t>
      </w:r>
    </w:p>
    <w:p w14:paraId="1D3EE9DA" w14:textId="5413DF3C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3.2 </w:t>
      </w:r>
      <w:r w:rsidR="00275BDA">
        <w:rPr>
          <w:rFonts w:ascii="Times New Roman" w:hAnsi="Times New Roman" w:cs="Times New Roman"/>
        </w:rPr>
        <w:t>Estadísticas descriptivas</w:t>
      </w:r>
      <w:r w:rsidRPr="00D21B41">
        <w:rPr>
          <w:rFonts w:ascii="Times New Roman" w:hAnsi="Times New Roman" w:cs="Times New Roman"/>
        </w:rPr>
        <w:t xml:space="preserve"> ......................................................... 3  </w:t>
      </w:r>
    </w:p>
    <w:p w14:paraId="119E1FB3" w14:textId="7C3CB661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3.3 </w:t>
      </w:r>
      <w:r w:rsidR="00275BDA">
        <w:rPr>
          <w:rFonts w:ascii="Times New Roman" w:hAnsi="Times New Roman" w:cs="Times New Roman"/>
        </w:rPr>
        <w:t>Análisis de ventas por mes</w:t>
      </w:r>
      <w:r w:rsidRPr="00D21B41">
        <w:rPr>
          <w:rFonts w:ascii="Times New Roman" w:hAnsi="Times New Roman" w:cs="Times New Roman"/>
        </w:rPr>
        <w:t xml:space="preserve"> .............................................. 4  </w:t>
      </w:r>
    </w:p>
    <w:p w14:paraId="7A32BEC9" w14:textId="305082E8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 3.4 </w:t>
      </w:r>
      <w:r w:rsidR="00E91D8A">
        <w:rPr>
          <w:rFonts w:ascii="Times New Roman" w:hAnsi="Times New Roman" w:cs="Times New Roman"/>
        </w:rPr>
        <w:t>Análisis de ventas por categoría</w:t>
      </w:r>
      <w:r w:rsidRPr="00D21B41">
        <w:rPr>
          <w:rFonts w:ascii="Times New Roman" w:hAnsi="Times New Roman" w:cs="Times New Roman"/>
        </w:rPr>
        <w:t xml:space="preserve"> .................................................. 4  </w:t>
      </w:r>
    </w:p>
    <w:p w14:paraId="07CE1E08" w14:textId="331D8200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   3.5 </w:t>
      </w:r>
      <w:r w:rsidR="00E91D8A">
        <w:rPr>
          <w:rFonts w:ascii="Times New Roman" w:hAnsi="Times New Roman" w:cs="Times New Roman"/>
        </w:rPr>
        <w:t>Top 5 ciudades con más ventas</w:t>
      </w:r>
      <w:r w:rsidRPr="00D21B41">
        <w:rPr>
          <w:rFonts w:ascii="Times New Roman" w:hAnsi="Times New Roman" w:cs="Times New Roman"/>
        </w:rPr>
        <w:t xml:space="preserve">.................................................. 5  </w:t>
      </w:r>
    </w:p>
    <w:p w14:paraId="0962D9DF" w14:textId="368F60DB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>4. Intervalos de Confianza</w:t>
      </w:r>
      <w:r w:rsidR="00C532E0">
        <w:rPr>
          <w:rFonts w:ascii="Times New Roman" w:hAnsi="Times New Roman" w:cs="Times New Roman"/>
        </w:rPr>
        <w:t xml:space="preserve"> por Categoría</w:t>
      </w:r>
      <w:r w:rsidRPr="00D21B41">
        <w:rPr>
          <w:rFonts w:ascii="Times New Roman" w:hAnsi="Times New Roman" w:cs="Times New Roman"/>
        </w:rPr>
        <w:t xml:space="preserve"> ...................................................... 6  </w:t>
      </w:r>
    </w:p>
    <w:p w14:paraId="304D05FF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5. Pruebas de Hipótesis ......................................................... 7  </w:t>
      </w:r>
    </w:p>
    <w:p w14:paraId="15EBD42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6. Conclusiones ...................................................................... 8  </w:t>
      </w:r>
    </w:p>
    <w:p w14:paraId="13362E04" w14:textId="77777777" w:rsidR="00D21B41" w:rsidRP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7. Referencias ......................................................................... 9  </w:t>
      </w:r>
    </w:p>
    <w:p w14:paraId="4DF9A173" w14:textId="20900721" w:rsidR="00B46AF8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  <w:r w:rsidRPr="00D21B41">
        <w:rPr>
          <w:rFonts w:ascii="Times New Roman" w:hAnsi="Times New Roman" w:cs="Times New Roman"/>
        </w:rPr>
        <w:t xml:space="preserve">8. Anexos ................................................................................ 10  </w:t>
      </w:r>
    </w:p>
    <w:p w14:paraId="2E09B99F" w14:textId="77777777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3F0391AB" w14:textId="77777777" w:rsidR="00D21B41" w:rsidRDefault="00D21B41" w:rsidP="00D21B41">
      <w:pPr>
        <w:spacing w:line="480" w:lineRule="auto"/>
        <w:jc w:val="center"/>
        <w:rPr>
          <w:rFonts w:ascii="Times New Roman" w:hAnsi="Times New Roman" w:cs="Times New Roman"/>
        </w:rPr>
      </w:pPr>
    </w:p>
    <w:p w14:paraId="26DCC373" w14:textId="7E42CD85" w:rsid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´</w:t>
      </w:r>
    </w:p>
    <w:p w14:paraId="662C369F" w14:textId="77777777" w:rsidR="00F07816" w:rsidRPr="00275BDA" w:rsidRDefault="00F07816" w:rsidP="00F0781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lastRenderedPageBreak/>
        <w:t>3. Análisis Descriptivo</w:t>
      </w:r>
    </w:p>
    <w:p w14:paraId="493853FE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10FB1623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 xml:space="preserve">Para iniciar el análisis probabilístico se trabajó con un conjunto de datos reales de ventas contenido en el archivo `sales_dataset.csv`. En esta etapa se realizó una inspección preliminar del </w:t>
      </w:r>
      <w:proofErr w:type="spellStart"/>
      <w:r w:rsidRPr="00F07816">
        <w:rPr>
          <w:rFonts w:ascii="Times New Roman" w:hAnsi="Times New Roman" w:cs="Times New Roman"/>
        </w:rPr>
        <w:t>dataset</w:t>
      </w:r>
      <w:proofErr w:type="spellEnd"/>
      <w:r w:rsidRPr="00F07816">
        <w:rPr>
          <w:rFonts w:ascii="Times New Roman" w:hAnsi="Times New Roman" w:cs="Times New Roman"/>
        </w:rPr>
        <w:t>, una limpieza básica, y un análisis descriptivo a través de estadísticas y visualizaciones.</w:t>
      </w:r>
    </w:p>
    <w:p w14:paraId="0B8CEE8C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38A81C52" w14:textId="4E0DC349" w:rsidR="00F07816" w:rsidRPr="00275BDA" w:rsidRDefault="00F07816" w:rsidP="00F0781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98819438"/>
      <w:r w:rsidRPr="00275BDA">
        <w:rPr>
          <w:rFonts w:ascii="Times New Roman" w:hAnsi="Times New Roman" w:cs="Times New Roman"/>
          <w:b/>
          <w:bCs/>
        </w:rPr>
        <w:t>3.1 Inspección inicial y limpieza de datos</w:t>
      </w:r>
    </w:p>
    <w:bookmarkEnd w:id="0"/>
    <w:p w14:paraId="245336C1" w14:textId="77777777" w:rsidR="00F07816" w:rsidRP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</w:p>
    <w:p w14:paraId="136DE381" w14:textId="6454D153" w:rsidR="00275BDA" w:rsidRPr="00F07816" w:rsidRDefault="00F07816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>El conjunto de datos se cargó con la librería `pandas`, y se revisaron los valores faltantes con `</w:t>
      </w:r>
      <w:proofErr w:type="spellStart"/>
      <w:r w:rsidRPr="00F07816">
        <w:rPr>
          <w:rFonts w:ascii="Times New Roman" w:hAnsi="Times New Roman" w:cs="Times New Roman"/>
        </w:rPr>
        <w:t>isnull</w:t>
      </w:r>
      <w:proofErr w:type="spellEnd"/>
      <w:r w:rsidRPr="00F07816">
        <w:rPr>
          <w:rFonts w:ascii="Times New Roman" w:hAnsi="Times New Roman" w:cs="Times New Roman"/>
        </w:rPr>
        <w:t>(</w:t>
      </w:r>
      <w:proofErr w:type="gramStart"/>
      <w:r w:rsidRPr="00F07816">
        <w:rPr>
          <w:rFonts w:ascii="Times New Roman" w:hAnsi="Times New Roman" w:cs="Times New Roman"/>
        </w:rPr>
        <w:t>).sum()`</w:t>
      </w:r>
      <w:proofErr w:type="gramEnd"/>
      <w:r w:rsidRPr="00F07816">
        <w:rPr>
          <w:rFonts w:ascii="Times New Roman" w:hAnsi="Times New Roman" w:cs="Times New Roman"/>
        </w:rPr>
        <w:t xml:space="preserve">, identificando columnas potencialmente incompletas. Posteriormente, se verificó la estructura del </w:t>
      </w:r>
      <w:proofErr w:type="spellStart"/>
      <w:r w:rsidRPr="00F07816">
        <w:rPr>
          <w:rFonts w:ascii="Times New Roman" w:hAnsi="Times New Roman" w:cs="Times New Roman"/>
        </w:rPr>
        <w:t>dataset</w:t>
      </w:r>
      <w:proofErr w:type="spellEnd"/>
      <w:r w:rsidRPr="00F07816">
        <w:rPr>
          <w:rFonts w:ascii="Times New Roman" w:hAnsi="Times New Roman" w:cs="Times New Roman"/>
        </w:rPr>
        <w:t xml:space="preserve"> usando `</w:t>
      </w:r>
      <w:proofErr w:type="spellStart"/>
      <w:proofErr w:type="gramStart"/>
      <w:r w:rsidRPr="00F07816">
        <w:rPr>
          <w:rFonts w:ascii="Times New Roman" w:hAnsi="Times New Roman" w:cs="Times New Roman"/>
        </w:rPr>
        <w:t>info</w:t>
      </w:r>
      <w:proofErr w:type="spellEnd"/>
      <w:r w:rsidRPr="00F07816">
        <w:rPr>
          <w:rFonts w:ascii="Times New Roman" w:hAnsi="Times New Roman" w:cs="Times New Roman"/>
        </w:rPr>
        <w:t>(</w:t>
      </w:r>
      <w:proofErr w:type="gramEnd"/>
      <w:r w:rsidRPr="00F07816">
        <w:rPr>
          <w:rFonts w:ascii="Times New Roman" w:hAnsi="Times New Roman" w:cs="Times New Roman"/>
        </w:rPr>
        <w:t>)`, lo cual permitió confirmar los tipos de datos de cada columna.</w:t>
      </w:r>
    </w:p>
    <w:p w14:paraId="5A88403D" w14:textId="77777777" w:rsidR="00275BDA" w:rsidRDefault="00275BDA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5CF2DCE1" wp14:editId="6C109A59">
            <wp:extent cx="3677163" cy="1009791"/>
            <wp:effectExtent l="0" t="0" r="0" b="0"/>
            <wp:docPr id="213565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5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BA30" w14:textId="53FE36C7" w:rsidR="00F07816" w:rsidRDefault="00F07816" w:rsidP="00F07816">
      <w:pPr>
        <w:spacing w:line="480" w:lineRule="auto"/>
        <w:jc w:val="center"/>
        <w:rPr>
          <w:rFonts w:ascii="Times New Roman" w:hAnsi="Times New Roman" w:cs="Times New Roman"/>
        </w:rPr>
      </w:pPr>
      <w:r w:rsidRPr="00F07816">
        <w:rPr>
          <w:rFonts w:ascii="Times New Roman" w:hAnsi="Times New Roman" w:cs="Times New Roman"/>
        </w:rPr>
        <w:t>Esta revisión inicial permitió identificar si era necesario limpiar o transformar los datos antes del análisis. Aunque no se aplicaron técnicas avanzadas de imputación, se aseguró que las columnas clave (</w:t>
      </w:r>
      <w:proofErr w:type="spellStart"/>
      <w:r w:rsidRPr="00F07816">
        <w:rPr>
          <w:rFonts w:ascii="Times New Roman" w:hAnsi="Times New Roman" w:cs="Times New Roman"/>
        </w:rPr>
        <w:t>Amount</w:t>
      </w:r>
      <w:proofErr w:type="spellEnd"/>
      <w:r w:rsidRPr="00F07816">
        <w:rPr>
          <w:rFonts w:ascii="Times New Roman" w:hAnsi="Times New Roman" w:cs="Times New Roman"/>
        </w:rPr>
        <w:t xml:space="preserve">, </w:t>
      </w:r>
      <w:proofErr w:type="spellStart"/>
      <w:r w:rsidRPr="00F07816">
        <w:rPr>
          <w:rFonts w:ascii="Times New Roman" w:hAnsi="Times New Roman" w:cs="Times New Roman"/>
        </w:rPr>
        <w:t>Profit</w:t>
      </w:r>
      <w:proofErr w:type="spellEnd"/>
      <w:r w:rsidRPr="00F07816">
        <w:rPr>
          <w:rFonts w:ascii="Times New Roman" w:hAnsi="Times New Roman" w:cs="Times New Roman"/>
        </w:rPr>
        <w:t xml:space="preserve">, </w:t>
      </w:r>
      <w:proofErr w:type="spellStart"/>
      <w:r w:rsidRPr="00F07816">
        <w:rPr>
          <w:rFonts w:ascii="Times New Roman" w:hAnsi="Times New Roman" w:cs="Times New Roman"/>
        </w:rPr>
        <w:t>Quantity</w:t>
      </w:r>
      <w:proofErr w:type="spellEnd"/>
      <w:r w:rsidRPr="00F07816">
        <w:rPr>
          <w:rFonts w:ascii="Times New Roman" w:hAnsi="Times New Roman" w:cs="Times New Roman"/>
        </w:rPr>
        <w:t>) estuvieran completas para el análisis.</w:t>
      </w:r>
    </w:p>
    <w:p w14:paraId="571A5575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Para comenzar el análisis, se cargó el archivo sales_dataset.csv con la librería pandas y se inspeccionaron las primeras filas del </w:t>
      </w:r>
      <w:proofErr w:type="spellStart"/>
      <w:r w:rsidRPr="00787C4A">
        <w:rPr>
          <w:rFonts w:ascii="Times New Roman" w:hAnsi="Times New Roman" w:cs="Times New Roman"/>
        </w:rPr>
        <w:t>dataset</w:t>
      </w:r>
      <w:proofErr w:type="spellEnd"/>
      <w:r w:rsidRPr="00787C4A">
        <w:rPr>
          <w:rFonts w:ascii="Times New Roman" w:hAnsi="Times New Roman" w:cs="Times New Roman"/>
        </w:rPr>
        <w:t xml:space="preserve">. Esto permitió verificar la estructura de los </w:t>
      </w:r>
      <w:r w:rsidRPr="00787C4A">
        <w:rPr>
          <w:rFonts w:ascii="Times New Roman" w:hAnsi="Times New Roman" w:cs="Times New Roman"/>
        </w:rPr>
        <w:lastRenderedPageBreak/>
        <w:t>datos, identificar las variables disponibles y confirmar que se encuentran organizadas adecuadamente.</w:t>
      </w:r>
    </w:p>
    <w:p w14:paraId="284D4D4F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A continuación, se verificó la existencia de valores faltantes en las columnas. El resultado mostró que </w:t>
      </w:r>
      <w:r w:rsidRPr="00787C4A">
        <w:rPr>
          <w:rFonts w:ascii="Times New Roman" w:hAnsi="Times New Roman" w:cs="Times New Roman"/>
          <w:b/>
          <w:bCs/>
        </w:rPr>
        <w:t>no hay datos nulos en ninguna de las 12 columnas</w:t>
      </w:r>
      <w:r w:rsidRPr="00787C4A">
        <w:rPr>
          <w:rFonts w:ascii="Times New Roman" w:hAnsi="Times New Roman" w:cs="Times New Roman"/>
        </w:rPr>
        <w:t>, lo cual facilita un análisis sin necesidad de aplicar técnicas de imputación o limpieza adicional.</w:t>
      </w:r>
    </w:p>
    <w:p w14:paraId="389BA771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También se ejecutó el método </w:t>
      </w:r>
      <w:proofErr w:type="spellStart"/>
      <w:proofErr w:type="gramStart"/>
      <w:r w:rsidRPr="00787C4A">
        <w:rPr>
          <w:rFonts w:ascii="Times New Roman" w:hAnsi="Times New Roman" w:cs="Times New Roman"/>
        </w:rPr>
        <w:t>info</w:t>
      </w:r>
      <w:proofErr w:type="spellEnd"/>
      <w:r w:rsidRPr="00787C4A">
        <w:rPr>
          <w:rFonts w:ascii="Times New Roman" w:hAnsi="Times New Roman" w:cs="Times New Roman"/>
        </w:rPr>
        <w:t>(</w:t>
      </w:r>
      <w:proofErr w:type="gramEnd"/>
      <w:r w:rsidRPr="00787C4A">
        <w:rPr>
          <w:rFonts w:ascii="Times New Roman" w:hAnsi="Times New Roman" w:cs="Times New Roman"/>
        </w:rPr>
        <w:t xml:space="preserve">) para revisar la estructura del </w:t>
      </w:r>
      <w:proofErr w:type="spellStart"/>
      <w:r w:rsidRPr="00787C4A">
        <w:rPr>
          <w:rFonts w:ascii="Times New Roman" w:hAnsi="Times New Roman" w:cs="Times New Roman"/>
        </w:rPr>
        <w:t>DataFrame</w:t>
      </w:r>
      <w:proofErr w:type="spellEnd"/>
      <w:r w:rsidRPr="00787C4A">
        <w:rPr>
          <w:rFonts w:ascii="Times New Roman" w:hAnsi="Times New Roman" w:cs="Times New Roman"/>
        </w:rPr>
        <w:t xml:space="preserve">. Se confirmó que el </w:t>
      </w:r>
      <w:proofErr w:type="spellStart"/>
      <w:r w:rsidRPr="00787C4A">
        <w:rPr>
          <w:rFonts w:ascii="Times New Roman" w:hAnsi="Times New Roman" w:cs="Times New Roman"/>
        </w:rPr>
        <w:t>dataset</w:t>
      </w:r>
      <w:proofErr w:type="spellEnd"/>
      <w:r w:rsidRPr="00787C4A">
        <w:rPr>
          <w:rFonts w:ascii="Times New Roman" w:hAnsi="Times New Roman" w:cs="Times New Roman"/>
        </w:rPr>
        <w:t xml:space="preserve"> contiene </w:t>
      </w:r>
      <w:r w:rsidRPr="00787C4A">
        <w:rPr>
          <w:rFonts w:ascii="Times New Roman" w:hAnsi="Times New Roman" w:cs="Times New Roman"/>
          <w:b/>
          <w:bCs/>
        </w:rPr>
        <w:t>1.194 registros</w:t>
      </w:r>
      <w:r w:rsidRPr="00787C4A">
        <w:rPr>
          <w:rFonts w:ascii="Times New Roman" w:hAnsi="Times New Roman" w:cs="Times New Roman"/>
        </w:rPr>
        <w:t xml:space="preserve"> distribuidos en columnas de tipo numérico (int64) y categórico (</w:t>
      </w:r>
      <w:proofErr w:type="spellStart"/>
      <w:r w:rsidRPr="00787C4A">
        <w:rPr>
          <w:rFonts w:ascii="Times New Roman" w:hAnsi="Times New Roman" w:cs="Times New Roman"/>
        </w:rPr>
        <w:t>object</w:t>
      </w:r>
      <w:proofErr w:type="spellEnd"/>
      <w:r w:rsidRPr="00787C4A">
        <w:rPr>
          <w:rFonts w:ascii="Times New Roman" w:hAnsi="Times New Roman" w:cs="Times New Roman"/>
        </w:rPr>
        <w:t>). No se detectaron anomalías en los tipos de datos ni en la cantidad de registros.</w:t>
      </w:r>
    </w:p>
    <w:p w14:paraId="5414892F" w14:textId="77777777" w:rsid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Este paso es fundamental para asegurar que los análisis posteriores se realicen sobre una base de datos íntegra y confiable.</w:t>
      </w:r>
    </w:p>
    <w:p w14:paraId="48473609" w14:textId="77777777" w:rsid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</w:p>
    <w:p w14:paraId="62C9697A" w14:textId="14BDE55B" w:rsidR="00275BDA" w:rsidRPr="00787C4A" w:rsidRDefault="00275BD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b/>
          <w:bCs/>
        </w:rPr>
        <w:t>3.2 Estadísticas descriptivas</w:t>
      </w:r>
    </w:p>
    <w:p w14:paraId="34853969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3E04B21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Se calcularon estadísticas básicas de las columnas cuantitativas utilizando </w:t>
      </w:r>
      <w:proofErr w:type="gramStart"/>
      <w:r w:rsidRPr="00275BDA">
        <w:rPr>
          <w:rFonts w:ascii="Times New Roman" w:hAnsi="Times New Roman" w:cs="Times New Roman"/>
        </w:rPr>
        <w:t>describe(</w:t>
      </w:r>
      <w:proofErr w:type="gramEnd"/>
      <w:r w:rsidRPr="00275BDA">
        <w:rPr>
          <w:rFonts w:ascii="Times New Roman" w:hAnsi="Times New Roman" w:cs="Times New Roman"/>
        </w:rPr>
        <w:t xml:space="preserve">), con foco en las variables 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 xml:space="preserve">, </w:t>
      </w:r>
      <w:proofErr w:type="spellStart"/>
      <w:r w:rsidRPr="00275BDA">
        <w:rPr>
          <w:rFonts w:ascii="Times New Roman" w:hAnsi="Times New Roman" w:cs="Times New Roman"/>
        </w:rPr>
        <w:t>Profit</w:t>
      </w:r>
      <w:proofErr w:type="spellEnd"/>
      <w:r w:rsidRPr="00275BDA">
        <w:rPr>
          <w:rFonts w:ascii="Times New Roman" w:hAnsi="Times New Roman" w:cs="Times New Roman"/>
        </w:rPr>
        <w:t xml:space="preserve"> y </w:t>
      </w:r>
      <w:proofErr w:type="spellStart"/>
      <w:r w:rsidRPr="00275BDA">
        <w:rPr>
          <w:rFonts w:ascii="Times New Roman" w:hAnsi="Times New Roman" w:cs="Times New Roman"/>
        </w:rPr>
        <w:t>Quantity</w:t>
      </w:r>
      <w:proofErr w:type="spellEnd"/>
      <w:r w:rsidRPr="00275BDA">
        <w:rPr>
          <w:rFonts w:ascii="Times New Roman" w:hAnsi="Times New Roman" w:cs="Times New Roman"/>
        </w:rPr>
        <w:t>:</w:t>
      </w:r>
    </w:p>
    <w:p w14:paraId="4DDDBFB2" w14:textId="02ADEE0F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65925657" wp14:editId="3A073DD8">
            <wp:extent cx="4229690" cy="514422"/>
            <wp:effectExtent l="0" t="0" r="0" b="0"/>
            <wp:docPr id="501385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5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C9DC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Esto permitió obtener medidas como la media, mediana, desviación estándar, valores mínimos y máximos, fundamentales para entender la dispersión y tendencias generales de </w:t>
      </w:r>
      <w:r w:rsidRPr="00275BDA">
        <w:rPr>
          <w:rFonts w:ascii="Times New Roman" w:hAnsi="Times New Roman" w:cs="Times New Roman"/>
        </w:rPr>
        <w:lastRenderedPageBreak/>
        <w:t xml:space="preserve">los datos. La variable 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 xml:space="preserve"> representa el monto total de cada venta, y </w:t>
      </w:r>
      <w:proofErr w:type="spellStart"/>
      <w:r w:rsidRPr="00275BDA">
        <w:rPr>
          <w:rFonts w:ascii="Times New Roman" w:hAnsi="Times New Roman" w:cs="Times New Roman"/>
        </w:rPr>
        <w:t>Profit</w:t>
      </w:r>
      <w:proofErr w:type="spellEnd"/>
      <w:r w:rsidRPr="00275BDA">
        <w:rPr>
          <w:rFonts w:ascii="Times New Roman" w:hAnsi="Times New Roman" w:cs="Times New Roman"/>
        </w:rPr>
        <w:t xml:space="preserve"> el beneficio correspondiente.</w:t>
      </w:r>
    </w:p>
    <w:p w14:paraId="5F50E110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73033C7D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Se analizaron las variables numéricas clave: </w:t>
      </w:r>
      <w:proofErr w:type="spellStart"/>
      <w:r w:rsidRPr="00787C4A">
        <w:rPr>
          <w:rFonts w:ascii="Times New Roman" w:hAnsi="Times New Roman" w:cs="Times New Roman"/>
        </w:rPr>
        <w:t>Amount</w:t>
      </w:r>
      <w:proofErr w:type="spellEnd"/>
      <w:r w:rsidRPr="00787C4A">
        <w:rPr>
          <w:rFonts w:ascii="Times New Roman" w:hAnsi="Times New Roman" w:cs="Times New Roman"/>
        </w:rPr>
        <w:t xml:space="preserve"> (monto de venta), </w:t>
      </w:r>
      <w:proofErr w:type="spellStart"/>
      <w:r w:rsidRPr="00787C4A">
        <w:rPr>
          <w:rFonts w:ascii="Times New Roman" w:hAnsi="Times New Roman" w:cs="Times New Roman"/>
        </w:rPr>
        <w:t>Profit</w:t>
      </w:r>
      <w:proofErr w:type="spellEnd"/>
      <w:r w:rsidRPr="00787C4A">
        <w:rPr>
          <w:rFonts w:ascii="Times New Roman" w:hAnsi="Times New Roman" w:cs="Times New Roman"/>
        </w:rPr>
        <w:t xml:space="preserve"> (ganancia) y </w:t>
      </w:r>
      <w:proofErr w:type="spellStart"/>
      <w:r w:rsidRPr="00787C4A">
        <w:rPr>
          <w:rFonts w:ascii="Times New Roman" w:hAnsi="Times New Roman" w:cs="Times New Roman"/>
        </w:rPr>
        <w:t>Quantity</w:t>
      </w:r>
      <w:proofErr w:type="spellEnd"/>
      <w:r w:rsidRPr="00787C4A">
        <w:rPr>
          <w:rFonts w:ascii="Times New Roman" w:hAnsi="Times New Roman" w:cs="Times New Roman"/>
        </w:rPr>
        <w:t xml:space="preserve"> (cantidad vendida). Los estadísticos obtenidos fueron: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74"/>
        <w:gridCol w:w="914"/>
        <w:gridCol w:w="714"/>
        <w:gridCol w:w="2135"/>
      </w:tblGrid>
      <w:tr w:rsidR="00787C4A" w:rsidRPr="00787C4A" w14:paraId="6248E48B" w14:textId="77777777" w:rsidTr="00787C4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348C8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1011B40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Mínimo</w:t>
            </w:r>
          </w:p>
        </w:tc>
        <w:tc>
          <w:tcPr>
            <w:tcW w:w="0" w:type="auto"/>
            <w:vAlign w:val="center"/>
            <w:hideMark/>
          </w:tcPr>
          <w:p w14:paraId="427F1CCC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Máximo</w:t>
            </w:r>
          </w:p>
        </w:tc>
        <w:tc>
          <w:tcPr>
            <w:tcW w:w="0" w:type="auto"/>
            <w:vAlign w:val="center"/>
            <w:hideMark/>
          </w:tcPr>
          <w:p w14:paraId="2180A0F1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EAB076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7C4A">
              <w:rPr>
                <w:rFonts w:ascii="Times New Roman" w:hAnsi="Times New Roman" w:cs="Times New Roman"/>
                <w:b/>
                <w:bCs/>
              </w:rPr>
              <w:t>Desviación estándar</w:t>
            </w:r>
          </w:p>
        </w:tc>
      </w:tr>
      <w:tr w:rsidR="00787C4A" w:rsidRPr="00787C4A" w14:paraId="2C2613FD" w14:textId="77777777" w:rsidTr="00787C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74A3A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C4A">
              <w:rPr>
                <w:rFonts w:ascii="Times New Roman" w:hAnsi="Times New Roman" w:cs="Times New Roman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8155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508</w:t>
            </w:r>
          </w:p>
        </w:tc>
        <w:tc>
          <w:tcPr>
            <w:tcW w:w="0" w:type="auto"/>
            <w:vAlign w:val="center"/>
            <w:hideMark/>
          </w:tcPr>
          <w:p w14:paraId="3B1871B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9992</w:t>
            </w:r>
          </w:p>
        </w:tc>
        <w:tc>
          <w:tcPr>
            <w:tcW w:w="0" w:type="auto"/>
            <w:vAlign w:val="center"/>
            <w:hideMark/>
          </w:tcPr>
          <w:p w14:paraId="33D06183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5178</w:t>
            </w:r>
          </w:p>
        </w:tc>
        <w:tc>
          <w:tcPr>
            <w:tcW w:w="0" w:type="auto"/>
            <w:vAlign w:val="center"/>
            <w:hideMark/>
          </w:tcPr>
          <w:p w14:paraId="5C39B01C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2805</w:t>
            </w:r>
          </w:p>
        </w:tc>
      </w:tr>
      <w:tr w:rsidR="00787C4A" w:rsidRPr="00787C4A" w14:paraId="03CA45F8" w14:textId="77777777" w:rsidTr="00787C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D9A761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C4A">
              <w:rPr>
                <w:rFonts w:ascii="Times New Roman" w:hAnsi="Times New Roman" w:cs="Times New Roman"/>
              </w:rPr>
              <w:t>Profit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6FF3D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9AAC08B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4930</w:t>
            </w:r>
          </w:p>
        </w:tc>
        <w:tc>
          <w:tcPr>
            <w:tcW w:w="0" w:type="auto"/>
            <w:vAlign w:val="center"/>
            <w:hideMark/>
          </w:tcPr>
          <w:p w14:paraId="06A9783B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1349</w:t>
            </w:r>
          </w:p>
        </w:tc>
        <w:tc>
          <w:tcPr>
            <w:tcW w:w="0" w:type="auto"/>
            <w:vAlign w:val="center"/>
            <w:hideMark/>
          </w:tcPr>
          <w:p w14:paraId="2E7619D8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1118</w:t>
            </w:r>
          </w:p>
        </w:tc>
      </w:tr>
      <w:tr w:rsidR="00787C4A" w:rsidRPr="00787C4A" w14:paraId="27EF3242" w14:textId="77777777" w:rsidTr="00787C4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EAEE0D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7C4A"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B099E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6CC247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D65DA09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10.7</w:t>
            </w:r>
          </w:p>
        </w:tc>
        <w:tc>
          <w:tcPr>
            <w:tcW w:w="0" w:type="auto"/>
            <w:vAlign w:val="center"/>
            <w:hideMark/>
          </w:tcPr>
          <w:p w14:paraId="576A669B" w14:textId="77777777" w:rsidR="00787C4A" w:rsidRPr="00787C4A" w:rsidRDefault="00787C4A" w:rsidP="00787C4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87C4A">
              <w:rPr>
                <w:rFonts w:ascii="Times New Roman" w:hAnsi="Times New Roman" w:cs="Times New Roman"/>
              </w:rPr>
              <w:t>5.78</w:t>
            </w:r>
          </w:p>
        </w:tc>
      </w:tr>
    </w:tbl>
    <w:p w14:paraId="1E67E1AD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Se observa que el monto promedio de venta es de aproximadamente </w:t>
      </w:r>
      <w:r w:rsidRPr="00787C4A">
        <w:rPr>
          <w:rFonts w:ascii="Times New Roman" w:hAnsi="Times New Roman" w:cs="Times New Roman"/>
          <w:b/>
          <w:bCs/>
        </w:rPr>
        <w:t>5.178 unidades monetarias</w:t>
      </w:r>
      <w:r w:rsidRPr="00787C4A">
        <w:rPr>
          <w:rFonts w:ascii="Times New Roman" w:hAnsi="Times New Roman" w:cs="Times New Roman"/>
        </w:rPr>
        <w:t xml:space="preserve">, con una gran variabilidad (±2805). Lo mismo ocurre con la ganancia, que tiene una media de </w:t>
      </w:r>
      <w:r w:rsidRPr="00787C4A">
        <w:rPr>
          <w:rFonts w:ascii="Times New Roman" w:hAnsi="Times New Roman" w:cs="Times New Roman"/>
          <w:b/>
          <w:bCs/>
        </w:rPr>
        <w:t>1.349</w:t>
      </w:r>
      <w:r w:rsidRPr="00787C4A">
        <w:rPr>
          <w:rFonts w:ascii="Times New Roman" w:hAnsi="Times New Roman" w:cs="Times New Roman"/>
        </w:rPr>
        <w:t xml:space="preserve"> pero una desviación alta, lo que sugiere que hay transacciones con ganancias muy dispares. La cantidad promedio vendida es de 11 unidades por transacción.</w:t>
      </w:r>
    </w:p>
    <w:p w14:paraId="6898374A" w14:textId="77777777" w:rsidR="00787C4A" w:rsidRPr="00275BD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506401D8" w14:textId="77777777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3.3 Análisis de ventas por mes</w:t>
      </w:r>
    </w:p>
    <w:p w14:paraId="705190C4" w14:textId="77777777" w:rsidR="00787C4A" w:rsidRPr="00275BDA" w:rsidRDefault="00787C4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A79E4D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 xml:space="preserve">Se agruparon las ventas por mes utilizando la columna </w:t>
      </w:r>
      <w:proofErr w:type="spellStart"/>
      <w:r w:rsidRPr="00275BDA">
        <w:rPr>
          <w:rFonts w:ascii="Times New Roman" w:hAnsi="Times New Roman" w:cs="Times New Roman"/>
        </w:rPr>
        <w:t>Year-Month</w:t>
      </w:r>
      <w:proofErr w:type="spellEnd"/>
      <w:r w:rsidRPr="00275BDA">
        <w:rPr>
          <w:rFonts w:ascii="Times New Roman" w:hAnsi="Times New Roman" w:cs="Times New Roman"/>
        </w:rPr>
        <w:t>, sumando los montos (</w:t>
      </w:r>
      <w:proofErr w:type="spellStart"/>
      <w:r w:rsidRPr="00275BDA">
        <w:rPr>
          <w:rFonts w:ascii="Times New Roman" w:hAnsi="Times New Roman" w:cs="Times New Roman"/>
        </w:rPr>
        <w:t>Amount</w:t>
      </w:r>
      <w:proofErr w:type="spellEnd"/>
      <w:r w:rsidRPr="00275BDA">
        <w:rPr>
          <w:rFonts w:ascii="Times New Roman" w:hAnsi="Times New Roman" w:cs="Times New Roman"/>
        </w:rPr>
        <w:t>). Esto permite observar estacionalidades o picos de ventas:</w:t>
      </w:r>
    </w:p>
    <w:p w14:paraId="1CDE363E" w14:textId="69A1585A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C7750C" wp14:editId="5AE3F73D">
            <wp:extent cx="5220429" cy="781159"/>
            <wp:effectExtent l="0" t="0" r="0" b="0"/>
            <wp:docPr id="4872621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12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4DD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Para identificar patrones temporales, se agruparon los datos por la columna </w:t>
      </w:r>
      <w:proofErr w:type="spellStart"/>
      <w:r w:rsidRPr="00787C4A">
        <w:rPr>
          <w:rFonts w:ascii="Times New Roman" w:hAnsi="Times New Roman" w:cs="Times New Roman"/>
        </w:rPr>
        <w:t>Year-Month</w:t>
      </w:r>
      <w:proofErr w:type="spellEnd"/>
      <w:r w:rsidRPr="00787C4A">
        <w:rPr>
          <w:rFonts w:ascii="Times New Roman" w:hAnsi="Times New Roman" w:cs="Times New Roman"/>
        </w:rPr>
        <w:t xml:space="preserve"> y se sumaron los valores de </w:t>
      </w:r>
      <w:proofErr w:type="spellStart"/>
      <w:r w:rsidRPr="00787C4A">
        <w:rPr>
          <w:rFonts w:ascii="Times New Roman" w:hAnsi="Times New Roman" w:cs="Times New Roman"/>
        </w:rPr>
        <w:t>Amount</w:t>
      </w:r>
      <w:proofErr w:type="spellEnd"/>
      <w:r w:rsidRPr="00787C4A">
        <w:rPr>
          <w:rFonts w:ascii="Times New Roman" w:hAnsi="Times New Roman" w:cs="Times New Roman"/>
        </w:rPr>
        <w:t>.</w:t>
      </w:r>
    </w:p>
    <w:p w14:paraId="61A5477C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El análisis reveló que los meses con mayores ventas fueron </w:t>
      </w:r>
      <w:r w:rsidRPr="00787C4A">
        <w:rPr>
          <w:rFonts w:ascii="Times New Roman" w:hAnsi="Times New Roman" w:cs="Times New Roman"/>
          <w:b/>
          <w:bCs/>
        </w:rPr>
        <w:t>abril de 2020, enero de 2025 y diciembre de 2024</w:t>
      </w:r>
      <w:r w:rsidRPr="00787C4A">
        <w:rPr>
          <w:rFonts w:ascii="Times New Roman" w:hAnsi="Times New Roman" w:cs="Times New Roman"/>
        </w:rPr>
        <w:t>, con montos superiores a los 100.000. Estos picos pueden asociarse a campañas comerciales, temporadas de alta demanda o cierre de año fiscal.</w:t>
      </w:r>
    </w:p>
    <w:p w14:paraId="1CB4388A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Este tipo de información permite planificar mejor la producción, el inventario y las campañas de marketing a futuro.</w:t>
      </w:r>
    </w:p>
    <w:p w14:paraId="2C91D8D8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0FA6781A" w14:textId="77777777" w:rsidR="006A58D8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1</w:t>
      </w:r>
    </w:p>
    <w:p w14:paraId="271196AA" w14:textId="68CDCADA" w:rsidR="00787C4A" w:rsidRPr="00787C4A" w:rsidRDefault="006A58D8" w:rsidP="00787C4A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4391AC" wp14:editId="70C48315">
            <wp:extent cx="5606415" cy="2808605"/>
            <wp:effectExtent l="0" t="0" r="0" b="0"/>
            <wp:docPr id="124981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BDA" w:rsidRPr="00275BDA">
        <w:rPr>
          <w:rFonts w:ascii="Times New Roman" w:hAnsi="Times New Roman" w:cs="Times New Roman"/>
        </w:rPr>
        <w:br/>
        <w:t xml:space="preserve">Ventas totales por mes (agrupadas por columna </w:t>
      </w:r>
      <w:proofErr w:type="spellStart"/>
      <w:r w:rsidR="00275BDA" w:rsidRPr="00275BDA">
        <w:rPr>
          <w:rFonts w:ascii="Times New Roman" w:hAnsi="Times New Roman" w:cs="Times New Roman"/>
        </w:rPr>
        <w:t>Year-Month</w:t>
      </w:r>
      <w:proofErr w:type="spellEnd"/>
      <w:r w:rsidR="00275BDA" w:rsidRPr="00275BDA">
        <w:rPr>
          <w:rFonts w:ascii="Times New Roman" w:hAnsi="Times New Roman" w:cs="Times New Roman"/>
        </w:rPr>
        <w:t>).</w:t>
      </w:r>
      <w:r w:rsidR="00275BDA" w:rsidRPr="00275BDA">
        <w:rPr>
          <w:rFonts w:ascii="Times New Roman" w:hAnsi="Times New Roman" w:cs="Times New Roman"/>
        </w:rPr>
        <w:br/>
      </w:r>
      <w:r w:rsidR="00275BDA" w:rsidRPr="00275BDA">
        <w:rPr>
          <w:rFonts w:ascii="Times New Roman" w:hAnsi="Times New Roman" w:cs="Times New Roman"/>
          <w:i/>
          <w:iCs/>
        </w:rPr>
        <w:t xml:space="preserve">Se observa una variación considerable entre meses, lo cual podría estar relacionado con </w:t>
      </w:r>
      <w:r w:rsidR="00275BDA" w:rsidRPr="00275BDA">
        <w:rPr>
          <w:rFonts w:ascii="Times New Roman" w:hAnsi="Times New Roman" w:cs="Times New Roman"/>
          <w:i/>
          <w:iCs/>
        </w:rPr>
        <w:lastRenderedPageBreak/>
        <w:t>campañas promocionales, temporadas altas o decisiones estratégicas internas de la empresa.</w:t>
      </w:r>
    </w:p>
    <w:p w14:paraId="59C154B1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3.4 Análisis de ventas por categoría</w:t>
      </w:r>
    </w:p>
    <w:p w14:paraId="68DB02B5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>Se exploró el comportamiento de las ventas según la categoría del producto (</w:t>
      </w:r>
      <w:proofErr w:type="spellStart"/>
      <w:r w:rsidRPr="00275BDA">
        <w:rPr>
          <w:rFonts w:ascii="Times New Roman" w:hAnsi="Times New Roman" w:cs="Times New Roman"/>
        </w:rPr>
        <w:t>Category</w:t>
      </w:r>
      <w:proofErr w:type="spellEnd"/>
      <w:r w:rsidRPr="00275BDA">
        <w:rPr>
          <w:rFonts w:ascii="Times New Roman" w:hAnsi="Times New Roman" w:cs="Times New Roman"/>
        </w:rPr>
        <w:t>). Los resultados se visualizaron mediante un gráfico circular (pie chart):</w:t>
      </w:r>
    </w:p>
    <w:p w14:paraId="2D34F736" w14:textId="3C11CCBC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11E80DFC" wp14:editId="0D6AECC5">
            <wp:extent cx="5077534" cy="752580"/>
            <wp:effectExtent l="0" t="0" r="8890" b="9525"/>
            <wp:docPr id="3418439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395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0C69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Se agruparon las ventas por categoría de producto, obteniendo los siguientes totales:</w:t>
      </w:r>
    </w:p>
    <w:p w14:paraId="7751DFEC" w14:textId="77777777" w:rsidR="00787C4A" w:rsidRPr="00787C4A" w:rsidRDefault="00787C4A" w:rsidP="00787C4A">
      <w:pPr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 xml:space="preserve">Office </w:t>
      </w:r>
      <w:proofErr w:type="spellStart"/>
      <w:r w:rsidRPr="00787C4A">
        <w:rPr>
          <w:rFonts w:ascii="Times New Roman" w:hAnsi="Times New Roman" w:cs="Times New Roman"/>
          <w:b/>
          <w:bCs/>
        </w:rPr>
        <w:t>Supplies</w:t>
      </w:r>
      <w:proofErr w:type="spellEnd"/>
      <w:r w:rsidRPr="00787C4A">
        <w:rPr>
          <w:rFonts w:ascii="Times New Roman" w:hAnsi="Times New Roman" w:cs="Times New Roman"/>
        </w:rPr>
        <w:t>: 2.089.510</w:t>
      </w:r>
    </w:p>
    <w:p w14:paraId="1B086164" w14:textId="77777777" w:rsidR="00787C4A" w:rsidRPr="00787C4A" w:rsidRDefault="00787C4A" w:rsidP="00787C4A">
      <w:pPr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787C4A">
        <w:rPr>
          <w:rFonts w:ascii="Times New Roman" w:hAnsi="Times New Roman" w:cs="Times New Roman"/>
          <w:b/>
          <w:bCs/>
        </w:rPr>
        <w:t>Electronics</w:t>
      </w:r>
      <w:proofErr w:type="spellEnd"/>
      <w:r w:rsidRPr="00787C4A">
        <w:rPr>
          <w:rFonts w:ascii="Times New Roman" w:hAnsi="Times New Roman" w:cs="Times New Roman"/>
        </w:rPr>
        <w:t>: 2.054.456</w:t>
      </w:r>
    </w:p>
    <w:p w14:paraId="2B8CE829" w14:textId="77777777" w:rsidR="00787C4A" w:rsidRPr="00787C4A" w:rsidRDefault="00787C4A" w:rsidP="00787C4A">
      <w:pPr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787C4A">
        <w:rPr>
          <w:rFonts w:ascii="Times New Roman" w:hAnsi="Times New Roman" w:cs="Times New Roman"/>
          <w:b/>
          <w:bCs/>
        </w:rPr>
        <w:t>Furniture</w:t>
      </w:r>
      <w:proofErr w:type="spellEnd"/>
      <w:r w:rsidRPr="00787C4A">
        <w:rPr>
          <w:rFonts w:ascii="Times New Roman" w:hAnsi="Times New Roman" w:cs="Times New Roman"/>
        </w:rPr>
        <w:t>: 2.038.673</w:t>
      </w:r>
    </w:p>
    <w:p w14:paraId="57B33486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 xml:space="preserve">Aunque las tres categorías están relativamente equilibradas, se destaca que </w:t>
      </w:r>
      <w:r w:rsidRPr="00787C4A">
        <w:rPr>
          <w:rFonts w:ascii="Times New Roman" w:hAnsi="Times New Roman" w:cs="Times New Roman"/>
          <w:b/>
          <w:bCs/>
        </w:rPr>
        <w:t xml:space="preserve">“Office </w:t>
      </w:r>
      <w:proofErr w:type="spellStart"/>
      <w:r w:rsidRPr="00787C4A">
        <w:rPr>
          <w:rFonts w:ascii="Times New Roman" w:hAnsi="Times New Roman" w:cs="Times New Roman"/>
          <w:b/>
          <w:bCs/>
        </w:rPr>
        <w:t>Supplies</w:t>
      </w:r>
      <w:proofErr w:type="spellEnd"/>
      <w:r w:rsidRPr="00787C4A">
        <w:rPr>
          <w:rFonts w:ascii="Times New Roman" w:hAnsi="Times New Roman" w:cs="Times New Roman"/>
          <w:b/>
          <w:bCs/>
        </w:rPr>
        <w:t>”</w:t>
      </w:r>
      <w:r w:rsidRPr="00787C4A">
        <w:rPr>
          <w:rFonts w:ascii="Times New Roman" w:hAnsi="Times New Roman" w:cs="Times New Roman"/>
        </w:rPr>
        <w:t xml:space="preserve"> lidera con una leve ventaja. Esto podría deberse a una mayor rotación de productos o a una mayor cantidad de ventas de menor valor unitario.</w:t>
      </w:r>
    </w:p>
    <w:p w14:paraId="10F2EB66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Este análisis es útil para priorizar categorías en promociones o reestructurar inventarios.</w:t>
      </w:r>
    </w:p>
    <w:p w14:paraId="0D1C4FCA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1D874B37" w14:textId="77777777" w:rsidR="00787C4A" w:rsidRDefault="00275BDA" w:rsidP="00787C4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2</w:t>
      </w:r>
    </w:p>
    <w:p w14:paraId="2C99E397" w14:textId="0417BBAB" w:rsidR="006A58D8" w:rsidRPr="00787C4A" w:rsidRDefault="006A58D8" w:rsidP="00787C4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234ED68" wp14:editId="1D06AE6E">
            <wp:extent cx="5606415" cy="4201795"/>
            <wp:effectExtent l="0" t="0" r="0" b="8255"/>
            <wp:docPr id="20559404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40CA" w14:textId="1CF98CC3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br/>
        <w:t>Distribución de ventas por categoría.</w:t>
      </w:r>
      <w:r w:rsidRPr="00275BDA">
        <w:rPr>
          <w:rFonts w:ascii="Times New Roman" w:hAnsi="Times New Roman" w:cs="Times New Roman"/>
        </w:rPr>
        <w:br/>
      </w:r>
      <w:r w:rsidRPr="00275BDA">
        <w:rPr>
          <w:rFonts w:ascii="Times New Roman" w:hAnsi="Times New Roman" w:cs="Times New Roman"/>
          <w:i/>
          <w:iCs/>
        </w:rPr>
        <w:t>Este análisis ayuda a identificar qué tipo de productos representan la mayor parte del ingreso total. Puede usarse para tomar decisiones sobre inventario o marketing.</w:t>
      </w:r>
    </w:p>
    <w:p w14:paraId="42B4485E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3.5 Top 5 ciudades con más ventas</w:t>
      </w:r>
    </w:p>
    <w:p w14:paraId="194926D3" w14:textId="77777777" w:rsidR="00275BDA" w:rsidRP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</w:rPr>
        <w:t>Finalmente, se identificaron las cinco ciudades con mayor volumen de ventas, lo cual permite conocer dónde se concentran los clientes más activos o rentables:</w:t>
      </w:r>
    </w:p>
    <w:p w14:paraId="4B71F403" w14:textId="449BFDCE" w:rsidR="00275BDA" w:rsidRDefault="00275BDA" w:rsidP="00275BDA">
      <w:pPr>
        <w:spacing w:line="480" w:lineRule="auto"/>
        <w:jc w:val="center"/>
        <w:rPr>
          <w:rFonts w:ascii="Times New Roman" w:hAnsi="Times New Roman" w:cs="Times New Roman"/>
        </w:rPr>
      </w:pPr>
      <w:r w:rsidRPr="00275BDA">
        <w:rPr>
          <w:rFonts w:ascii="Times New Roman" w:hAnsi="Times New Roman" w:cs="Times New Roman"/>
          <w:noProof/>
        </w:rPr>
        <w:drawing>
          <wp:inline distT="0" distB="0" distL="0" distR="0" wp14:anchorId="2F648EA5" wp14:editId="7F13385C">
            <wp:extent cx="5612130" cy="571500"/>
            <wp:effectExtent l="0" t="0" r="7620" b="0"/>
            <wp:docPr id="1195899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99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801E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lastRenderedPageBreak/>
        <w:t>Finalmente, se agruparon las ventas por ciudad y se identificaron las cinco con mayores ingresos:</w:t>
      </w:r>
    </w:p>
    <w:p w14:paraId="721DC2EE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Orlando</w:t>
      </w:r>
      <w:r w:rsidRPr="00787C4A">
        <w:rPr>
          <w:rFonts w:ascii="Times New Roman" w:hAnsi="Times New Roman" w:cs="Times New Roman"/>
        </w:rPr>
        <w:t xml:space="preserve"> – 452.158</w:t>
      </w:r>
    </w:p>
    <w:p w14:paraId="7ACC21F6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San Francisco</w:t>
      </w:r>
      <w:r w:rsidRPr="00787C4A">
        <w:rPr>
          <w:rFonts w:ascii="Times New Roman" w:hAnsi="Times New Roman" w:cs="Times New Roman"/>
        </w:rPr>
        <w:t xml:space="preserve"> – 440.000</w:t>
      </w:r>
    </w:p>
    <w:p w14:paraId="043FE42A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787C4A">
        <w:rPr>
          <w:rFonts w:ascii="Times New Roman" w:hAnsi="Times New Roman" w:cs="Times New Roman"/>
          <w:b/>
          <w:bCs/>
        </w:rPr>
        <w:t>Buffalo</w:t>
      </w:r>
      <w:proofErr w:type="spellEnd"/>
      <w:r w:rsidRPr="00787C4A">
        <w:rPr>
          <w:rFonts w:ascii="Times New Roman" w:hAnsi="Times New Roman" w:cs="Times New Roman"/>
        </w:rPr>
        <w:t xml:space="preserve"> – 418.514</w:t>
      </w:r>
    </w:p>
    <w:p w14:paraId="2220D43C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Rochester</w:t>
      </w:r>
      <w:r w:rsidRPr="00787C4A">
        <w:rPr>
          <w:rFonts w:ascii="Times New Roman" w:hAnsi="Times New Roman" w:cs="Times New Roman"/>
        </w:rPr>
        <w:t xml:space="preserve"> – 407.291</w:t>
      </w:r>
    </w:p>
    <w:p w14:paraId="607AC561" w14:textId="77777777" w:rsidR="00787C4A" w:rsidRPr="00787C4A" w:rsidRDefault="00787C4A" w:rsidP="00787C4A">
      <w:pPr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  <w:b/>
          <w:bCs/>
        </w:rPr>
        <w:t>Dallas</w:t>
      </w:r>
      <w:r w:rsidRPr="00787C4A">
        <w:rPr>
          <w:rFonts w:ascii="Times New Roman" w:hAnsi="Times New Roman" w:cs="Times New Roman"/>
        </w:rPr>
        <w:t xml:space="preserve"> – 390.144</w:t>
      </w:r>
    </w:p>
    <w:p w14:paraId="60F3144B" w14:textId="77777777" w:rsidR="00787C4A" w:rsidRPr="00787C4A" w:rsidRDefault="00787C4A" w:rsidP="00787C4A">
      <w:pPr>
        <w:spacing w:line="480" w:lineRule="auto"/>
        <w:jc w:val="center"/>
        <w:rPr>
          <w:rFonts w:ascii="Times New Roman" w:hAnsi="Times New Roman" w:cs="Times New Roman"/>
        </w:rPr>
      </w:pPr>
      <w:r w:rsidRPr="00787C4A">
        <w:rPr>
          <w:rFonts w:ascii="Times New Roman" w:hAnsi="Times New Roman" w:cs="Times New Roman"/>
        </w:rPr>
        <w:t>Estas ciudades representan los principales focos de ingreso para la empresa. Este tipo de hallazgo es crucial para la planificación geográfica de estrategias comerciales, expansión de tiendas físicas o enfoque de marketing.</w:t>
      </w:r>
    </w:p>
    <w:p w14:paraId="17FB5D6F" w14:textId="77777777" w:rsidR="00787C4A" w:rsidRDefault="00787C4A" w:rsidP="00275BDA">
      <w:pPr>
        <w:spacing w:line="480" w:lineRule="auto"/>
        <w:jc w:val="center"/>
        <w:rPr>
          <w:rFonts w:ascii="Times New Roman" w:hAnsi="Times New Roman" w:cs="Times New Roman"/>
        </w:rPr>
      </w:pPr>
    </w:p>
    <w:p w14:paraId="390431AC" w14:textId="77777777" w:rsidR="006A58D8" w:rsidRDefault="00275BDA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75BDA">
        <w:rPr>
          <w:rFonts w:ascii="Times New Roman" w:hAnsi="Times New Roman" w:cs="Times New Roman"/>
          <w:b/>
          <w:bCs/>
        </w:rPr>
        <w:t>Figura 3</w:t>
      </w:r>
    </w:p>
    <w:p w14:paraId="20CBAA25" w14:textId="77777777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328040" w14:textId="3A994A04" w:rsidR="006A58D8" w:rsidRDefault="006A58D8" w:rsidP="00275B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87D0A6" wp14:editId="1A2C7A5A">
            <wp:extent cx="5609949" cy="2675467"/>
            <wp:effectExtent l="0" t="0" r="0" b="0"/>
            <wp:docPr id="2332694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03" cy="27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2DA3" w14:textId="375E9979" w:rsidR="00275BDA" w:rsidRDefault="00275BDA" w:rsidP="009A338E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275BDA">
        <w:rPr>
          <w:rFonts w:ascii="Times New Roman" w:hAnsi="Times New Roman" w:cs="Times New Roman"/>
        </w:rPr>
        <w:lastRenderedPageBreak/>
        <w:br/>
        <w:t>Top 5 ciudades con mayores ventas totales.</w:t>
      </w:r>
      <w:r w:rsidRPr="00275BDA">
        <w:rPr>
          <w:rFonts w:ascii="Times New Roman" w:hAnsi="Times New Roman" w:cs="Times New Roman"/>
        </w:rPr>
        <w:br/>
      </w:r>
      <w:r w:rsidRPr="00275BDA">
        <w:rPr>
          <w:rFonts w:ascii="Times New Roman" w:hAnsi="Times New Roman" w:cs="Times New Roman"/>
          <w:i/>
          <w:iCs/>
        </w:rPr>
        <w:t>Este tipo de análisis geográfico puede orientar la toma de decisiones logísticas o comerciales, como la ubicación de nuevos puntos de venta o campañas regionales.</w:t>
      </w:r>
    </w:p>
    <w:p w14:paraId="7A5131E7" w14:textId="77777777" w:rsidR="00C532E0" w:rsidRDefault="00C532E0" w:rsidP="009A338E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</w:p>
    <w:p w14:paraId="2A9CBB1F" w14:textId="4EDEBED4" w:rsidR="00BA5C2A" w:rsidRPr="00BA5C2A" w:rsidRDefault="00C532E0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4.</w:t>
      </w:r>
      <w:r w:rsidR="00BA5C2A" w:rsidRPr="00BA5C2A">
        <w:rPr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–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Intervalos</w:t>
      </w:r>
      <w:proofErr w:type="spellEnd"/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Confianza</w:t>
      </w:r>
      <w:proofErr w:type="spellEnd"/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por</w:t>
      </w:r>
      <w:proofErr w:type="spellEnd"/>
      <w:r w:rsidR="00BA5C2A"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BA5C2A" w:rsidRPr="00BA5C2A">
        <w:rPr>
          <w:rFonts w:ascii="Times New Roman" w:hAnsi="Times New Roman" w:cs="Times New Roman"/>
          <w:b/>
          <w:bCs/>
          <w:lang w:val="en-US"/>
        </w:rPr>
        <w:t>Categoría</w:t>
      </w:r>
      <w:proofErr w:type="spellEnd"/>
    </w:p>
    <w:p w14:paraId="59C3536D" w14:textId="008B5E01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Descripción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del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Análisis</w:t>
      </w:r>
      <w:proofErr w:type="spellEnd"/>
    </w:p>
    <w:p w14:paraId="35645B28" w14:textId="77777777" w:rsid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En </w:t>
      </w:r>
      <w:proofErr w:type="spellStart"/>
      <w:r w:rsidRPr="00BA5C2A">
        <w:rPr>
          <w:rFonts w:ascii="Times New Roman" w:hAnsi="Times New Roman" w:cs="Times New Roman"/>
          <w:lang w:val="en-US"/>
        </w:rPr>
        <w:t>este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apartado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BA5C2A">
        <w:rPr>
          <w:rFonts w:ascii="Times New Roman" w:hAnsi="Times New Roman" w:cs="Times New Roman"/>
          <w:lang w:val="en-US"/>
        </w:rPr>
        <w:t>calcularon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95% para </w:t>
      </w:r>
      <w:proofErr w:type="spellStart"/>
      <w:r w:rsidRPr="00BA5C2A">
        <w:rPr>
          <w:rFonts w:ascii="Times New Roman" w:hAnsi="Times New Roman" w:cs="Times New Roman"/>
          <w:lang w:val="en-US"/>
        </w:rPr>
        <w:t>tres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variables </w:t>
      </w:r>
      <w:proofErr w:type="spellStart"/>
      <w:r w:rsidRPr="00BA5C2A">
        <w:rPr>
          <w:rFonts w:ascii="Times New Roman" w:hAnsi="Times New Roman" w:cs="Times New Roman"/>
          <w:lang w:val="en-US"/>
        </w:rPr>
        <w:t>cuantitativas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dataset: Amount, Profit y Quantity, </w:t>
      </w:r>
      <w:proofErr w:type="spellStart"/>
      <w:r w:rsidRPr="00BA5C2A">
        <w:rPr>
          <w:rFonts w:ascii="Times New Roman" w:hAnsi="Times New Roman" w:cs="Times New Roman"/>
          <w:lang w:val="en-US"/>
        </w:rPr>
        <w:t>considerando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las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producto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existentes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BA5C2A">
        <w:rPr>
          <w:rFonts w:ascii="Times New Roman" w:hAnsi="Times New Roman" w:cs="Times New Roman"/>
          <w:lang w:val="en-US"/>
        </w:rPr>
        <w:t>columna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Category: Furniture, Electronics y Office Supplies.</w:t>
      </w:r>
      <w:r w:rsidRPr="00BA5C2A">
        <w:rPr>
          <w:rFonts w:ascii="Times New Roman" w:hAnsi="Times New Roman" w:cs="Times New Roman"/>
          <w:lang w:val="en-US"/>
        </w:rPr>
        <w:br/>
      </w:r>
      <w:r w:rsidRPr="00BA5C2A">
        <w:rPr>
          <w:rFonts w:ascii="Times New Roman" w:hAnsi="Times New Roman" w:cs="Times New Roman"/>
          <w:lang w:val="en-US"/>
        </w:rPr>
        <w:br/>
        <w:t xml:space="preserve">El </w:t>
      </w:r>
      <w:proofErr w:type="spellStart"/>
      <w:r w:rsidRPr="00BA5C2A">
        <w:rPr>
          <w:rFonts w:ascii="Times New Roman" w:hAnsi="Times New Roman" w:cs="Times New Roman"/>
          <w:lang w:val="en-US"/>
        </w:rPr>
        <w:t>propósito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este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análisis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es </w:t>
      </w:r>
      <w:proofErr w:type="spellStart"/>
      <w:r w:rsidRPr="00BA5C2A">
        <w:rPr>
          <w:rFonts w:ascii="Times New Roman" w:hAnsi="Times New Roman" w:cs="Times New Roman"/>
          <w:lang w:val="en-US"/>
        </w:rPr>
        <w:t>estimar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BA5C2A">
        <w:rPr>
          <w:rFonts w:ascii="Times New Roman" w:hAnsi="Times New Roman" w:cs="Times New Roman"/>
          <w:lang w:val="en-US"/>
        </w:rPr>
        <w:t>qué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grado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podemos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afirmar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valores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promedio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(medias) de </w:t>
      </w:r>
      <w:proofErr w:type="spellStart"/>
      <w:r w:rsidRPr="00BA5C2A">
        <w:rPr>
          <w:rFonts w:ascii="Times New Roman" w:hAnsi="Times New Roman" w:cs="Times New Roman"/>
          <w:lang w:val="en-US"/>
        </w:rPr>
        <w:t>estas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variables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y, a </w:t>
      </w:r>
      <w:proofErr w:type="spellStart"/>
      <w:r w:rsidRPr="00BA5C2A">
        <w:rPr>
          <w:rFonts w:ascii="Times New Roman" w:hAnsi="Times New Roman" w:cs="Times New Roman"/>
          <w:lang w:val="en-US"/>
        </w:rPr>
        <w:t>partir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ello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5C2A">
        <w:rPr>
          <w:rFonts w:ascii="Times New Roman" w:hAnsi="Times New Roman" w:cs="Times New Roman"/>
          <w:lang w:val="en-US"/>
        </w:rPr>
        <w:t>determinar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cuál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es </w:t>
      </w:r>
      <w:proofErr w:type="spellStart"/>
      <w:r w:rsidRPr="00BA5C2A">
        <w:rPr>
          <w:rFonts w:ascii="Times New Roman" w:hAnsi="Times New Roman" w:cs="Times New Roman"/>
          <w:lang w:val="en-US"/>
        </w:rPr>
        <w:t>más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rentable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términos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ganancia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(Profit).</w:t>
      </w:r>
    </w:p>
    <w:p w14:paraId="0482C346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609F036" w14:textId="479392CD" w:rsid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Explicación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del Código</w:t>
      </w:r>
    </w:p>
    <w:p w14:paraId="75D11BC7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5129ED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El </w:t>
      </w:r>
      <w:proofErr w:type="spellStart"/>
      <w:r w:rsidRPr="00BA5C2A">
        <w:rPr>
          <w:rFonts w:ascii="Times New Roman" w:hAnsi="Times New Roman" w:cs="Times New Roman"/>
          <w:lang w:val="en-US"/>
        </w:rPr>
        <w:t>código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implementa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función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general </w:t>
      </w:r>
      <w:proofErr w:type="spellStart"/>
      <w:r w:rsidRPr="00BA5C2A">
        <w:rPr>
          <w:rFonts w:ascii="Times New Roman" w:hAnsi="Times New Roman" w:cs="Times New Roman"/>
          <w:lang w:val="en-US"/>
        </w:rPr>
        <w:t>llamada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calcular_intervalo_confianza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BA5C2A">
        <w:rPr>
          <w:rFonts w:ascii="Times New Roman" w:hAnsi="Times New Roman" w:cs="Times New Roman"/>
          <w:lang w:val="en-US"/>
        </w:rPr>
        <w:t>permite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calcular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BA5C2A">
        <w:rPr>
          <w:rFonts w:ascii="Times New Roman" w:hAnsi="Times New Roman" w:cs="Times New Roman"/>
          <w:lang w:val="en-US"/>
        </w:rPr>
        <w:t>cualquier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serie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datos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numéricos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A5C2A">
        <w:rPr>
          <w:rFonts w:ascii="Times New Roman" w:hAnsi="Times New Roman" w:cs="Times New Roman"/>
          <w:lang w:val="en-US"/>
        </w:rPr>
        <w:t>Posteriormente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Pr="00BA5C2A">
        <w:rPr>
          <w:rFonts w:ascii="Times New Roman" w:hAnsi="Times New Roman" w:cs="Times New Roman"/>
          <w:lang w:val="en-US"/>
        </w:rPr>
        <w:t>aplica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función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combinación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variable y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BA5C2A">
        <w:rPr>
          <w:rFonts w:ascii="Times New Roman" w:hAnsi="Times New Roman" w:cs="Times New Roman"/>
          <w:lang w:val="en-US"/>
        </w:rPr>
        <w:lastRenderedPageBreak/>
        <w:t>mostrar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resultados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</w:r>
      <w:r w:rsidRPr="00BA5C2A">
        <w:rPr>
          <w:rFonts w:ascii="Times New Roman" w:hAnsi="Times New Roman" w:cs="Times New Roman"/>
          <w:lang w:val="en-US"/>
        </w:rPr>
        <w:br/>
        <w:t>Paso a paso:</w:t>
      </w:r>
    </w:p>
    <w:p w14:paraId="12C22891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BA5C2A">
        <w:rPr>
          <w:rFonts w:ascii="Times New Roman" w:hAnsi="Times New Roman" w:cs="Times New Roman"/>
          <w:lang w:val="en-US"/>
        </w:rPr>
        <w:t>Limpieza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datos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5C2A">
        <w:rPr>
          <w:rFonts w:ascii="Times New Roman" w:hAnsi="Times New Roman" w:cs="Times New Roman"/>
          <w:lang w:val="en-US"/>
        </w:rPr>
        <w:t>dropna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): Se </w:t>
      </w:r>
      <w:proofErr w:type="spellStart"/>
      <w:r w:rsidRPr="00BA5C2A">
        <w:rPr>
          <w:rFonts w:ascii="Times New Roman" w:hAnsi="Times New Roman" w:cs="Times New Roman"/>
          <w:lang w:val="en-US"/>
        </w:rPr>
        <w:t>eliminan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valores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nulos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BA5C2A">
        <w:rPr>
          <w:rFonts w:ascii="Times New Roman" w:hAnsi="Times New Roman" w:cs="Times New Roman"/>
          <w:lang w:val="en-US"/>
        </w:rPr>
        <w:t>evitar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distorsiones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cálculo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  <w:t xml:space="preserve">2. </w:t>
      </w:r>
      <w:proofErr w:type="spellStart"/>
      <w:r w:rsidRPr="00BA5C2A">
        <w:rPr>
          <w:rFonts w:ascii="Times New Roman" w:hAnsi="Times New Roman" w:cs="Times New Roman"/>
          <w:lang w:val="en-US"/>
        </w:rPr>
        <w:t>Estadísticas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básicas</w:t>
      </w:r>
      <w:proofErr w:type="spellEnd"/>
      <w:r w:rsidRPr="00BA5C2A">
        <w:rPr>
          <w:rFonts w:ascii="Times New Roman" w:hAnsi="Times New Roman" w:cs="Times New Roman"/>
          <w:lang w:val="en-US"/>
        </w:rPr>
        <w:t>:</w:t>
      </w:r>
      <w:r w:rsidRPr="00BA5C2A">
        <w:rPr>
          <w:rFonts w:ascii="Times New Roman" w:hAnsi="Times New Roman" w:cs="Times New Roman"/>
          <w:lang w:val="en-US"/>
        </w:rPr>
        <w:br/>
        <w:t xml:space="preserve">   - n: </w:t>
      </w:r>
      <w:proofErr w:type="spellStart"/>
      <w:r w:rsidRPr="00BA5C2A">
        <w:rPr>
          <w:rFonts w:ascii="Times New Roman" w:hAnsi="Times New Roman" w:cs="Times New Roman"/>
          <w:lang w:val="en-US"/>
        </w:rPr>
        <w:t>número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datos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válidos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  <w:t xml:space="preserve">   - media: </w:t>
      </w:r>
      <w:proofErr w:type="spellStart"/>
      <w:r w:rsidRPr="00BA5C2A">
        <w:rPr>
          <w:rFonts w:ascii="Times New Roman" w:hAnsi="Times New Roman" w:cs="Times New Roman"/>
          <w:lang w:val="en-US"/>
        </w:rPr>
        <w:t>promedio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muestral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  <w:r w:rsidRPr="00BA5C2A">
        <w:rPr>
          <w:rFonts w:ascii="Times New Roman" w:hAnsi="Times New Roman" w:cs="Times New Roman"/>
          <w:lang w:val="en-US"/>
        </w:rPr>
        <w:br/>
        <w:t xml:space="preserve">   - std: </w:t>
      </w:r>
      <w:proofErr w:type="spellStart"/>
      <w:r w:rsidRPr="00BA5C2A">
        <w:rPr>
          <w:rFonts w:ascii="Times New Roman" w:hAnsi="Times New Roman" w:cs="Times New Roman"/>
          <w:lang w:val="en-US"/>
        </w:rPr>
        <w:t>desviación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estándar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muestral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A5C2A">
        <w:rPr>
          <w:rFonts w:ascii="Times New Roman" w:hAnsi="Times New Roman" w:cs="Times New Roman"/>
          <w:lang w:val="en-US"/>
        </w:rPr>
        <w:t>ddof</w:t>
      </w:r>
      <w:proofErr w:type="spellEnd"/>
      <w:r w:rsidRPr="00BA5C2A">
        <w:rPr>
          <w:rFonts w:ascii="Times New Roman" w:hAnsi="Times New Roman" w:cs="Times New Roman"/>
          <w:lang w:val="en-US"/>
        </w:rPr>
        <w:t>=1).</w:t>
      </w:r>
      <w:r w:rsidRPr="00BA5C2A">
        <w:rPr>
          <w:rFonts w:ascii="Times New Roman" w:hAnsi="Times New Roman" w:cs="Times New Roman"/>
          <w:lang w:val="en-US"/>
        </w:rPr>
        <w:br/>
        <w:t xml:space="preserve">3. Valor </w:t>
      </w:r>
      <w:proofErr w:type="spellStart"/>
      <w:r w:rsidRPr="00BA5C2A">
        <w:rPr>
          <w:rFonts w:ascii="Times New Roman" w:hAnsi="Times New Roman" w:cs="Times New Roman"/>
          <w:lang w:val="en-US"/>
        </w:rPr>
        <w:t>crítico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t: Se </w:t>
      </w:r>
      <w:proofErr w:type="spellStart"/>
      <w:r w:rsidRPr="00BA5C2A">
        <w:rPr>
          <w:rFonts w:ascii="Times New Roman" w:hAnsi="Times New Roman" w:cs="Times New Roman"/>
          <w:lang w:val="en-US"/>
        </w:rPr>
        <w:t>obtiene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A5C2A">
        <w:rPr>
          <w:rFonts w:ascii="Times New Roman" w:hAnsi="Times New Roman" w:cs="Times New Roman"/>
          <w:lang w:val="en-US"/>
        </w:rPr>
        <w:t>partir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BA5C2A">
        <w:rPr>
          <w:rFonts w:ascii="Times New Roman" w:hAnsi="Times New Roman" w:cs="Times New Roman"/>
          <w:lang w:val="en-US"/>
        </w:rPr>
        <w:t>distribución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t de Student para un </w:t>
      </w:r>
      <w:proofErr w:type="spellStart"/>
      <w:r w:rsidRPr="00BA5C2A">
        <w:rPr>
          <w:rFonts w:ascii="Times New Roman" w:hAnsi="Times New Roman" w:cs="Times New Roman"/>
          <w:lang w:val="en-US"/>
        </w:rPr>
        <w:t>nivel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95%.</w:t>
      </w:r>
      <w:r w:rsidRPr="00BA5C2A">
        <w:rPr>
          <w:rFonts w:ascii="Times New Roman" w:hAnsi="Times New Roman" w:cs="Times New Roman"/>
          <w:lang w:val="en-US"/>
        </w:rPr>
        <w:br/>
        <w:t xml:space="preserve">4. </w:t>
      </w:r>
      <w:proofErr w:type="spellStart"/>
      <w:r w:rsidRPr="00BA5C2A">
        <w:rPr>
          <w:rFonts w:ascii="Times New Roman" w:hAnsi="Times New Roman" w:cs="Times New Roman"/>
          <w:lang w:val="en-US"/>
        </w:rPr>
        <w:t>Cálculo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BA5C2A">
        <w:rPr>
          <w:rFonts w:ascii="Times New Roman" w:hAnsi="Times New Roman" w:cs="Times New Roman"/>
          <w:lang w:val="en-US"/>
        </w:rPr>
        <w:t>margen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error: </w:t>
      </w:r>
      <w:proofErr w:type="spellStart"/>
      <w:r w:rsidRPr="00BA5C2A">
        <w:rPr>
          <w:rFonts w:ascii="Times New Roman" w:hAnsi="Times New Roman" w:cs="Times New Roman"/>
          <w:lang w:val="en-US"/>
        </w:rPr>
        <w:t>usando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BA5C2A">
        <w:rPr>
          <w:rFonts w:ascii="Times New Roman" w:hAnsi="Times New Roman" w:cs="Times New Roman"/>
          <w:lang w:val="en-US"/>
        </w:rPr>
        <w:t>fórmula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t * (std / sqrt(n)).</w:t>
      </w:r>
      <w:r w:rsidRPr="00BA5C2A">
        <w:rPr>
          <w:rFonts w:ascii="Times New Roman" w:hAnsi="Times New Roman" w:cs="Times New Roman"/>
          <w:lang w:val="en-US"/>
        </w:rPr>
        <w:br/>
        <w:t xml:space="preserve">5.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: se </w:t>
      </w:r>
      <w:proofErr w:type="spellStart"/>
      <w:r w:rsidRPr="00BA5C2A">
        <w:rPr>
          <w:rFonts w:ascii="Times New Roman" w:hAnsi="Times New Roman" w:cs="Times New Roman"/>
          <w:lang w:val="en-US"/>
        </w:rPr>
        <w:t>retorna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como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(media, media - ME, media + ME).</w:t>
      </w:r>
    </w:p>
    <w:p w14:paraId="3D9AF062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A5C2A">
        <w:rPr>
          <w:rFonts w:ascii="Times New Roman" w:hAnsi="Times New Roman" w:cs="Times New Roman"/>
          <w:lang w:val="en-US"/>
        </w:rPr>
        <w:t xml:space="preserve">Luego, se </w:t>
      </w:r>
      <w:proofErr w:type="spellStart"/>
      <w:r w:rsidRPr="00BA5C2A">
        <w:rPr>
          <w:rFonts w:ascii="Times New Roman" w:hAnsi="Times New Roman" w:cs="Times New Roman"/>
          <w:lang w:val="en-US"/>
        </w:rPr>
        <w:t>aplica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función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BA5C2A">
        <w:rPr>
          <w:rFonts w:ascii="Times New Roman" w:hAnsi="Times New Roman" w:cs="Times New Roman"/>
          <w:lang w:val="en-US"/>
        </w:rPr>
        <w:t>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variable del dataset, </w:t>
      </w:r>
      <w:proofErr w:type="spellStart"/>
      <w:r w:rsidRPr="00BA5C2A">
        <w:rPr>
          <w:rFonts w:ascii="Times New Roman" w:hAnsi="Times New Roman" w:cs="Times New Roman"/>
          <w:lang w:val="en-US"/>
        </w:rPr>
        <w:t>imprimiendo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media y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límites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inferior y superior del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</w:p>
    <w:p w14:paraId="7C04B1CB" w14:textId="5A312B51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Resultados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Obtenidos</w:t>
      </w:r>
      <w:proofErr w:type="spellEnd"/>
    </w:p>
    <w:p w14:paraId="5B25C2EA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BA5C2A">
        <w:rPr>
          <w:rFonts w:ascii="Times New Roman" w:hAnsi="Times New Roman" w:cs="Times New Roman"/>
          <w:lang w:val="en-US"/>
        </w:rPr>
        <w:t>Intervalos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confianza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calculados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al 95%:</w:t>
      </w:r>
    </w:p>
    <w:p w14:paraId="52B362BF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Para Amount:</w:t>
      </w:r>
    </w:p>
    <w:p w14:paraId="46E02E20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Electronics: Media = 5294.99, IC 95% = [5017.36, 5572.62]</w:t>
      </w:r>
    </w:p>
    <w:p w14:paraId="21565B51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Office Supplies: Media = 5236.87, IC 95% = [4954.42, 5519.31]</w:t>
      </w:r>
    </w:p>
    <w:p w14:paraId="08F9F62A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Furniture: Media = 5009.02, IC 95% = [4739.95, 5278.10]</w:t>
      </w:r>
    </w:p>
    <w:p w14:paraId="78656486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lastRenderedPageBreak/>
        <w:br/>
        <w:t>Para Profit:</w:t>
      </w:r>
    </w:p>
    <w:p w14:paraId="64CE5C84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Electronics: Media = 1336.55, IC 95% = [1228.98, 1444.11]</w:t>
      </w:r>
    </w:p>
    <w:p w14:paraId="5BC02D43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Office Supplies: Media = 1382.39, IC 95% = [1268.17, 1496.62]</w:t>
      </w:r>
    </w:p>
    <w:p w14:paraId="76954019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Furniture: Media = 1328.11, IC 95% = [1219.45, 1436.78]</w:t>
      </w:r>
    </w:p>
    <w:p w14:paraId="56C8FA57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br/>
        <w:t>Para Quantity:</w:t>
      </w:r>
    </w:p>
    <w:p w14:paraId="7738ADCC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Electronics: Media = 10.97, IC 95% = [10.40, 11.55]</w:t>
      </w:r>
    </w:p>
    <w:p w14:paraId="54707547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Office Supplies: Media = 10.14, IC 95% = [9.56, 10.72]</w:t>
      </w:r>
    </w:p>
    <w:p w14:paraId="794FFC88" w14:textId="77777777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BA5C2A">
        <w:rPr>
          <w:rFonts w:ascii="Times New Roman" w:hAnsi="Times New Roman" w:cs="Times New Roman"/>
          <w:lang w:val="en-US"/>
        </w:rPr>
        <w:t>• Furniture: Media = 10.91, IC 95% = [10.36, 11.46]</w:t>
      </w:r>
    </w:p>
    <w:p w14:paraId="0C97E226" w14:textId="63E5C389" w:rsidR="00BA5C2A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Interpretación</w:t>
      </w:r>
      <w:proofErr w:type="spellEnd"/>
      <w:r w:rsidRPr="00BA5C2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b/>
          <w:bCs/>
          <w:lang w:val="en-US"/>
        </w:rPr>
        <w:t>Resultados</w:t>
      </w:r>
      <w:proofErr w:type="spellEnd"/>
    </w:p>
    <w:p w14:paraId="0F124190" w14:textId="39CB7F48" w:rsidR="00C532E0" w:rsidRPr="00BA5C2A" w:rsidRDefault="00BA5C2A" w:rsidP="00BA5C2A">
      <w:pPr>
        <w:spacing w:line="480" w:lineRule="auto"/>
        <w:jc w:val="center"/>
        <w:rPr>
          <w:rFonts w:ascii="Times New Roman" w:hAnsi="Times New Roman" w:cs="Times New Roman"/>
        </w:rPr>
      </w:pPr>
      <w:r w:rsidRPr="00BA5C2A">
        <w:rPr>
          <w:rFonts w:ascii="Times New Roman" w:hAnsi="Times New Roman" w:cs="Times New Roman"/>
          <w:lang w:val="en-US"/>
        </w:rPr>
        <w:t xml:space="preserve">En la variable Profit, que es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indicador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principal de </w:t>
      </w:r>
      <w:proofErr w:type="spellStart"/>
      <w:r w:rsidRPr="00BA5C2A">
        <w:rPr>
          <w:rFonts w:ascii="Times New Roman" w:hAnsi="Times New Roman" w:cs="Times New Roman"/>
          <w:lang w:val="en-US"/>
        </w:rPr>
        <w:t>rentabilidad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se </w:t>
      </w:r>
      <w:proofErr w:type="spellStart"/>
      <w:r w:rsidRPr="00BA5C2A">
        <w:rPr>
          <w:rFonts w:ascii="Times New Roman" w:hAnsi="Times New Roman" w:cs="Times New Roman"/>
          <w:lang w:val="en-US"/>
        </w:rPr>
        <w:t>observa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Pr="00BA5C2A">
        <w:rPr>
          <w:rFonts w:ascii="Times New Roman" w:hAnsi="Times New Roman" w:cs="Times New Roman"/>
          <w:lang w:val="en-US"/>
        </w:rPr>
        <w:t>siguiente</w:t>
      </w:r>
      <w:proofErr w:type="spellEnd"/>
      <w:r w:rsidRPr="00BA5C2A">
        <w:rPr>
          <w:rFonts w:ascii="Times New Roman" w:hAnsi="Times New Roman" w:cs="Times New Roman"/>
          <w:lang w:val="en-US"/>
        </w:rPr>
        <w:t>:</w:t>
      </w:r>
      <w:r w:rsidRPr="00BA5C2A">
        <w:rPr>
          <w:rFonts w:ascii="Times New Roman" w:hAnsi="Times New Roman" w:cs="Times New Roman"/>
          <w:lang w:val="en-US"/>
        </w:rPr>
        <w:br/>
      </w:r>
      <w:r w:rsidRPr="00BA5C2A">
        <w:rPr>
          <w:rFonts w:ascii="Times New Roman" w:hAnsi="Times New Roman" w:cs="Times New Roman"/>
          <w:lang w:val="en-US"/>
        </w:rPr>
        <w:br/>
        <w:t xml:space="preserve">• La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más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rentable </w:t>
      </w:r>
      <w:proofErr w:type="spellStart"/>
      <w:r w:rsidRPr="00BA5C2A">
        <w:rPr>
          <w:rFonts w:ascii="Times New Roman" w:hAnsi="Times New Roman" w:cs="Times New Roman"/>
          <w:lang w:val="en-US"/>
        </w:rPr>
        <w:t>en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promedio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es Office Supplies, con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media de </w:t>
      </w:r>
      <w:proofErr w:type="spellStart"/>
      <w:r w:rsidRPr="00BA5C2A">
        <w:rPr>
          <w:rFonts w:ascii="Times New Roman" w:hAnsi="Times New Roman" w:cs="Times New Roman"/>
          <w:lang w:val="en-US"/>
        </w:rPr>
        <w:t>ganancias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1382.39.</w:t>
      </w:r>
      <w:r w:rsidRPr="00BA5C2A">
        <w:rPr>
          <w:rFonts w:ascii="Times New Roman" w:hAnsi="Times New Roman" w:cs="Times New Roman"/>
          <w:lang w:val="en-US"/>
        </w:rPr>
        <w:br/>
        <w:t xml:space="preserve">• </w:t>
      </w:r>
      <w:proofErr w:type="spellStart"/>
      <w:r w:rsidRPr="00BA5C2A">
        <w:rPr>
          <w:rFonts w:ascii="Times New Roman" w:hAnsi="Times New Roman" w:cs="Times New Roman"/>
          <w:lang w:val="en-US"/>
        </w:rPr>
        <w:t>Aunque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las </w:t>
      </w:r>
      <w:proofErr w:type="spellStart"/>
      <w:r w:rsidRPr="00BA5C2A">
        <w:rPr>
          <w:rFonts w:ascii="Times New Roman" w:hAnsi="Times New Roman" w:cs="Times New Roman"/>
          <w:lang w:val="en-US"/>
        </w:rPr>
        <w:t>diferencias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no son </w:t>
      </w:r>
      <w:proofErr w:type="spellStart"/>
      <w:r w:rsidRPr="00BA5C2A">
        <w:rPr>
          <w:rFonts w:ascii="Times New Roman" w:hAnsi="Times New Roman" w:cs="Times New Roman"/>
          <w:lang w:val="en-US"/>
        </w:rPr>
        <w:t>muy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grandes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BA5C2A">
        <w:rPr>
          <w:rFonts w:ascii="Times New Roman" w:hAnsi="Times New Roman" w:cs="Times New Roman"/>
          <w:lang w:val="en-US"/>
        </w:rPr>
        <w:t>categorías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5C2A">
        <w:rPr>
          <w:rFonts w:ascii="Times New Roman" w:hAnsi="Times New Roman" w:cs="Times New Roman"/>
          <w:lang w:val="en-US"/>
        </w:rPr>
        <w:t>el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Office Supplies </w:t>
      </w:r>
      <w:proofErr w:type="spellStart"/>
      <w:r w:rsidRPr="00BA5C2A">
        <w:rPr>
          <w:rFonts w:ascii="Times New Roman" w:hAnsi="Times New Roman" w:cs="Times New Roman"/>
          <w:lang w:val="en-US"/>
        </w:rPr>
        <w:t>está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ligeramente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por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encima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BA5C2A">
        <w:rPr>
          <w:rFonts w:ascii="Times New Roman" w:hAnsi="Times New Roman" w:cs="Times New Roman"/>
          <w:lang w:val="en-US"/>
        </w:rPr>
        <w:t>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de Electronics y Furniture.</w:t>
      </w:r>
      <w:r w:rsidRPr="00BA5C2A">
        <w:rPr>
          <w:rFonts w:ascii="Times New Roman" w:hAnsi="Times New Roman" w:cs="Times New Roman"/>
          <w:lang w:val="en-US"/>
        </w:rPr>
        <w:br/>
        <w:t xml:space="preserve">• No hay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separación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drástica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BA5C2A">
        <w:rPr>
          <w:rFonts w:ascii="Times New Roman" w:hAnsi="Times New Roman" w:cs="Times New Roman"/>
          <w:lang w:val="en-US"/>
        </w:rPr>
        <w:t>intervalos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lo que </w:t>
      </w:r>
      <w:proofErr w:type="spellStart"/>
      <w:r w:rsidRPr="00BA5C2A">
        <w:rPr>
          <w:rFonts w:ascii="Times New Roman" w:hAnsi="Times New Roman" w:cs="Times New Roman"/>
          <w:lang w:val="en-US"/>
        </w:rPr>
        <w:t>sugiere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que no hay </w:t>
      </w:r>
      <w:proofErr w:type="spellStart"/>
      <w:r w:rsidRPr="00BA5C2A">
        <w:rPr>
          <w:rFonts w:ascii="Times New Roman" w:hAnsi="Times New Roman" w:cs="Times New Roman"/>
          <w:lang w:val="en-US"/>
        </w:rPr>
        <w:t>una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diferencia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estadísticamente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significativa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muy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marcada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A5C2A">
        <w:rPr>
          <w:rFonts w:ascii="Times New Roman" w:hAnsi="Times New Roman" w:cs="Times New Roman"/>
          <w:lang w:val="en-US"/>
        </w:rPr>
        <w:t>pero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BA5C2A">
        <w:rPr>
          <w:rFonts w:ascii="Times New Roman" w:hAnsi="Times New Roman" w:cs="Times New Roman"/>
          <w:lang w:val="en-US"/>
        </w:rPr>
        <w:t>puede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tomar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a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Office Supplies </w:t>
      </w:r>
      <w:proofErr w:type="spellStart"/>
      <w:r w:rsidRPr="00BA5C2A">
        <w:rPr>
          <w:rFonts w:ascii="Times New Roman" w:hAnsi="Times New Roman" w:cs="Times New Roman"/>
          <w:lang w:val="en-US"/>
        </w:rPr>
        <w:t>como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BA5C2A">
        <w:rPr>
          <w:rFonts w:ascii="Times New Roman" w:hAnsi="Times New Roman" w:cs="Times New Roman"/>
          <w:lang w:val="en-US"/>
        </w:rPr>
        <w:t>opción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5C2A">
        <w:rPr>
          <w:rFonts w:ascii="Times New Roman" w:hAnsi="Times New Roman" w:cs="Times New Roman"/>
          <w:lang w:val="en-US"/>
        </w:rPr>
        <w:t>más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rentable hasta </w:t>
      </w:r>
      <w:proofErr w:type="spellStart"/>
      <w:r w:rsidRPr="00BA5C2A">
        <w:rPr>
          <w:rFonts w:ascii="Times New Roman" w:hAnsi="Times New Roman" w:cs="Times New Roman"/>
          <w:lang w:val="en-US"/>
        </w:rPr>
        <w:t>este</w:t>
      </w:r>
      <w:proofErr w:type="spellEnd"/>
      <w:r w:rsidRPr="00BA5C2A">
        <w:rPr>
          <w:rFonts w:ascii="Times New Roman" w:hAnsi="Times New Roman" w:cs="Times New Roman"/>
          <w:lang w:val="en-US"/>
        </w:rPr>
        <w:t xml:space="preserve"> punto del </w:t>
      </w:r>
      <w:proofErr w:type="spellStart"/>
      <w:r w:rsidRPr="00BA5C2A">
        <w:rPr>
          <w:rFonts w:ascii="Times New Roman" w:hAnsi="Times New Roman" w:cs="Times New Roman"/>
          <w:lang w:val="en-US"/>
        </w:rPr>
        <w:t>análisis</w:t>
      </w:r>
      <w:proofErr w:type="spellEnd"/>
      <w:r w:rsidRPr="00BA5C2A">
        <w:rPr>
          <w:rFonts w:ascii="Times New Roman" w:hAnsi="Times New Roman" w:cs="Times New Roman"/>
          <w:lang w:val="en-US"/>
        </w:rPr>
        <w:t>.</w:t>
      </w:r>
    </w:p>
    <w:p w14:paraId="0781E16C" w14:textId="77777777" w:rsidR="009A338E" w:rsidRDefault="009A338E" w:rsidP="009A338E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9A338E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11358" w14:textId="77777777" w:rsidR="00237A44" w:rsidRDefault="00237A44" w:rsidP="0037064F">
      <w:pPr>
        <w:spacing w:after="0" w:line="240" w:lineRule="auto"/>
      </w:pPr>
      <w:r>
        <w:separator/>
      </w:r>
    </w:p>
  </w:endnote>
  <w:endnote w:type="continuationSeparator" w:id="0">
    <w:p w14:paraId="0167A172" w14:textId="77777777" w:rsidR="00237A44" w:rsidRDefault="00237A44" w:rsidP="0037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96C67" w14:textId="77777777" w:rsidR="00237A44" w:rsidRDefault="00237A44" w:rsidP="0037064F">
      <w:pPr>
        <w:spacing w:after="0" w:line="240" w:lineRule="auto"/>
      </w:pPr>
      <w:r>
        <w:separator/>
      </w:r>
    </w:p>
  </w:footnote>
  <w:footnote w:type="continuationSeparator" w:id="0">
    <w:p w14:paraId="238F153F" w14:textId="77777777" w:rsidR="00237A44" w:rsidRDefault="00237A44" w:rsidP="00370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3993801"/>
      <w:docPartObj>
        <w:docPartGallery w:val="Page Numbers (Top of Page)"/>
        <w:docPartUnique/>
      </w:docPartObj>
    </w:sdtPr>
    <w:sdtContent>
      <w:p w14:paraId="6115F8FC" w14:textId="7CC22A80" w:rsidR="006C0DCB" w:rsidRDefault="006C0DC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D5B60B" w14:textId="77777777" w:rsidR="0037064F" w:rsidRDefault="003706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0EF6"/>
    <w:multiLevelType w:val="multilevel"/>
    <w:tmpl w:val="375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B52AC"/>
    <w:multiLevelType w:val="multilevel"/>
    <w:tmpl w:val="AC02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666FB"/>
    <w:multiLevelType w:val="multilevel"/>
    <w:tmpl w:val="ECAC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D6B66"/>
    <w:multiLevelType w:val="multilevel"/>
    <w:tmpl w:val="0C50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331FF"/>
    <w:multiLevelType w:val="multilevel"/>
    <w:tmpl w:val="981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B0F76"/>
    <w:multiLevelType w:val="multilevel"/>
    <w:tmpl w:val="C02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D328E"/>
    <w:multiLevelType w:val="multilevel"/>
    <w:tmpl w:val="72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E01F2"/>
    <w:multiLevelType w:val="multilevel"/>
    <w:tmpl w:val="7E6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82928">
    <w:abstractNumId w:val="7"/>
  </w:num>
  <w:num w:numId="2" w16cid:durableId="72900919">
    <w:abstractNumId w:val="0"/>
  </w:num>
  <w:num w:numId="3" w16cid:durableId="41222492">
    <w:abstractNumId w:val="6"/>
  </w:num>
  <w:num w:numId="4" w16cid:durableId="2081900670">
    <w:abstractNumId w:val="1"/>
  </w:num>
  <w:num w:numId="5" w16cid:durableId="1866095763">
    <w:abstractNumId w:val="3"/>
  </w:num>
  <w:num w:numId="6" w16cid:durableId="1850175324">
    <w:abstractNumId w:val="2"/>
  </w:num>
  <w:num w:numId="7" w16cid:durableId="1639455350">
    <w:abstractNumId w:val="5"/>
  </w:num>
  <w:num w:numId="8" w16cid:durableId="1171212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F"/>
    <w:rsid w:val="000115AC"/>
    <w:rsid w:val="00174B82"/>
    <w:rsid w:val="00237A44"/>
    <w:rsid w:val="00275BDA"/>
    <w:rsid w:val="0037064F"/>
    <w:rsid w:val="00387D31"/>
    <w:rsid w:val="00456B90"/>
    <w:rsid w:val="006A58D8"/>
    <w:rsid w:val="006C0DCB"/>
    <w:rsid w:val="00787C4A"/>
    <w:rsid w:val="007A325A"/>
    <w:rsid w:val="009A338E"/>
    <w:rsid w:val="00A068D4"/>
    <w:rsid w:val="00B46AF8"/>
    <w:rsid w:val="00B831CD"/>
    <w:rsid w:val="00BA5C2A"/>
    <w:rsid w:val="00C16783"/>
    <w:rsid w:val="00C532E0"/>
    <w:rsid w:val="00CA1AA4"/>
    <w:rsid w:val="00D21B41"/>
    <w:rsid w:val="00D52BAC"/>
    <w:rsid w:val="00D52D19"/>
    <w:rsid w:val="00D62B8A"/>
    <w:rsid w:val="00D75DF0"/>
    <w:rsid w:val="00E91D8A"/>
    <w:rsid w:val="00ED45CC"/>
    <w:rsid w:val="00F0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FF1F"/>
  <w15:chartTrackingRefBased/>
  <w15:docId w15:val="{A70B80B6-4654-40B3-925F-D6F3A88C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DA"/>
  </w:style>
  <w:style w:type="paragraph" w:styleId="Ttulo1">
    <w:name w:val="heading 1"/>
    <w:basedOn w:val="Normal"/>
    <w:next w:val="Normal"/>
    <w:link w:val="Ttulo1Car"/>
    <w:uiPriority w:val="9"/>
    <w:qFormat/>
    <w:rsid w:val="0037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64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64F"/>
  </w:style>
  <w:style w:type="paragraph" w:styleId="Piedepgina">
    <w:name w:val="footer"/>
    <w:basedOn w:val="Normal"/>
    <w:link w:val="PiedepginaCar"/>
    <w:uiPriority w:val="99"/>
    <w:unhideWhenUsed/>
    <w:rsid w:val="00370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8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030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0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56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275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23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1441-EBDA-4616-86D4-0CE1B9A3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12</Pages>
  <Words>1510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Velez</dc:creator>
  <cp:keywords/>
  <dc:description/>
  <cp:lastModifiedBy>Alexander Velez</cp:lastModifiedBy>
  <cp:revision>5</cp:revision>
  <dcterms:created xsi:type="dcterms:W3CDTF">2025-05-21T17:03:00Z</dcterms:created>
  <dcterms:modified xsi:type="dcterms:W3CDTF">2025-05-22T23:11:00Z</dcterms:modified>
</cp:coreProperties>
</file>