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2.jpeg" ContentType="image/jpeg"/>
  <Override PartName="/word/media/image11.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Version / Datum: 0.9 / 25.01.2016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Ziel</w:t>
      </w:r>
    </w:p>
    <w:p>
      <w:pPr>
        <w:pStyle w:val="NormalWeb"/>
        <w:rPr>
          <w:rFonts w:ascii="Franklin Gothic Medium" w:hAnsi="Franklin Gothic Medium"/>
          <w:b w:val="false"/>
          <w:bCs w:val="false"/>
          <w:sz w:val="24"/>
          <w:szCs w:val="24"/>
        </w:rPr>
      </w:pPr>
      <w:r>
        <w:rPr>
          <w:rFonts w:ascii="Franklin Gothic Medium" w:hAnsi="Franklin Gothic Medium"/>
          <w:b w:val="false"/>
          <w:bCs w:val="false"/>
          <w:sz w:val="24"/>
          <w:szCs w:val="24"/>
        </w:rPr>
        <w:t>Ziel der Experiments ist die Aufnahme von Daten mit übermüdeten Fahren, welche deutliche Anzeichen von Müdigkeit zeigen, um eine Analyse und Klassifizierung durchzuführen. Die Zustände „Wach“ und „Müde“ sollen sich eindeutig unterscheiden lassen.</w:t>
      </w:r>
    </w:p>
    <w:p>
      <w:pPr>
        <w:pStyle w:val="Berschrift1"/>
        <w:rPr>
          <w:rFonts w:ascii="Franklin Gothic Medium" w:hAnsi="Franklin Gothic Medium"/>
        </w:rPr>
      </w:pPr>
      <w:r>
        <w:rPr>
          <w:rFonts w:ascii="Franklin Gothic Medium" w:hAnsi="Franklin Gothic Medium"/>
        </w:rPr>
        <w: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Daten aus Fahrten mit übermüdeten Fahrern in echten Fahrzeugen im Straßenverkehr sind zu gefährlich, darum wird das Experiment in einem Simulator durchgeführt. 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Hypothesen</w:t>
      </w:r>
    </w:p>
    <w:p>
      <w:pPr>
        <w:pStyle w:val="NormalWeb"/>
        <w:numPr>
          <w:ilvl w:val="0"/>
          <w:numId w:val="1"/>
        </w:numPr>
        <w:rPr>
          <w:rFonts w:ascii="Franklin Gothic Medium" w:hAnsi="Franklin Gothic Medium"/>
        </w:rPr>
      </w:pPr>
      <w:r>
        <w:rPr>
          <w:rFonts w:ascii="Franklin Gothic Medium" w:hAnsi="Franklin Gothic Medium"/>
        </w:rPr>
        <w:t>Der Versuchsaufbau und -ablauf ermüdetet den Probanden und es sind deutliche Zeichen von Müdigkeit zu erkennen (Gähnen, Fahrfehler). Diese Anzeichen lassen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Es zeigen sich Unterschiede zwischen einer Durchführung mit einem Probanden im ausgeruhtem oder erschöpften Zustand.</w:t>
      </w:r>
    </w:p>
    <w:p>
      <w:pPr>
        <w:pStyle w:val="NormalWeb"/>
        <w:numPr>
          <w:ilvl w:val="0"/>
          <w:numId w:val="1"/>
        </w:numPr>
        <w:rPr>
          <w:rFonts w:ascii="Franklin Gothic Medium" w:hAnsi="Franklin Gothic Medium"/>
        </w:rPr>
      </w:pPr>
      <w:r>
        <w:rPr>
          <w:rFonts w:ascii="Franklin Gothic Medium" w:hAnsi="Franklin Gothic Medium"/>
        </w:rPr>
        <w:t xml:space="preserve">Es existieren Parameter die schnelle Müdigkeit begünstigen, dazu gehören: Wochentage, Tageszeiten, simulierte Tag- oder Nachtfahrt, sowie die Schlafmenge vor dem Experiment. </w:t>
        <w:b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rFonts w:ascii="Franklin Gothic Medium" w:hAnsi="Franklin Gothic Medium"/>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möglichst dunkel, blickdicht und ohne Außengeräusche abgeschottet. Der Proband wird mit einer Videokamera oberhalb des Bildschirms frontal aufgenommen. Er trägt das </w:t>
      </w:r>
      <w:hyperlink r:id="rId2">
        <w:r>
          <w:rPr>
            <w:rStyle w:val="Internetlink"/>
            <w:rFonts w:ascii="Franklin Gothic Medium" w:hAnsi="Franklin Gothic Medium"/>
          </w:rPr>
          <w:t>EEG Emotiv EPOC</w:t>
        </w:r>
      </w:hyperlink>
      <w:r>
        <w:rPr>
          <w:rFonts w:ascii="Franklin Gothic Medium" w:hAnsi="Franklin Gothic Medium"/>
        </w:rPr>
        <w:t xml:space="preserve"> auf dem Kopf (und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Der Versuch wird im selben Raum vom Versuchsleiter überwacht. Er hat keinen direkten Blickkontakt zum Probanden. Er sieht jedoch die Simulation und das Videobild. Zudem kann er die Fahrzeugdaten und Sensorsignale einsehen. Er kann manuell Ereignisse festhalten, welche mit Zeitstempel geloggt werden.</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6097270" cy="213995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097270" cy="2139950"/>
                    </a:xfrm>
                    <a:prstGeom prst="rect">
                      <a:avLst/>
                    </a:prstGeom>
                    <a:noFill/>
                    <a:ln w="9525">
                      <a:noFill/>
                      <a:miter lim="800000"/>
                      <a:headEnd/>
                      <a:tailEnd/>
                    </a:ln>
                  </pic:spPr>
                </pic:pic>
              </a:graphicData>
            </a:graphic>
          </wp:anchor>
        </w:drawing>
      </w:r>
    </w:p>
    <w:p>
      <w:pPr>
        <w:pStyle w:val="NormalWeb"/>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Durchführung</w:t>
      </w:r>
    </w:p>
    <w:p>
      <w:pPr>
        <w:pStyle w:val="NormalWeb"/>
        <w:rPr>
          <w:rFonts w:ascii="Franklin Gothic Medium" w:hAnsi="Franklin Gothic Medium"/>
        </w:rPr>
      </w:pPr>
      <w:bookmarkStart w:id="0" w:name="__DdeLink__661_1447636638"/>
      <w:r>
        <w:rPr>
          <w:rFonts w:ascii="Franklin Gothic Medium" w:hAnsi="Franklin Gothic Medium"/>
        </w:rPr>
        <w:t>Das gesamte Experiment wird mit 3 – 5 Probanden zwei mal im Abstand von ein bis zwei Monaten durchgeführt (1 und 2). Nach Abschluss der ersten Phase, werden die Ergebnisse analysiert</w:t>
      </w:r>
      <w:bookmarkEnd w:id="0"/>
      <w:r>
        <w:rPr>
          <w:rFonts w:ascii="Franklin Gothic Medium" w:hAnsi="Franklin Gothic Medium"/>
        </w:rPr>
        <w:t xml:space="preserve"> und Veränderungen am Experiment (Aufbau und  Durchführung) vorgenommen.</w:t>
      </w:r>
    </w:p>
    <w:p>
      <w:pPr>
        <w:pStyle w:val="NormalWeb"/>
        <w:rPr>
          <w:rFonts w:ascii="Franklin Gothic Medium" w:hAnsi="Franklin Gothic Medium"/>
        </w:rPr>
      </w:pPr>
      <w:r>
        <w:rPr>
          <w:rFonts w:ascii="Franklin Gothic Medium" w:hAnsi="Franklin Gothic Medium"/>
        </w:rPr>
        <w:t>Jeder Teilnehmer durchläuft die Testfahrt zwei mal pro Phase (a und b), also vier mal insgesamt. Einmal eher ausgeruht und einmal eher erschöpft. So können Unterschiede in den Signaldaten pro Person leichter festgestellt werden. Parameter sind die Uhrzeit, der Wochentag und die Schlafmenge in den letzten 24 Stunden. 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b) Um eine möglichst starken Kontrast und eine hohe 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Teilnehmer</w:t>
      </w:r>
    </w:p>
    <w:p>
      <w:pPr>
        <w:pStyle w:val="HSRTFlietext"/>
        <w:rPr>
          <w:rFonts w:ascii="Franklin Gothic Medium" w:hAnsi="Franklin Gothic Medium"/>
        </w:rPr>
      </w:pPr>
      <w:r>
        <w:rPr>
          <w:rFonts w:ascii="Franklin Gothic Medium" w:hAnsi="Franklin Gothic Medium"/>
        </w:rPr>
        <w:t xml:space="preserve">An die Probanden werden keine besonderen Anforderungen gestellt: Geschlecht, Alter oder Vorkenntnisse sind nicht von Bedeutung. </w:t>
      </w:r>
    </w:p>
    <w:p>
      <w:pPr>
        <w:pStyle w:val="HSRTFlietext"/>
        <w:rPr>
          <w:rFonts w:ascii="Franklin Gothic Medium" w:hAnsi="Franklin Gothic Medium"/>
        </w:rPr>
      </w:pPr>
      <w:r>
        <w:rPr>
          <w:rFonts w:ascii="Franklin Gothic Medium" w:hAnsi="Franklin Gothic Medium"/>
        </w:rPr>
        <w:t>Sie sollten jedoch keinen Kaffee (zumindest am Testtag), sowie keinen Alkohol oder sonstige Drogen zu sich genommen haben (24h vorher). Dies könnte die Ergebnisse verfälschen.</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rPr>
      </w:pPr>
      <w:r>
        <w:rPr>
          <w:rFonts w:ascii="Franklin Gothic Medium" w:hAnsi="Franklin Gothic Medium"/>
        </w:rPr>
        <w:t>Ein Führerschein ist hilfreich, da sich der Proband mit einem Auto und im Straßenverkehr auskennt. Da der Simulator jedoch etwas anders als ein reales Fahrzeug funktioniert und reagiert, ist dies nicht zwingen notwendig</w:t>
      </w:r>
    </w:p>
    <w:p>
      <w:pPr>
        <w:pStyle w:val="Berschrift2"/>
        <w:rPr>
          <w:rFonts w:ascii="Franklin Gothic Medium" w:hAnsi="Franklin Gothic Medium"/>
        </w:rPr>
      </w:pPr>
      <w:r>
        <w:rPr>
          <w:rFonts w:ascii="Franklin Gothic Medium" w:hAnsi="Franklin Gothic Medium"/>
        </w:rPr>
        <w:t>Ablauf</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257"/>
        <w:gridCol w:w="8343"/>
      </w:tblGrid>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rPr>
                <w:rFonts w:ascii="Franklin Gothic Medium" w:hAnsi="Franklin Gothic Medium"/>
                <w:b/>
                <w:bCs/>
              </w:rPr>
            </w:pPr>
            <w:r>
              <w:rPr>
                <w:rFonts w:ascii="Franklin Gothic Medium" w:hAnsi="Franklin Gothic Medium"/>
                <w:b/>
                <w:bCs/>
              </w:rPr>
              <w:t>Minuten</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b/>
                <w:bCs/>
              </w:rPr>
            </w:pPr>
            <w:r>
              <w:rPr>
                <w:rFonts w:ascii="Franklin Gothic Medium" w:hAnsi="Franklin Gothic Medium"/>
                <w:b/>
                <w:bCs/>
              </w:rPr>
              <w:t>Beschreibung</w:t>
            </w:r>
          </w:p>
        </w:tc>
      </w:tr>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Einführung und Erklärung des Simulators (jeweils nur bei a)</w:t>
            </w:r>
          </w:p>
        </w:tc>
      </w:tr>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Stadtfahrt unter Beachtung der StVO</w:t>
            </w:r>
          </w:p>
        </w:tc>
      </w:tr>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jc w:val="right"/>
              <w:rPr>
                <w:rFonts w:ascii="Franklin Gothic Medium" w:hAnsi="Franklin Gothic Medium"/>
              </w:rPr>
            </w:pPr>
            <w:r>
              <w:rPr>
                <w:rFonts w:ascii="Franklin Gothic Medium" w:hAnsi="Franklin Gothic Medium"/>
              </w:rPr>
              <w:t>20</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Monotone Autobahnfahrt mit Spurhalteaufgabe</w:t>
            </w:r>
          </w:p>
        </w:tc>
      </w:tr>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Stadtfahrt unter Beachtung der StVO</w:t>
            </w:r>
          </w:p>
        </w:tc>
      </w:tr>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Fragebogen und Selbsteinschätzung</w:t>
            </w:r>
          </w:p>
        </w:tc>
      </w:tr>
      <w:tr>
        <w:trPr>
          <w:cantSplit w:val="false"/>
        </w:trPr>
        <w:tc>
          <w:tcPr>
            <w:tcW w:w="125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0" w:after="120"/>
              <w:jc w:val="right"/>
              <w:rPr>
                <w:rFonts w:ascii="Franklin Gothic Medium" w:hAnsi="Franklin Gothic Medium"/>
              </w:rPr>
            </w:pPr>
            <w:r>
              <w:rPr>
                <w:rFonts w:ascii="Franklin Gothic Medium" w:hAnsi="Franklin Gothic Medium"/>
              </w:rPr>
              <w:t>40 (35)</w:t>
            </w:r>
          </w:p>
        </w:tc>
        <w:tc>
          <w:tcPr>
            <w:tcW w:w="83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Karte für Testfahrt</w:t>
      </w:r>
    </w:p>
    <w:p>
      <w:pPr>
        <w:pStyle w:val="NormalWeb"/>
        <w:rPr>
          <w:rFonts w:ascii="Franklin Gothic Medium" w:hAnsi="Franklin Gothic Medium"/>
        </w:rPr>
      </w:pPr>
      <w:r>
        <w:rPr>
          <w:rFonts w:ascii="Franklin Gothic Medium" w:hAnsi="Franklin Gothic Medium"/>
        </w:rPr>
        <w:t xml:space="preserve">Die Karte für die Testfahrt des Experiments teilt sich in zwei Umgebungen:  eine Stadt und eine Autobahn. </w:t>
      </w:r>
    </w:p>
    <w:p>
      <w:pPr>
        <w:pStyle w:val="NormalWeb"/>
        <w:rPr>
          <w:rFonts w:ascii="Franklin Gothic Medium" w:hAnsi="Franklin Gothic Medium"/>
        </w:rPr>
      </w:pPr>
      <w:r>
        <w:rPr>
          <w:rFonts w:ascii="Franklin Gothic Medium" w:hAnsi="Franklin Gothic Medium"/>
        </w:rPr>
        <w:t>Die Stadtumgebung enthält Verkehrsschilder, Kreuzungen, Ampeln und andere Verkehrsteilnehmer. Bei den Fahrten in der Stadt wird auf die Einhaltung der StVO geachtet.</w:t>
      </w:r>
    </w:p>
    <w:p>
      <w:pPr>
        <w:pStyle w:val="NormalWeb"/>
        <w:rPr>
          <w:rFonts w:ascii="Franklin Gothic Medium" w:hAnsi="Franklin Gothic Medium"/>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Proband verändert seine Fahrweise und 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r>
        <w:rPr>
          <w:rFonts w:ascii="Franklin Gothic Medium" w:hAnsi="Franklin Gothic Medium"/>
        </w:rPr>
        <w:t>Erwartungen</w:t>
      </w:r>
    </w:p>
    <w:p>
      <w:pPr>
        <w:pStyle w:val="HFlietext"/>
        <w:rPr>
          <w:rFonts w:ascii="Franklin Gothic Medium" w:hAnsi="Franklin Gothic Medium"/>
        </w:rPr>
      </w:pPr>
      <w:bookmarkStart w:id="1" w:name="__DdeLink__280_1504195056"/>
      <w:r>
        <w:rPr>
          <w:rFonts w:ascii="Franklin Gothic Medium" w:hAnsi="Franklin Gothic Medium"/>
        </w:rPr>
        <w:t>Nicht alle Tei</w:t>
      </w:r>
      <w:bookmarkEnd w:id="1"/>
      <w:r>
        <w:rPr>
          <w:rFonts w:ascii="Franklin Gothic Medium" w:hAnsi="Franklin Gothic Medium"/>
        </w:rPr>
        <w:t xml:space="preserve">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 simulator. Human Factors, 44(2):303–313,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 and Joakim Ostlund. Effects of visual and cognitive load in real and simulated motorway driving. Transportation Research Part F: Traffic Psychology and Behaviour, 8(2):97–120, March 2005.</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 xml:space="preserve">[37] Jim Horne and Louise Reyner. Vehicle accidents related to sleep: a review. Occupational and Environmental Medicine, pages 289–294, May 1999. </w:t>
      </w:r>
    </w:p>
    <w:p>
      <w:pPr>
        <w:pStyle w:val="HSRTFlietext"/>
        <w:rPr>
          <w:rFonts w:ascii="Franklin Gothic Medium" w:hAnsi="Franklin Gothic Medium"/>
        </w:rPr>
      </w:pPr>
      <w:r>
        <w:rPr>
          <w:rFonts w:ascii="Franklin Gothic Medium" w:hAnsi="Franklin Gothic Medium"/>
        </w:rPr>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 L. Thomas, David R. Thorne, Helen C. Sing, and Sharon M. Balwinski. Effects of partial and total sleep deprivation on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4">
        <w:r>
          <w:rPr>
            <w:rStyle w:val="Internetlink"/>
            <w:rFonts w:ascii="Franklin Gothic Medium" w:hAnsi="Franklin Gothic Medium"/>
          </w:rPr>
          <w:t>http://wvk.reutlingen-university.de/index.php?site=topic&amp;id=150299</w:t>
        </w:r>
      </w:hyperlink>
    </w:p>
    <w:p>
      <w:pPr>
        <w:pStyle w:val="HFlietext"/>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ToDo</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8009"/>
        <w:gridCol w:w="1592"/>
      </w:tblGrid>
      <w:tr>
        <w:trPr>
          <w:cantSplit w:val="false"/>
        </w:trPr>
        <w:tc>
          <w:tcPr>
            <w:tcW w:w="80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ellenInhalt"/>
              <w:rPr>
                <w:rFonts w:ascii="Franklin Gothic Medium" w:hAnsi="Franklin Gothic Medium"/>
              </w:rPr>
            </w:pPr>
            <w:r>
              <w:rPr>
                <w:rFonts w:ascii="Franklin Gothic Medium" w:hAnsi="Franklin Gothic Medium"/>
              </w:rPr>
              <w:t>Erstellen der Karte im Simulator</w:t>
            </w:r>
          </w:p>
          <w:p>
            <w:pPr>
              <w:pStyle w:val="TabellenInhalt"/>
              <w:numPr>
                <w:ilvl w:val="0"/>
                <w:numId w:val="5"/>
              </w:numPr>
              <w:rPr>
                <w:rFonts w:ascii="Franklin Gothic Medium" w:hAnsi="Franklin Gothic Medium"/>
              </w:rPr>
            </w:pPr>
            <w:r>
              <w:rPr>
                <w:rFonts w:ascii="Franklin Gothic Medium" w:hAnsi="Franklin Gothic Medium"/>
              </w:rPr>
              <w:t>Stadtfahrt</w:t>
            </w:r>
          </w:p>
          <w:p>
            <w:pPr>
              <w:pStyle w:val="TabellenInhalt"/>
              <w:numPr>
                <w:ilvl w:val="0"/>
                <w:numId w:val="5"/>
              </w:numPr>
              <w:spacing w:before="0" w:after="120"/>
              <w:rPr>
                <w:rFonts w:ascii="Franklin Gothic Medium" w:hAnsi="Franklin Gothic Medium"/>
              </w:rPr>
            </w:pPr>
            <w:r>
              <w:rPr>
                <w:rFonts w:ascii="Franklin Gothic Medium" w:hAnsi="Franklin Gothic Medium"/>
              </w:rPr>
              <w:t>Autobahn</w:t>
            </w:r>
          </w:p>
        </w:tc>
        <w:tc>
          <w:tcPr>
            <w:tcW w:w="15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Einrichten der Kamera</w:t>
            </w:r>
          </w:p>
        </w:tc>
        <w:tc>
          <w:tcPr>
            <w:tcW w:w="15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 xml:space="preserve">Abdunkeln / Abschirmen der Simulatorkabine </w:t>
            </w:r>
          </w:p>
        </w:tc>
        <w:tc>
          <w:tcPr>
            <w:tcW w:w="15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Probanden suchen</w:t>
            </w:r>
          </w:p>
        </w:tc>
        <w:tc>
          <w:tcPr>
            <w:tcW w:w="15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r>
          </w:p>
        </w:tc>
      </w:tr>
      <w:tr>
        <w:trPr>
          <w:cantSplit w:val="false"/>
        </w:trPr>
        <w:tc>
          <w:tcPr>
            <w:tcW w:w="80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Integration des EEGs in den Simulator</w:t>
            </w:r>
          </w:p>
        </w:tc>
        <w:tc>
          <w:tcPr>
            <w:tcW w:w="15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t>Mögliche Probanden</w:t>
      </w:r>
    </w:p>
    <w:p>
      <w:pPr>
        <w:pStyle w:val="HFlietext"/>
        <w:numPr>
          <w:ilvl w:val="0"/>
          <w:numId w:val="6"/>
        </w:numPr>
        <w:rPr>
          <w:rFonts w:ascii="Franklin Gothic Medium" w:hAnsi="Franklin Gothic Medium"/>
        </w:rPr>
      </w:pPr>
      <w:r>
        <w:rPr>
          <w:rFonts w:ascii="Franklin Gothic Medium" w:hAnsi="Franklin Gothic Medium"/>
        </w:rPr>
        <w:t>Kevin Vogel</w:t>
      </w:r>
    </w:p>
    <w:p>
      <w:pPr>
        <w:pStyle w:val="HFlietext"/>
        <w:numPr>
          <w:ilvl w:val="0"/>
          <w:numId w:val="6"/>
        </w:numPr>
        <w:rPr>
          <w:rFonts w:ascii="Franklin Gothic Medium" w:hAnsi="Franklin Gothic Medium"/>
        </w:rPr>
      </w:pPr>
      <w:r>
        <w:rPr>
          <w:rFonts w:ascii="Franklin Gothic Medium" w:hAnsi="Franklin Gothic Medium"/>
        </w:rPr>
        <w:t>Benjamin Schrodi</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5130"/>
        <w:gridCol w:w="990"/>
        <w:gridCol w:w="680"/>
        <w:gridCol w:w="220"/>
        <w:gridCol w:w="810"/>
        <w:gridCol w:w="370"/>
        <w:gridCol w:w="530"/>
        <w:gridCol w:w="870"/>
      </w:tblGrid>
      <w:tr>
        <w:trPr>
          <w:cantSplit w:val="false"/>
        </w:trPr>
        <w:tc>
          <w:tcPr>
            <w:tcW w:w="5130" w:type="dxa"/>
            <w:tcBorders>
              <w:top w:val="nil"/>
              <w:left w:val="nil"/>
              <w:bottom w:val="nil"/>
              <w:insideH w:val="nil"/>
              <w:right w:val="nil"/>
              <w:insideV w:val="nil"/>
            </w:tcBorders>
            <w:shd w:fill="FFFFFF" w:val="clear"/>
          </w:tcPr>
          <w:p>
            <w:pPr>
              <w:pStyle w:val="Berschrift1"/>
              <w:keepNext/>
              <w:keepLines/>
              <w:pageBreakBefore/>
              <w:spacing w:before="480" w:after="120"/>
              <w:outlineLvl w:val="0"/>
              <w:rPr>
                <w:rFonts w:ascii="Franklin Gothic Medium" w:hAnsi="Franklin Gothic Medium"/>
              </w:rPr>
            </w:pPr>
            <w:r>
              <w:rPr>
                <w:rFonts w:ascii="Franklin Gothic Medium" w:hAnsi="Franklin Gothic Medium"/>
              </w:rPr>
              <w:t>Fragebogen</w:t>
            </w:r>
          </w:p>
        </w:tc>
        <w:tc>
          <w:tcPr>
            <w:tcW w:w="4470" w:type="dxa"/>
            <w:gridSpan w:val="7"/>
            <w:tcBorders>
              <w:top w:val="nil"/>
              <w:left w:val="nil"/>
              <w:bottom w:val="nil"/>
              <w:insideH w:val="nil"/>
              <w:right w:val="nil"/>
              <w:insideV w:val="nil"/>
            </w:tcBorders>
            <w:shd w:fill="FFFFFF" w:val="clear"/>
            <w:vAlign w:val="bottom"/>
          </w:tcPr>
          <w:p>
            <w:pPr>
              <w:pStyle w:val="TabellenInhalt"/>
              <w:jc w:val="right"/>
              <w:rPr>
                <w:rFonts w:ascii="Franklin Gothic Medium" w:hAnsi="Franklin Gothic Medium"/>
              </w:rPr>
            </w:pPr>
            <w:r>
              <w:rPr>
                <w:rFonts w:ascii="Franklin Gothic Medium" w:hAnsi="Franklin Gothic Medium"/>
              </w:rPr>
              <w:t xml:space="preserve">Datum: </w:t>
              <w:tab/>
              <w:tab/>
              <w:t>….............</w:t>
            </w:r>
          </w:p>
          <w:p>
            <w:pPr>
              <w:pStyle w:val="TabellenInhalt"/>
              <w:spacing w:before="0" w:after="120"/>
              <w:jc w:val="right"/>
              <w:rPr>
                <w:rFonts w:ascii="Franklin Gothic Medium" w:hAnsi="Franklin Gothic Medium"/>
              </w:rPr>
            </w:pPr>
            <w:r>
              <w:rPr>
                <w:rFonts w:ascii="Franklin Gothic Medium" w:hAnsi="Franklin Gothic Medium"/>
              </w:rPr>
              <w:t xml:space="preserve">Proband Nr: </w:t>
              <w:tab/>
              <w: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Wie viele Stunden haben in den letzten 24h geschlafen?</w:t>
            </w:r>
          </w:p>
        </w:tc>
        <w:tc>
          <w:tcPr>
            <w:tcW w:w="1670" w:type="dxa"/>
            <w:gridSpan w:val="2"/>
            <w:tcBorders>
              <w:top w:val="nil"/>
              <w:left w:val="nil"/>
              <w:bottom w:val="nil"/>
              <w:insideH w:val="nil"/>
              <w:right w:val="nil"/>
              <w:insideV w:val="nil"/>
            </w:tcBorders>
            <w:shd w:fill="FFFFFF" w:val="clear"/>
          </w:tcPr>
          <w:p>
            <w:pPr>
              <w:pStyle w:val="HFlietext"/>
              <w:spacing w:before="0" w:after="120"/>
              <w:jc w:val="both"/>
              <w:rPr>
                <w:rFonts w:ascii="Franklin Gothic Medium" w:hAnsi="Franklin Gothic Medium"/>
              </w:rPr>
            </w:pPr>
            <w:r>
              <w:rPr>
                <w:rFonts w:ascii="Franklin Gothic Medium" w:hAnsi="Franklin Gothic Medium"/>
              </w:rPr>
              <w:t>[ ]</w:t>
            </w:r>
          </w:p>
          <w:p>
            <w:pPr>
              <w:pStyle w:val="HFlietext"/>
              <w:spacing w:before="0" w:after="120"/>
              <w:jc w:val="both"/>
              <w:rPr>
                <w:rFonts w:ascii="Franklin Gothic Medium" w:hAnsi="Franklin Gothic Medium"/>
              </w:rPr>
            </w:pPr>
            <w:r>
              <w:rPr>
                <w:rFonts w:ascii="Franklin Gothic Medium" w:hAnsi="Franklin Gothic Medium"/>
              </w:rPr>
              <w:t xml:space="preserve">&lt; 6               </w:t>
            </w:r>
          </w:p>
        </w:tc>
        <w:tc>
          <w:tcPr>
            <w:tcW w:w="1400" w:type="dxa"/>
            <w:gridSpan w:val="3"/>
            <w:tcBorders>
              <w:top w:val="nil"/>
              <w:left w:val="nil"/>
              <w:bottom w:val="nil"/>
              <w:insideH w:val="nil"/>
              <w:right w:val="nil"/>
              <w:insideV w:val="nil"/>
            </w:tcBorders>
            <w:shd w:fill="FFFFFF" w:val="clear"/>
          </w:tcPr>
          <w:p>
            <w:pPr>
              <w:pStyle w:val="HFlietext"/>
              <w:spacing w:before="0" w:after="120"/>
              <w:jc w:val="center"/>
              <w:rPr/>
            </w:pPr>
            <w:r>
              <w:rPr/>
              <w:t>[ ]</w:t>
            </w:r>
          </w:p>
          <w:p>
            <w:pPr>
              <w:pStyle w:val="HFlietext"/>
              <w:spacing w:before="0" w:after="120"/>
              <w:jc w:val="center"/>
              <w:rPr/>
            </w:pPr>
            <w:r>
              <w:rPr/>
              <w:t>6-8</w:t>
            </w:r>
          </w:p>
        </w:tc>
        <w:tc>
          <w:tcPr>
            <w:tcW w:w="1400" w:type="dxa"/>
            <w:gridSpan w:val="2"/>
            <w:tcBorders>
              <w:top w:val="nil"/>
              <w:left w:val="nil"/>
              <w:bottom w:val="nil"/>
              <w:insideH w:val="nil"/>
              <w:right w:val="nil"/>
              <w:insideV w:val="nil"/>
            </w:tcBorders>
            <w:shd w:fill="FFFFFF" w:val="clear"/>
          </w:tcPr>
          <w:p>
            <w:pPr>
              <w:pStyle w:val="HFlietext"/>
              <w:spacing w:before="0" w:after="120"/>
              <w:jc w:val="right"/>
              <w:rPr/>
            </w:pPr>
            <w:r>
              <w:rPr/>
              <w:t>[ ]</w:t>
            </w:r>
          </w:p>
          <w:p>
            <w:pPr>
              <w:pStyle w:val="HFlietext"/>
              <w:spacing w:before="0" w:after="120"/>
              <w:jc w:val="right"/>
              <w:rPr/>
            </w:pPr>
            <w:r>
              <w:rPr/>
              <w:t>&gt; 8</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Beurteilen Sie die Qualität ihres Schlafes</w:t>
            </w:r>
          </w:p>
        </w:tc>
        <w:tc>
          <w:tcPr>
            <w:tcW w:w="990" w:type="dxa"/>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Gut</w:t>
            </w:r>
          </w:p>
        </w:tc>
        <w:tc>
          <w:tcPr>
            <w:tcW w:w="900" w:type="dxa"/>
            <w:gridSpan w:val="2"/>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top w:val="nil"/>
              <w:left w:val="nil"/>
              <w:bottom w:val="nil"/>
              <w:insideH w:val="nil"/>
              <w:right w:val="nil"/>
              <w:insideV w:val="nil"/>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0" w:type="dxa"/>
            <w:gridSpan w:val="2"/>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70" w:type="dxa"/>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Schlecht</w:t>
            </w:r>
          </w:p>
          <w:p>
            <w:pPr>
              <w:pStyle w:val="HFlietext"/>
              <w:spacing w:before="0" w:after="120"/>
              <w:jc w:val="right"/>
              <w:rPr/>
            </w:pPr>
            <w:r>
              <w:rPr/>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vor</w:t>
            </w:r>
            <w:r>
              <w:rPr>
                <w:rFonts w:ascii="Franklin Gothic Medium" w:hAnsi="Franklin Gothic Medium"/>
              </w:rPr>
              <w:t xml:space="preserve"> dem Experiment?</w:t>
            </w:r>
          </w:p>
        </w:tc>
        <w:tc>
          <w:tcPr>
            <w:tcW w:w="990" w:type="dxa"/>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900" w:type="dxa"/>
            <w:gridSpan w:val="2"/>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top w:val="nil"/>
              <w:left w:val="nil"/>
              <w:bottom w:val="nil"/>
              <w:insideH w:val="nil"/>
              <w:right w:val="nil"/>
              <w:insideV w:val="nil"/>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0" w:type="dxa"/>
            <w:gridSpan w:val="2"/>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70" w:type="dxa"/>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nach</w:t>
            </w:r>
            <w:r>
              <w:rPr>
                <w:rFonts w:ascii="Franklin Gothic Medium" w:hAnsi="Franklin Gothic Medium"/>
              </w:rPr>
              <w:t xml:space="preserve"> dem Experiment?</w:t>
            </w:r>
          </w:p>
        </w:tc>
        <w:tc>
          <w:tcPr>
            <w:tcW w:w="990" w:type="dxa"/>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900" w:type="dxa"/>
            <w:gridSpan w:val="2"/>
            <w:tcBorders>
              <w:top w:val="nil"/>
              <w:left w:val="nil"/>
              <w:bottom w:val="nil"/>
              <w:insideH w:val="nil"/>
              <w:right w:val="nil"/>
              <w:insideV w:val="nil"/>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top w:val="nil"/>
              <w:left w:val="nil"/>
              <w:bottom w:val="nil"/>
              <w:insideH w:val="nil"/>
              <w:right w:val="nil"/>
              <w:insideV w:val="nil"/>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0" w:type="dxa"/>
            <w:gridSpan w:val="2"/>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70" w:type="dxa"/>
            <w:tcBorders>
              <w:top w:val="nil"/>
              <w:left w:val="nil"/>
              <w:bottom w:val="nil"/>
              <w:insideH w:val="nil"/>
              <w:right w:val="nil"/>
              <w:insideV w:val="nil"/>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p>
            <w:pPr>
              <w:pStyle w:val="HFlietext"/>
              <w:spacing w:before="0" w:after="120"/>
              <w:jc w:val="right"/>
              <w:rPr/>
            </w:pPr>
            <w:r>
              <w:rPr/>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Welche Anzeichen von Müdigkeit kennen Sie?</w:t>
            </w:r>
          </w:p>
        </w:tc>
        <w:tc>
          <w:tcPr>
            <w:tcW w:w="4470" w:type="dxa"/>
            <w:gridSpan w:val="7"/>
            <w:tcBorders>
              <w:top w:val="nil"/>
              <w:left w:val="nil"/>
              <w:bottom w:val="nil"/>
              <w:insideH w:val="nil"/>
              <w:right w:val="nil"/>
              <w:insideV w:val="nil"/>
            </w:tcBorders>
            <w:shd w:fill="FFFFFF" w:val="clear"/>
          </w:tcPr>
          <w:p>
            <w:pPr>
              <w:pStyle w:val="HFlietext"/>
              <w:spacing w:lineRule="exact" w:line="320" w:before="0" w:after="120"/>
              <w:rPr>
                <w:rFonts w:ascii="Franklin Gothic Medium" w:hAnsi="Franklin Gothic Medium"/>
              </w:rPr>
            </w:pPr>
            <w:r>
              <w:rPr>
                <w:rFonts w:ascii="Franklin Gothic Medium" w:hAnsi="Franklin Gothic Medium"/>
              </w:rPr>
              <w:br/>
              <w: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rFonts w:ascii="Franklin Gothic Medium" w:hAnsi="Franklin Gothic Medium"/>
              </w:rPr>
            </w:pPr>
            <w:r>
              <w:rPr>
                <w:rFonts w:ascii="Franklin Gothic Medium" w:hAnsi="Franklin Gothic Medium"/>
              </w:rPr>
              <w:t>Konnten Sie einige davon bei sich  während der Fahrt beobachten? Wenn ja, welche?</w:t>
            </w:r>
          </w:p>
        </w:tc>
        <w:tc>
          <w:tcPr>
            <w:tcW w:w="4470" w:type="dxa"/>
            <w:gridSpan w:val="7"/>
            <w:tcBorders>
              <w:top w:val="nil"/>
              <w:left w:val="nil"/>
              <w:bottom w:val="nil"/>
              <w:insideH w:val="nil"/>
              <w:right w:val="nil"/>
              <w:insideV w:val="nil"/>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t xml:space="preserve">[ ] </w:t>
            </w:r>
            <w:r>
              <w:rPr>
                <w:rFonts w:ascii="Franklin Gothic Medium" w:hAnsi="Franklin Gothic Medium"/>
              </w:rPr>
              <w:t>Ja       [ ] Nein</w:t>
              <w:br/>
            </w:r>
          </w:p>
          <w:p>
            <w:pPr>
              <w:pStyle w:val="HFlietext"/>
              <w:spacing w:lineRule="exact" w:line="320" w:before="0" w:after="120"/>
              <w:jc w:val="left"/>
              <w:rPr>
                <w:rFonts w:ascii="Franklin Gothic Medium" w:hAnsi="Franklin Gothic Medium"/>
              </w:rPr>
            </w:pPr>
            <w:r>
              <w:rPr>
                <w:rFonts w:ascii="Franklin Gothic Medium" w:hAnsi="Franklin Gothic Medium"/>
              </w:rPr>
              <w:t>…</w:t>
            </w:r>
            <w:r>
              <w:rPr>
                <w:rFonts w:ascii="Franklin Gothic Medium" w:hAnsi="Franklin Gothic Medium"/>
              </w:rPr>
              <w:t>....................................................</w:t>
            </w:r>
          </w:p>
        </w:tc>
      </w:tr>
      <w:tr>
        <w:trPr>
          <w:cantSplit w:val="false"/>
        </w:trPr>
        <w:tc>
          <w:tcPr>
            <w:tcW w:w="5130" w:type="dxa"/>
            <w:tcBorders>
              <w:top w:val="nil"/>
              <w:left w:val="nil"/>
              <w:bottom w:val="nil"/>
              <w:insideH w:val="nil"/>
              <w:right w:val="nil"/>
              <w:insideV w:val="nil"/>
            </w:tcBorders>
            <w:shd w:fill="FFFFFF" w:val="clear"/>
          </w:tcPr>
          <w:p>
            <w:pPr>
              <w:pStyle w:val="HFlietext"/>
              <w:spacing w:before="0" w:after="120"/>
              <w:rPr/>
            </w:pPr>
            <w:r>
              <w:rPr/>
            </w:r>
          </w:p>
        </w:tc>
        <w:tc>
          <w:tcPr>
            <w:tcW w:w="4470" w:type="dxa"/>
            <w:gridSpan w:val="7"/>
            <w:tcBorders>
              <w:top w:val="nil"/>
              <w:left w:val="nil"/>
              <w:bottom w:val="nil"/>
              <w:insideH w:val="nil"/>
              <w:right w:val="nil"/>
              <w:insideV w:val="nil"/>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r>
          </w:p>
        </w:tc>
      </w:tr>
    </w:tbl>
    <w:p>
      <w:pPr>
        <w:pStyle w:val="Berschrift2"/>
        <w:spacing w:before="24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65pt;height:17.75pt" coordorigin="160,15320" coordsize="11073,355">
          <v:rect id="shape_0" stroked="f" style="position:absolute;left:160;top:15320;width:11072;height:354;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8</w:t>
                </w:r>
                <w:r>
                  <w:fldChar w:fldCharType="end"/>
                </w:r>
                <w:r>
                  <w:rPr/>
                  <w:t xml:space="preserve"> von </w:t>
                </w:r>
                <w:r>
                  <w:rPr/>
                  <w:fldChar w:fldCharType="begin"/>
                </w:r>
                <w:r>
                  <w:instrText> NUMPAGES </w:instrText>
                </w:r>
                <w:r>
                  <w:fldChar w:fldCharType="separate"/>
                </w:r>
                <w:r>
                  <w:t>8</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7">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5">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cs="Symbol"/>
      <w:sz w:val="24"/>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ascii="Franklin Gothic Medium" w:hAnsi="Franklin Gothic Medium" w:cs="Symbol"/>
    </w:rPr>
  </w:style>
  <w:style w:type="character" w:styleId="ListLabel29">
    <w:name w:val="ListLabel 29"/>
    <w:qFormat/>
    <w:rPr>
      <w:rFonts w:cs="OpenSymbol"/>
    </w:rPr>
  </w:style>
  <w:style w:type="character" w:styleId="ListLabel30">
    <w:name w:val="ListLabel 30"/>
    <w:rPr>
      <w:rFonts w:cs="Symbol"/>
    </w:rPr>
  </w:style>
  <w:style w:type="character" w:styleId="ListLabel31">
    <w:name w:val="ListLabel 31"/>
    <w:rPr>
      <w:rFonts w:cs="OpenSymbol"/>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2">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0">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image" Target="media/image9.png"/><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2.jpeg"/>
</Relationships>
</file>

<file path=word/_rels/header1.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2016-01-26T16:15:11Z</cp:lastPrinted>
  <dcterms:modified xsi:type="dcterms:W3CDTF">2016-01-26T10:44:22Z</dcterms:modified>
  <cp:revision>8</cp:revision>
</cp:coreProperties>
</file>