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C8" w:rsidRDefault="00F86C88" w:rsidP="00F86C8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86C88">
        <w:rPr>
          <w:rFonts w:ascii="Arial" w:hAnsi="Arial" w:cs="Arial"/>
          <w:b/>
          <w:color w:val="000000"/>
          <w:sz w:val="32"/>
          <w:szCs w:val="32"/>
        </w:rPr>
        <w:t>CMS 1.0</w:t>
      </w:r>
    </w:p>
    <w:p w:rsidR="00F86C88" w:rsidRDefault="00F86C88" w:rsidP="00F86C8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F86C88" w:rsidRDefault="00F86C88" w:rsidP="00F86C8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F86C88">
        <w:rPr>
          <w:rFonts w:ascii="Arial" w:hAnsi="Arial" w:cs="Arial"/>
          <w:b/>
          <w:color w:val="000000"/>
          <w:sz w:val="24"/>
          <w:szCs w:val="24"/>
        </w:rPr>
        <w:t>Общая информация</w:t>
      </w:r>
    </w:p>
    <w:p w:rsidR="00F86C88" w:rsidRDefault="00F86C88" w:rsidP="00F86C8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86C88" w:rsidRDefault="00F86C88" w:rsidP="00F86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1.0 построена на базе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фреймворка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Кохана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(текущая версия </w:t>
      </w:r>
      <w:proofErr w:type="gramStart"/>
      <w:r>
        <w:rPr>
          <w:rFonts w:ascii="Arial" w:hAnsi="Arial" w:cs="Arial"/>
          <w:color w:val="0000C0"/>
          <w:sz w:val="19"/>
          <w:szCs w:val="19"/>
        </w:rPr>
        <w:t xml:space="preserve">3.3.5  </w:t>
      </w:r>
      <w:r>
        <w:rPr>
          <w:rFonts w:ascii="Arial" w:hAnsi="Arial" w:cs="Arial"/>
          <w:color w:val="000000"/>
          <w:sz w:val="19"/>
          <w:szCs w:val="19"/>
        </w:rPr>
        <w:t>_</w:t>
      </w:r>
      <w:proofErr w:type="gramEnd"/>
      <w:r>
        <w:rPr>
          <w:rFonts w:ascii="Arial" w:hAnsi="Arial" w:cs="Arial"/>
          <w:color w:val="000000"/>
          <w:sz w:val="19"/>
          <w:szCs w:val="19"/>
        </w:rPr>
        <w:t>18.04.2017)</w:t>
      </w:r>
    </w:p>
    <w:p w:rsidR="00F86C88" w:rsidRDefault="00F86C88" w:rsidP="00F86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Система состоит из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бекенда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фронтенда</w:t>
      </w:r>
      <w:proofErr w:type="spellEnd"/>
    </w:p>
    <w:p w:rsidR="00F86C88" w:rsidRDefault="00F86C88" w:rsidP="00F86C8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</w:t>
      </w:r>
      <w:r>
        <w:rPr>
          <w:rFonts w:ascii="Arial" w:hAnsi="Arial" w:cs="Arial"/>
          <w:color w:val="000000"/>
          <w:sz w:val="19"/>
          <w:szCs w:val="19"/>
        </w:rPr>
        <w:t xml:space="preserve"> писалось для быстрого входа и проектирования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сайтов  на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базе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пхп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+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</w:p>
    <w:p w:rsidR="00F86C88" w:rsidRDefault="00F86C88" w:rsidP="00F86C88">
      <w:pPr>
        <w:rPr>
          <w:rFonts w:ascii="Arial" w:hAnsi="Arial" w:cs="Arial"/>
          <w:color w:val="000000"/>
          <w:sz w:val="19"/>
          <w:szCs w:val="19"/>
        </w:rPr>
      </w:pPr>
    </w:p>
    <w:p w:rsidR="00F86C88" w:rsidRPr="00F86C88" w:rsidRDefault="00F86C88" w:rsidP="00F86C8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F86C88">
        <w:rPr>
          <w:rFonts w:ascii="Arial" w:hAnsi="Arial" w:cs="Arial"/>
          <w:b/>
          <w:color w:val="000000"/>
          <w:sz w:val="24"/>
          <w:szCs w:val="24"/>
        </w:rPr>
        <w:t>Файловая структура</w:t>
      </w:r>
    </w:p>
    <w:p w:rsidR="00F86C88" w:rsidRDefault="00F86C88" w:rsidP="00F86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/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application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файлы системы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1.0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cache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системный кэш файлов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classes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файлы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config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конфиги</w:t>
      </w:r>
      <w:proofErr w:type="spellEnd"/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data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данные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(сюда входят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логи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крона, системы и прочие данные необходимые для работы и анализа)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i18n - локализация  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logs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системные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логи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фреймворка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касаемые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этого проекта (скорее всего папка будет удалена со временем)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messages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modules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модули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относящие к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email_template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шаблонов писем и отправка писем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media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хранение мультимедийных файлов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menu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меню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static_pages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статических страниц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template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шаблона сайта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12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widget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модуль - место хранение основной концепции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виджетов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цмс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views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 перманентные представления (остальные должны лежать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modules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/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template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bootstrap.php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конфигуратор среды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ind w:left="60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route.php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основные маршруты системы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lastRenderedPageBreak/>
        <w:t>modules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 системные модули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schemes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схемы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system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 -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файлы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фреймворка</w:t>
      </w:r>
      <w:proofErr w:type="spellEnd"/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www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папка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хттп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контента</w:t>
      </w:r>
    </w:p>
    <w:p w:rsidR="00F86C88" w:rsidRDefault="00F86C88" w:rsidP="00F86C88">
      <w:pPr>
        <w:rPr>
          <w:rFonts w:ascii="Arial" w:hAnsi="Arial" w:cs="Arial"/>
          <w:b/>
          <w:color w:val="000000"/>
          <w:sz w:val="18"/>
          <w:szCs w:val="18"/>
        </w:rPr>
      </w:pPr>
    </w:p>
    <w:p w:rsidR="00F86C88" w:rsidRDefault="00F86C88" w:rsidP="00F86C88">
      <w:pPr>
        <w:rPr>
          <w:rFonts w:ascii="Arial" w:hAnsi="Arial" w:cs="Arial"/>
          <w:b/>
          <w:color w:val="000000"/>
          <w:sz w:val="18"/>
          <w:szCs w:val="18"/>
        </w:rPr>
      </w:pPr>
    </w:p>
    <w:p w:rsidR="00F86C88" w:rsidRDefault="00F86C88" w:rsidP="00F86C8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F86C88">
        <w:rPr>
          <w:rFonts w:ascii="Arial" w:hAnsi="Arial" w:cs="Arial"/>
          <w:b/>
          <w:color w:val="000000"/>
          <w:sz w:val="24"/>
          <w:szCs w:val="24"/>
        </w:rPr>
        <w:t>i18n</w:t>
      </w:r>
    </w:p>
    <w:p w:rsidR="00F86C88" w:rsidRDefault="00F86C88" w:rsidP="00F86C88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86C88" w:rsidRDefault="00F86C88" w:rsidP="00F86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Локализация системы разработана только для интерфейса и лежит в папке проекта/i18n. </w:t>
      </w: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При этом в самой папке разделение на языки делается в файлах с именем языка или в папке с названием языка, а далее переводы лежат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в файлах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которые описаны в</w:t>
      </w:r>
    </w:p>
    <w:p w:rsidR="00F86C88" w:rsidRP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r w:rsidRPr="00F86C88">
        <w:rPr>
          <w:rFonts w:ascii="Arial" w:hAnsi="Arial" w:cs="Arial"/>
          <w:color w:val="000000"/>
          <w:sz w:val="19"/>
          <w:szCs w:val="19"/>
          <w:u w:val="single"/>
          <w:lang w:val="en-US"/>
        </w:rPr>
        <w:t>Admin_Language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_(I18n_</w:t>
      </w:r>
      <w:proofErr w:type="gramStart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Core::</w:t>
      </w:r>
      <w:proofErr w:type="spellStart"/>
      <w:proofErr w:type="gramEnd"/>
      <w:r w:rsidRPr="00F86C88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getInstance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()-&gt;</w:t>
      </w:r>
      <w:proofErr w:type="spellStart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addAdvFile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_)</w:t>
      </w:r>
    </w:p>
    <w:p w:rsidR="00F86C88" w:rsidRP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Site_Language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_(I18n_</w:t>
      </w:r>
      <w:proofErr w:type="gramStart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Core::</w:t>
      </w:r>
      <w:proofErr w:type="spellStart"/>
      <w:proofErr w:type="gramEnd"/>
      <w:r w:rsidRPr="00F86C88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getInstance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()-&gt;</w:t>
      </w:r>
      <w:proofErr w:type="spellStart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addAdvFile</w:t>
      </w:r>
      <w:proofErr w:type="spellEnd"/>
      <w:r w:rsidRPr="00F86C88">
        <w:rPr>
          <w:rFonts w:ascii="Arial" w:hAnsi="Arial" w:cs="Arial"/>
          <w:color w:val="000000"/>
          <w:sz w:val="19"/>
          <w:szCs w:val="19"/>
          <w:lang w:val="en-US"/>
        </w:rPr>
        <w:t>_)</w:t>
      </w:r>
    </w:p>
    <w:p w:rsidR="00F86C88" w:rsidRP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F86C88" w:rsidRDefault="00F86C88" w:rsidP="00F86C88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Изменить язык по умолчанию для сайта и панели управления можно в панели управления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-&gt;настройки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86C88" w:rsidRDefault="00F86C88" w:rsidP="00F86C88">
      <w:pPr>
        <w:rPr>
          <w:rFonts w:ascii="Arial" w:hAnsi="Arial" w:cs="Arial"/>
          <w:color w:val="000000"/>
          <w:sz w:val="18"/>
          <w:szCs w:val="18"/>
        </w:rPr>
      </w:pPr>
    </w:p>
    <w:p w:rsidR="00F86C88" w:rsidRDefault="00F86C88" w:rsidP="00F86C88">
      <w:pPr>
        <w:rPr>
          <w:rFonts w:ascii="Arial" w:hAnsi="Arial" w:cs="Arial"/>
          <w:color w:val="000000"/>
          <w:sz w:val="18"/>
          <w:szCs w:val="18"/>
        </w:rPr>
      </w:pPr>
    </w:p>
    <w:p w:rsidR="00F86C88" w:rsidRPr="00F86C88" w:rsidRDefault="00F86C88" w:rsidP="00F86C88">
      <w:pPr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sectPr w:rsidR="00F86C88" w:rsidRPr="00F8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88"/>
    <w:rsid w:val="009850C8"/>
    <w:rsid w:val="00F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4809"/>
  <w15:chartTrackingRefBased/>
  <w15:docId w15:val="{FA743044-F0D2-489D-B5BD-AA93F26A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2017-04-21T12:09:00Z</dcterms:created>
  <dcterms:modified xsi:type="dcterms:W3CDTF">2017-04-21T12:12:00Z</dcterms:modified>
</cp:coreProperties>
</file>