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F03" w:rsidRDefault="006E6F03" w:rsidP="00FF133D">
      <w:pPr>
        <w:pStyle w:val="Heading2"/>
        <w:rPr>
          <w:b/>
          <w:color w:val="auto"/>
        </w:rPr>
      </w:pPr>
      <w:r>
        <w:rPr>
          <w:b/>
          <w:color w:val="auto"/>
        </w:rPr>
        <w:t>Extracting the KALI Attack Server</w:t>
      </w:r>
    </w:p>
    <w:p w:rsidR="006E6F03" w:rsidRDefault="006E6F03" w:rsidP="006E6F03">
      <w:r>
        <w:t>The KALI Attack server on the CD is a VM directory that was compressed with 7zip and broken into 2 parts. To decompress:</w:t>
      </w:r>
    </w:p>
    <w:p w:rsidR="006E6F03" w:rsidRDefault="006E6F03" w:rsidP="006E6F03">
      <w:pPr>
        <w:pStyle w:val="ListParagraph"/>
        <w:numPr>
          <w:ilvl w:val="0"/>
          <w:numId w:val="1"/>
        </w:numPr>
      </w:pPr>
      <w:r>
        <w:t>Copy the files off of the DVD (Kali_v5.7z.001) and off of the CD (Kali_v5.7z.001) onto your computer.</w:t>
      </w:r>
    </w:p>
    <w:p w:rsidR="006E6F03" w:rsidRDefault="006E6F03" w:rsidP="006E6F03">
      <w:pPr>
        <w:pStyle w:val="ListParagraph"/>
        <w:numPr>
          <w:ilvl w:val="0"/>
          <w:numId w:val="1"/>
        </w:numPr>
      </w:pPr>
      <w:r>
        <w:t>Download and install 7zip</w:t>
      </w:r>
    </w:p>
    <w:p w:rsidR="006E6F03" w:rsidRDefault="006E6F03" w:rsidP="006E6F03">
      <w:pPr>
        <w:pStyle w:val="ListParagraph"/>
        <w:numPr>
          <w:ilvl w:val="0"/>
          <w:numId w:val="1"/>
        </w:numPr>
      </w:pPr>
      <w:r>
        <w:t>Open 7zip and browse to the directory where the two files are.</w:t>
      </w:r>
    </w:p>
    <w:p w:rsidR="006E6F03" w:rsidRDefault="006E6F03" w:rsidP="006E6F03">
      <w:pPr>
        <w:pStyle w:val="ListParagraph"/>
        <w:numPr>
          <w:ilvl w:val="0"/>
          <w:numId w:val="1"/>
        </w:numPr>
      </w:pPr>
      <w:r>
        <w:t>Select both files and click Extract. This will take about 10 minutes.</w:t>
      </w:r>
    </w:p>
    <w:p w:rsidR="006E6F03" w:rsidRDefault="006E6F03" w:rsidP="006E6F03">
      <w:r>
        <w:rPr>
          <w:noProof/>
        </w:rPr>
        <w:drawing>
          <wp:inline distT="0" distB="0" distL="0" distR="0">
            <wp:extent cx="5572125" cy="2600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li.jpg"/>
                    <pic:cNvPicPr/>
                  </pic:nvPicPr>
                  <pic:blipFill>
                    <a:blip r:embed="rId7">
                      <a:extLst>
                        <a:ext uri="{28A0092B-C50C-407E-A947-70E740481C1C}">
                          <a14:useLocalDpi xmlns:a14="http://schemas.microsoft.com/office/drawing/2010/main" val="0"/>
                        </a:ext>
                      </a:extLst>
                    </a:blip>
                    <a:stretch>
                      <a:fillRect/>
                    </a:stretch>
                  </pic:blipFill>
                  <pic:spPr>
                    <a:xfrm>
                      <a:off x="0" y="0"/>
                      <a:ext cx="5572125" cy="2600325"/>
                    </a:xfrm>
                    <a:prstGeom prst="rect">
                      <a:avLst/>
                    </a:prstGeom>
                  </pic:spPr>
                </pic:pic>
              </a:graphicData>
            </a:graphic>
          </wp:inline>
        </w:drawing>
      </w:r>
    </w:p>
    <w:p w:rsidR="006E6F03" w:rsidRDefault="006E6F03" w:rsidP="006E6F03">
      <w:r>
        <w:t>The resulting Kali directory is about 15 GB.</w:t>
      </w:r>
    </w:p>
    <w:p w:rsidR="006E6F03" w:rsidRPr="006E6F03" w:rsidRDefault="006E6F03" w:rsidP="006E6F03">
      <w:r>
        <w:t>You can now open the .</w:t>
      </w:r>
      <w:proofErr w:type="spellStart"/>
      <w:r>
        <w:t>vmx</w:t>
      </w:r>
      <w:proofErr w:type="spellEnd"/>
      <w:r>
        <w:t xml:space="preserve"> file with VMWare Player or workstation.</w:t>
      </w:r>
    </w:p>
    <w:p w:rsidR="006E6F03" w:rsidRDefault="00FE4B0D" w:rsidP="00FF133D">
      <w:pPr>
        <w:pStyle w:val="Heading2"/>
        <w:rPr>
          <w:b/>
          <w:color w:val="auto"/>
        </w:rPr>
      </w:pPr>
      <w:r>
        <w:rPr>
          <w:b/>
          <w:color w:val="auto"/>
        </w:rPr>
        <w:t>Setting Up for the CPT Practical</w:t>
      </w:r>
    </w:p>
    <w:p w:rsidR="00FE4B0D" w:rsidRDefault="00FE4B0D" w:rsidP="00FE4B0D">
      <w:r>
        <w:t>1. Create a folder on your desktop called CPT, in that folder create new folders called Docs, Archive, and VMs</w:t>
      </w:r>
    </w:p>
    <w:p w:rsidR="00FE4B0D" w:rsidRDefault="00FE4B0D" w:rsidP="00FE4B0D">
      <w:r>
        <w:t xml:space="preserve">2. Copy the four (4) RAR files: </w:t>
      </w:r>
      <w:proofErr w:type="spellStart"/>
      <w:r>
        <w:t>Debian</w:t>
      </w:r>
      <w:proofErr w:type="spellEnd"/>
      <w:r>
        <w:t xml:space="preserve"> 7 (Kali) part 1 and part 2, CPT VM1, &amp; CPT VM2, to the CPT folder and then extract the files to the VMs folder-- </w:t>
      </w:r>
      <w:r w:rsidRPr="00114B30">
        <w:rPr>
          <w:b/>
        </w:rPr>
        <w:t xml:space="preserve">use </w:t>
      </w:r>
      <w:proofErr w:type="spellStart"/>
      <w:r w:rsidRPr="00114B30">
        <w:rPr>
          <w:b/>
        </w:rPr>
        <w:t>winrar</w:t>
      </w:r>
      <w:proofErr w:type="spellEnd"/>
      <w:r w:rsidRPr="00114B30">
        <w:rPr>
          <w:b/>
        </w:rPr>
        <w:t xml:space="preserve"> or 7Zip for the extraction</w:t>
      </w:r>
      <w:r>
        <w:t>.</w:t>
      </w:r>
    </w:p>
    <w:p w:rsidR="00FE4B0D" w:rsidRDefault="00FE4B0D" w:rsidP="00FE4B0D">
      <w:r>
        <w:t xml:space="preserve">3. Start VM Workstation; on the HOME tab, click </w:t>
      </w:r>
      <w:proofErr w:type="gramStart"/>
      <w:r>
        <w:t xml:space="preserve">--  </w:t>
      </w:r>
      <w:r w:rsidRPr="00114B30">
        <w:rPr>
          <w:b/>
        </w:rPr>
        <w:t>Open</w:t>
      </w:r>
      <w:proofErr w:type="gramEnd"/>
      <w:r w:rsidRPr="00114B30">
        <w:rPr>
          <w:b/>
        </w:rPr>
        <w:t xml:space="preserve"> a Virtual Machine</w:t>
      </w:r>
      <w:r>
        <w:t>, and open your three VMs (</w:t>
      </w:r>
      <w:proofErr w:type="spellStart"/>
      <w:r>
        <w:t>Debian</w:t>
      </w:r>
      <w:proofErr w:type="spellEnd"/>
      <w:r>
        <w:t xml:space="preserve">, CPTVM1 and CPTVM2). </w:t>
      </w:r>
      <w:r w:rsidRPr="00114B30">
        <w:rPr>
          <w:b/>
          <w:i/>
        </w:rPr>
        <w:t>NOTE: Open but do not power on the three VM's</w:t>
      </w:r>
    </w:p>
    <w:p w:rsidR="00FE4B0D" w:rsidRDefault="00FE4B0D" w:rsidP="00FE4B0D">
      <w:r>
        <w:t xml:space="preserve">4. On the two target </w:t>
      </w:r>
      <w:proofErr w:type="gramStart"/>
      <w:r>
        <w:t>VM's(</w:t>
      </w:r>
      <w:proofErr w:type="gramEnd"/>
      <w:r>
        <w:t xml:space="preserve">CPTVM1 and CPTVM2) increase memory with the setting option. By default both are set to 256M, increase both to minimum of 512M. Make sure all three VM's (Kali, CPTVM1 and CPTVM2) are set to the same network mode (NAT or Bridged is fine, but NAT might be easier to manage, </w:t>
      </w:r>
      <w:r w:rsidRPr="00FE4B0D">
        <w:rPr>
          <w:b/>
        </w:rPr>
        <w:t>especially if</w:t>
      </w:r>
      <w:r>
        <w:t xml:space="preserve"> the IP address for the network is 192.168.1.x).</w:t>
      </w:r>
    </w:p>
    <w:p w:rsidR="00FE4B0D" w:rsidRDefault="00FE4B0D" w:rsidP="00FE4B0D">
      <w:r>
        <w:t xml:space="preserve">5. Start the KALI server. Create a project directory in your home folder (/root) -- </w:t>
      </w:r>
      <w:proofErr w:type="spellStart"/>
      <w:r w:rsidRPr="00114B30">
        <w:rPr>
          <w:b/>
        </w:rPr>
        <w:t>mkdir</w:t>
      </w:r>
      <w:proofErr w:type="spellEnd"/>
      <w:r w:rsidRPr="00114B30">
        <w:rPr>
          <w:b/>
        </w:rPr>
        <w:t xml:space="preserve"> CPT</w:t>
      </w:r>
      <w:r>
        <w:t xml:space="preserve">. Use this directory to hold all your findings from the </w:t>
      </w:r>
      <w:proofErr w:type="spellStart"/>
      <w:r>
        <w:t>pentest</w:t>
      </w:r>
      <w:proofErr w:type="spellEnd"/>
      <w:r>
        <w:t xml:space="preserve"> and as the file transfer area. </w:t>
      </w:r>
    </w:p>
    <w:p w:rsidR="00FE4B0D" w:rsidRDefault="00FE4B0D" w:rsidP="00FE4B0D"/>
    <w:p w:rsidR="00FE4B0D" w:rsidRDefault="00FE4B0D" w:rsidP="00FE4B0D">
      <w:pPr>
        <w:pStyle w:val="Heading1"/>
      </w:pPr>
      <w:r>
        <w:lastRenderedPageBreak/>
        <w:t xml:space="preserve">READ THE INSTRUCTIONS!!! </w:t>
      </w:r>
    </w:p>
    <w:p w:rsidR="00FE4B0D" w:rsidRPr="00FE4B0D" w:rsidRDefault="00FE4B0D" w:rsidP="00FE4B0D">
      <w:r w:rsidRPr="00FE4B0D">
        <w:t>If you don’t read the instructions on the CD, you won’t know what your goal is. You can’t just copy the walkthrough.</w:t>
      </w:r>
    </w:p>
    <w:p w:rsidR="00FE4B0D" w:rsidRPr="00FE4B0D" w:rsidRDefault="00FE4B0D" w:rsidP="00FE4B0D">
      <w:r w:rsidRPr="00FE4B0D">
        <w:t xml:space="preserve">As you gather information, you may need to transfer between machines. You can use the enabled protocols, </w:t>
      </w:r>
      <w:proofErr w:type="spellStart"/>
      <w:r w:rsidRPr="00FE4B0D">
        <w:t>netcat</w:t>
      </w:r>
      <w:proofErr w:type="spellEnd"/>
      <w:r w:rsidRPr="00FE4B0D">
        <w:t xml:space="preserve"> (as we learned in class, or Secure Copy (see notes)</w:t>
      </w:r>
    </w:p>
    <w:p w:rsidR="00FE4B0D" w:rsidRDefault="00FE4B0D" w:rsidP="00FE4B0D">
      <w:pPr>
        <w:pStyle w:val="Heading2"/>
      </w:pPr>
    </w:p>
    <w:p w:rsidR="00FF133D" w:rsidRPr="00FF133D" w:rsidRDefault="00FF133D" w:rsidP="00FE4B0D">
      <w:pPr>
        <w:pStyle w:val="Heading2"/>
        <w:rPr>
          <w:b/>
          <w:color w:val="auto"/>
        </w:rPr>
      </w:pPr>
      <w:r w:rsidRPr="00FF133D">
        <w:rPr>
          <w:b/>
          <w:color w:val="auto"/>
        </w:rPr>
        <w:t xml:space="preserve">Using </w:t>
      </w:r>
      <w:proofErr w:type="spellStart"/>
      <w:r w:rsidRPr="00FF133D">
        <w:rPr>
          <w:b/>
          <w:color w:val="auto"/>
        </w:rPr>
        <w:t>Netcat</w:t>
      </w:r>
      <w:proofErr w:type="spellEnd"/>
      <w:r w:rsidRPr="00FF133D">
        <w:rPr>
          <w:b/>
          <w:color w:val="auto"/>
        </w:rPr>
        <w:t xml:space="preserve"> for File Transfer</w:t>
      </w:r>
    </w:p>
    <w:p w:rsidR="00FF133D" w:rsidRDefault="00FF133D" w:rsidP="00FF133D">
      <w:proofErr w:type="spellStart"/>
      <w:r>
        <w:t>Netcat</w:t>
      </w:r>
      <w:proofErr w:type="spellEnd"/>
      <w:r>
        <w:t xml:space="preserve"> is like a </w:t>
      </w:r>
      <w:proofErr w:type="spellStart"/>
      <w:r>
        <w:t>swiss</w:t>
      </w:r>
      <w:proofErr w:type="spellEnd"/>
      <w:r>
        <w:t xml:space="preserve"> army knife for geeks. It can be used for just about anything involving TCP or UDP. One of its most practical uses is to transfer files. </w:t>
      </w:r>
      <w:proofErr w:type="spellStart"/>
      <w:r>
        <w:t>netcat</w:t>
      </w:r>
      <w:proofErr w:type="spellEnd"/>
      <w:r>
        <w:t xml:space="preserve"> is just a single executable, and works across all platforms (</w:t>
      </w:r>
      <w:proofErr w:type="spellStart"/>
      <w:proofErr w:type="gramStart"/>
      <w:r>
        <w:t>Windows,Mac</w:t>
      </w:r>
      <w:proofErr w:type="spellEnd"/>
      <w:proofErr w:type="gramEnd"/>
      <w:r>
        <w:t xml:space="preserve"> OS X, Linux).</w:t>
      </w:r>
    </w:p>
    <w:tbl>
      <w:tblPr>
        <w:tblStyle w:val="TableGrid"/>
        <w:tblW w:w="0" w:type="auto"/>
        <w:tblLook w:val="04A0" w:firstRow="1" w:lastRow="0" w:firstColumn="1" w:lastColumn="0" w:noHBand="0" w:noVBand="1"/>
      </w:tblPr>
      <w:tblGrid>
        <w:gridCol w:w="5125"/>
        <w:gridCol w:w="4225"/>
      </w:tblGrid>
      <w:tr w:rsidR="00FF133D" w:rsidTr="00FF133D">
        <w:tc>
          <w:tcPr>
            <w:tcW w:w="5125" w:type="dxa"/>
          </w:tcPr>
          <w:p w:rsidR="00FF133D" w:rsidRDefault="00FF133D" w:rsidP="00FF133D">
            <w:r>
              <w:rPr>
                <w:noProof/>
              </w:rPr>
              <w:drawing>
                <wp:inline distT="0" distB="0" distL="0" distR="0" wp14:anchorId="21FFDA56" wp14:editId="6F67ECAE">
                  <wp:extent cx="1767840" cy="1082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512.png"/>
                          <pic:cNvPicPr/>
                        </pic:nvPicPr>
                        <pic:blipFill rotWithShape="1">
                          <a:blip r:embed="rId8" cstate="print">
                            <a:extLst>
                              <a:ext uri="{28A0092B-C50C-407E-A947-70E740481C1C}">
                                <a14:useLocalDpi xmlns:a14="http://schemas.microsoft.com/office/drawing/2010/main" val="0"/>
                              </a:ext>
                            </a:extLst>
                          </a:blip>
                          <a:srcRect b="38793"/>
                          <a:stretch/>
                        </pic:blipFill>
                        <pic:spPr bwMode="auto">
                          <a:xfrm>
                            <a:off x="0" y="0"/>
                            <a:ext cx="1767840" cy="1082040"/>
                          </a:xfrm>
                          <a:prstGeom prst="rect">
                            <a:avLst/>
                          </a:prstGeom>
                          <a:ln>
                            <a:noFill/>
                          </a:ln>
                          <a:extLst>
                            <a:ext uri="{53640926-AAD7-44D8-BBD7-CCE9431645EC}">
                              <a14:shadowObscured xmlns:a14="http://schemas.microsoft.com/office/drawing/2010/main"/>
                            </a:ext>
                          </a:extLst>
                        </pic:spPr>
                      </pic:pic>
                    </a:graphicData>
                  </a:graphic>
                </wp:inline>
              </w:drawing>
            </w:r>
          </w:p>
        </w:tc>
        <w:tc>
          <w:tcPr>
            <w:tcW w:w="4225" w:type="dxa"/>
          </w:tcPr>
          <w:p w:rsidR="00FF133D" w:rsidRDefault="00FF133D" w:rsidP="00FF133D">
            <w:r>
              <w:rPr>
                <w:noProof/>
              </w:rPr>
              <w:drawing>
                <wp:inline distT="0" distB="0" distL="0" distR="0" wp14:anchorId="1F1F8F17" wp14:editId="18C11BD5">
                  <wp:extent cx="1767840"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512.png"/>
                          <pic:cNvPicPr/>
                        </pic:nvPicPr>
                        <pic:blipFill rotWithShape="1">
                          <a:blip r:embed="rId8" cstate="print">
                            <a:extLst>
                              <a:ext uri="{28A0092B-C50C-407E-A947-70E740481C1C}">
                                <a14:useLocalDpi xmlns:a14="http://schemas.microsoft.com/office/drawing/2010/main" val="0"/>
                              </a:ext>
                            </a:extLst>
                          </a:blip>
                          <a:srcRect b="38793"/>
                          <a:stretch/>
                        </pic:blipFill>
                        <pic:spPr bwMode="auto">
                          <a:xfrm>
                            <a:off x="0" y="0"/>
                            <a:ext cx="1767840" cy="1082040"/>
                          </a:xfrm>
                          <a:prstGeom prst="rect">
                            <a:avLst/>
                          </a:prstGeom>
                          <a:ln>
                            <a:noFill/>
                          </a:ln>
                          <a:extLst>
                            <a:ext uri="{53640926-AAD7-44D8-BBD7-CCE9431645EC}">
                              <a14:shadowObscured xmlns:a14="http://schemas.microsoft.com/office/drawing/2010/main"/>
                            </a:ext>
                          </a:extLst>
                        </pic:spPr>
                      </pic:pic>
                    </a:graphicData>
                  </a:graphic>
                </wp:inline>
              </w:drawing>
            </w:r>
          </w:p>
        </w:tc>
      </w:tr>
      <w:tr w:rsidR="00FF133D" w:rsidTr="00FF133D">
        <w:tc>
          <w:tcPr>
            <w:tcW w:w="5125" w:type="dxa"/>
          </w:tcPr>
          <w:p w:rsidR="00FF133D" w:rsidRDefault="00FF133D" w:rsidP="00FF133D">
            <w:r>
              <w:t xml:space="preserve">                   Sender 192.168.10.1</w:t>
            </w:r>
          </w:p>
          <w:p w:rsidR="00FF133D" w:rsidRDefault="00FF133D" w:rsidP="00FF133D">
            <w:proofErr w:type="spellStart"/>
            <w:r w:rsidRPr="00FF133D">
              <w:rPr>
                <w:b/>
              </w:rPr>
              <w:t>user@linux</w:t>
            </w:r>
            <w:proofErr w:type="spellEnd"/>
            <w:r w:rsidRPr="00FF133D">
              <w:rPr>
                <w:b/>
              </w:rPr>
              <w:t>#</w:t>
            </w:r>
            <w:r>
              <w:t xml:space="preserve"> </w:t>
            </w:r>
            <w:proofErr w:type="spellStart"/>
            <w:r>
              <w:t>nc</w:t>
            </w:r>
            <w:proofErr w:type="spellEnd"/>
            <w:r>
              <w:t xml:space="preserve"> -w 3 192.168.30.10 1234 &lt; </w:t>
            </w:r>
            <w:proofErr w:type="spellStart"/>
            <w:r>
              <w:t>out.file</w:t>
            </w:r>
            <w:proofErr w:type="spellEnd"/>
          </w:p>
          <w:p w:rsidR="00FF133D" w:rsidRDefault="00FF133D" w:rsidP="00FF133D">
            <w:r>
              <w:t xml:space="preserve">where </w:t>
            </w:r>
            <w:proofErr w:type="spellStart"/>
            <w:r>
              <w:t>out.file</w:t>
            </w:r>
            <w:proofErr w:type="spellEnd"/>
            <w:r>
              <w:t xml:space="preserve"> is the file you want to send</w:t>
            </w:r>
          </w:p>
        </w:tc>
        <w:tc>
          <w:tcPr>
            <w:tcW w:w="4225" w:type="dxa"/>
          </w:tcPr>
          <w:p w:rsidR="00FF133D" w:rsidRDefault="00FF133D" w:rsidP="00FF133D">
            <w:r>
              <w:t xml:space="preserve">          Receiver-Listening 192.168.30.10 </w:t>
            </w:r>
          </w:p>
          <w:p w:rsidR="00FF133D" w:rsidRDefault="00FF133D" w:rsidP="00FF133D">
            <w:r w:rsidRPr="00FF133D">
              <w:rPr>
                <w:b/>
              </w:rPr>
              <w:t xml:space="preserve">      </w:t>
            </w:r>
            <w:proofErr w:type="spellStart"/>
            <w:r w:rsidRPr="00FF133D">
              <w:rPr>
                <w:b/>
              </w:rPr>
              <w:t>user@linux</w:t>
            </w:r>
            <w:proofErr w:type="spellEnd"/>
            <w:r w:rsidRPr="00FF133D">
              <w:rPr>
                <w:b/>
              </w:rPr>
              <w:t>#</w:t>
            </w:r>
            <w:r>
              <w:t xml:space="preserve"> </w:t>
            </w:r>
            <w:proofErr w:type="spellStart"/>
            <w:r>
              <w:t>nc</w:t>
            </w:r>
            <w:proofErr w:type="spellEnd"/>
            <w:r>
              <w:t xml:space="preserve"> -l -p 1234 &gt; </w:t>
            </w:r>
            <w:proofErr w:type="spellStart"/>
            <w:r>
              <w:t>out.file</w:t>
            </w:r>
            <w:proofErr w:type="spellEnd"/>
          </w:p>
          <w:p w:rsidR="00FF133D" w:rsidRDefault="00FF133D" w:rsidP="00FF133D"/>
          <w:p w:rsidR="00FF133D" w:rsidRDefault="00FF133D" w:rsidP="00FF133D"/>
        </w:tc>
      </w:tr>
    </w:tbl>
    <w:p w:rsidR="00FE4B0D" w:rsidRDefault="00FE4B0D" w:rsidP="006E6F03">
      <w:pPr>
        <w:pStyle w:val="Heading2"/>
        <w:rPr>
          <w:b/>
          <w:color w:val="auto"/>
        </w:rPr>
      </w:pPr>
    </w:p>
    <w:p w:rsidR="00FE4B0D" w:rsidRDefault="00FE4B0D" w:rsidP="006E6F03">
      <w:pPr>
        <w:pStyle w:val="Heading2"/>
        <w:rPr>
          <w:b/>
          <w:color w:val="auto"/>
        </w:rPr>
      </w:pPr>
      <w:r>
        <w:rPr>
          <w:b/>
          <w:color w:val="auto"/>
        </w:rPr>
        <w:t>Using SCP for file transfer</w:t>
      </w:r>
    </w:p>
    <w:p w:rsidR="00FE4B0D" w:rsidRDefault="00FE4B0D" w:rsidP="00FE4B0D">
      <w:r>
        <w:t>Secure copy is a tool that allows for secure copying using SSH. It is easy to use from the command line, if you have the credentials to access another system.</w:t>
      </w:r>
    </w:p>
    <w:p w:rsidR="00FE4B0D" w:rsidRDefault="00FE4B0D" w:rsidP="00FE4B0D">
      <w:pPr>
        <w:pStyle w:val="Heading4"/>
        <w:shd w:val="clear" w:color="auto" w:fill="FFFFFF"/>
        <w:spacing w:line="210" w:lineRule="atLeast"/>
        <w:rPr>
          <w:rFonts w:ascii="Helvetica" w:hAnsi="Helvetica" w:cs="Helvetica"/>
          <w:color w:val="000000"/>
          <w:sz w:val="18"/>
          <w:szCs w:val="18"/>
        </w:rPr>
      </w:pPr>
      <w:r>
        <w:rPr>
          <w:rFonts w:ascii="Helvetica" w:hAnsi="Helvetica" w:cs="Helvetica"/>
          <w:color w:val="000000"/>
          <w:sz w:val="18"/>
          <w:szCs w:val="18"/>
        </w:rPr>
        <w:t>Copy the file "foobar.txt" from a remote host to the local host</w:t>
      </w:r>
    </w:p>
    <w:tbl>
      <w:tblPr>
        <w:tblW w:w="0" w:type="auto"/>
        <w:tblCellSpacing w:w="0" w:type="dxa"/>
        <w:tblInd w:w="720" w:type="dxa"/>
        <w:tblBorders>
          <w:top w:val="single" w:sz="6" w:space="0" w:color="999999"/>
          <w:bottom w:val="single" w:sz="6" w:space="0" w:color="999999"/>
        </w:tblBorders>
        <w:shd w:val="clear" w:color="auto" w:fill="F7F7F7"/>
        <w:tblCellMar>
          <w:top w:w="120" w:type="dxa"/>
          <w:left w:w="120" w:type="dxa"/>
          <w:bottom w:w="120" w:type="dxa"/>
          <w:right w:w="120" w:type="dxa"/>
        </w:tblCellMar>
        <w:tblLook w:val="04A0" w:firstRow="1" w:lastRow="0" w:firstColumn="1" w:lastColumn="0" w:noHBand="0" w:noVBand="1"/>
      </w:tblPr>
      <w:tblGrid>
        <w:gridCol w:w="7478"/>
      </w:tblGrid>
      <w:tr w:rsidR="00FE4B0D" w:rsidTr="00FE4B0D">
        <w:trPr>
          <w:tblCellSpacing w:w="0" w:type="dxa"/>
        </w:trPr>
        <w:tc>
          <w:tcPr>
            <w:tcW w:w="0" w:type="auto"/>
            <w:shd w:val="clear" w:color="auto" w:fill="F7F7F7"/>
            <w:vAlign w:val="center"/>
            <w:hideMark/>
          </w:tcPr>
          <w:p w:rsidR="00FE4B0D" w:rsidRDefault="00FE4B0D">
            <w:pPr>
              <w:spacing w:line="240" w:lineRule="atLeas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scp</w:t>
            </w:r>
            <w:proofErr w:type="spellEnd"/>
            <w:r>
              <w:rPr>
                <w:rFonts w:ascii="Courier New" w:hAnsi="Courier New" w:cs="Courier New"/>
                <w:sz w:val="18"/>
                <w:szCs w:val="18"/>
              </w:rPr>
              <w:t xml:space="preserve"> your_username@remotehost.edu:foobar.txt /some/local/directory</w:t>
            </w:r>
          </w:p>
        </w:tc>
      </w:tr>
    </w:tbl>
    <w:p w:rsidR="00FE4B0D" w:rsidRDefault="00FE4B0D" w:rsidP="00FE4B0D">
      <w:pPr>
        <w:pStyle w:val="Heading4"/>
        <w:shd w:val="clear" w:color="auto" w:fill="FFFFFF"/>
        <w:spacing w:line="210" w:lineRule="atLeast"/>
        <w:rPr>
          <w:rFonts w:ascii="Helvetica" w:hAnsi="Helvetica" w:cs="Helvetica"/>
          <w:color w:val="000000"/>
          <w:sz w:val="18"/>
          <w:szCs w:val="18"/>
        </w:rPr>
      </w:pPr>
      <w:r>
        <w:rPr>
          <w:rFonts w:ascii="Helvetica" w:hAnsi="Helvetica" w:cs="Helvetica"/>
          <w:color w:val="000000"/>
          <w:sz w:val="18"/>
          <w:szCs w:val="18"/>
        </w:rPr>
        <w:t>Copy the file "foobar.txt" from the local host to a remote host</w:t>
      </w:r>
    </w:p>
    <w:tbl>
      <w:tblPr>
        <w:tblW w:w="0" w:type="auto"/>
        <w:tblCellSpacing w:w="0" w:type="dxa"/>
        <w:tblInd w:w="720" w:type="dxa"/>
        <w:tblBorders>
          <w:top w:val="single" w:sz="6" w:space="0" w:color="999999"/>
          <w:bottom w:val="single" w:sz="6" w:space="0" w:color="999999"/>
        </w:tblBorders>
        <w:shd w:val="clear" w:color="auto" w:fill="F7F7F7"/>
        <w:tblCellMar>
          <w:top w:w="120" w:type="dxa"/>
          <w:left w:w="120" w:type="dxa"/>
          <w:bottom w:w="120" w:type="dxa"/>
          <w:right w:w="120" w:type="dxa"/>
        </w:tblCellMar>
        <w:tblLook w:val="04A0" w:firstRow="1" w:lastRow="0" w:firstColumn="1" w:lastColumn="0" w:noHBand="0" w:noVBand="1"/>
      </w:tblPr>
      <w:tblGrid>
        <w:gridCol w:w="7586"/>
      </w:tblGrid>
      <w:tr w:rsidR="00FE4B0D" w:rsidTr="00FE4B0D">
        <w:trPr>
          <w:tblCellSpacing w:w="0" w:type="dxa"/>
        </w:trPr>
        <w:tc>
          <w:tcPr>
            <w:tcW w:w="0" w:type="auto"/>
            <w:shd w:val="clear" w:color="auto" w:fill="F7F7F7"/>
            <w:vAlign w:val="center"/>
            <w:hideMark/>
          </w:tcPr>
          <w:p w:rsidR="00FE4B0D" w:rsidRDefault="00FE4B0D">
            <w:pPr>
              <w:spacing w:line="240" w:lineRule="atLeas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scp</w:t>
            </w:r>
            <w:proofErr w:type="spellEnd"/>
            <w:r>
              <w:rPr>
                <w:rFonts w:ascii="Courier New" w:hAnsi="Courier New" w:cs="Courier New"/>
                <w:sz w:val="18"/>
                <w:szCs w:val="18"/>
              </w:rPr>
              <w:t xml:space="preserve"> foobar.txt your_username@remotehost.edu:/some/remote/directory</w:t>
            </w:r>
          </w:p>
        </w:tc>
      </w:tr>
    </w:tbl>
    <w:p w:rsidR="00FE4B0D" w:rsidRDefault="00FE4B0D" w:rsidP="00FE4B0D">
      <w:pPr>
        <w:pStyle w:val="Heading4"/>
        <w:shd w:val="clear" w:color="auto" w:fill="FFFFFF"/>
        <w:spacing w:line="210" w:lineRule="atLeast"/>
        <w:rPr>
          <w:rFonts w:ascii="Helvetica" w:hAnsi="Helvetica" w:cs="Helvetica"/>
          <w:color w:val="000000"/>
          <w:sz w:val="18"/>
          <w:szCs w:val="18"/>
        </w:rPr>
      </w:pPr>
      <w:r>
        <w:rPr>
          <w:rFonts w:ascii="Helvetica" w:hAnsi="Helvetica" w:cs="Helvetica"/>
          <w:color w:val="000000"/>
          <w:sz w:val="18"/>
          <w:szCs w:val="18"/>
        </w:rPr>
        <w:t>Copy the directory "foo" from the local host to a remote host's directory "bar"</w:t>
      </w:r>
    </w:p>
    <w:tbl>
      <w:tblPr>
        <w:tblW w:w="0" w:type="auto"/>
        <w:tblCellSpacing w:w="0" w:type="dxa"/>
        <w:tblInd w:w="720" w:type="dxa"/>
        <w:tblBorders>
          <w:top w:val="single" w:sz="6" w:space="0" w:color="999999"/>
          <w:bottom w:val="single" w:sz="6" w:space="0" w:color="999999"/>
        </w:tblBorders>
        <w:shd w:val="clear" w:color="auto" w:fill="F7F7F7"/>
        <w:tblCellMar>
          <w:top w:w="120" w:type="dxa"/>
          <w:left w:w="120" w:type="dxa"/>
          <w:bottom w:w="120" w:type="dxa"/>
          <w:right w:w="120" w:type="dxa"/>
        </w:tblCellMar>
        <w:tblLook w:val="04A0" w:firstRow="1" w:lastRow="0" w:firstColumn="1" w:lastColumn="0" w:noHBand="0" w:noVBand="1"/>
      </w:tblPr>
      <w:tblGrid>
        <w:gridCol w:w="7586"/>
      </w:tblGrid>
      <w:tr w:rsidR="00FE4B0D" w:rsidTr="00FE4B0D">
        <w:trPr>
          <w:tblCellSpacing w:w="0" w:type="dxa"/>
        </w:trPr>
        <w:tc>
          <w:tcPr>
            <w:tcW w:w="0" w:type="auto"/>
            <w:shd w:val="clear" w:color="auto" w:fill="F7F7F7"/>
            <w:vAlign w:val="center"/>
            <w:hideMark/>
          </w:tcPr>
          <w:p w:rsidR="00FE4B0D" w:rsidRDefault="00FE4B0D">
            <w:pPr>
              <w:spacing w:line="240" w:lineRule="atLeas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scp</w:t>
            </w:r>
            <w:proofErr w:type="spellEnd"/>
            <w:r>
              <w:rPr>
                <w:rFonts w:ascii="Courier New" w:hAnsi="Courier New" w:cs="Courier New"/>
                <w:sz w:val="18"/>
                <w:szCs w:val="18"/>
              </w:rPr>
              <w:t xml:space="preserve"> -r foo your_username@remotehost.edu:/some/remote/directory/bar</w:t>
            </w:r>
          </w:p>
        </w:tc>
      </w:tr>
    </w:tbl>
    <w:p w:rsidR="00FE4B0D" w:rsidRDefault="00FE4B0D" w:rsidP="00FE4B0D">
      <w:pPr>
        <w:pStyle w:val="Heading4"/>
        <w:shd w:val="clear" w:color="auto" w:fill="FFFFFF"/>
        <w:spacing w:line="210" w:lineRule="atLeast"/>
        <w:rPr>
          <w:rFonts w:ascii="Helvetica" w:hAnsi="Helvetica" w:cs="Helvetica"/>
          <w:color w:val="000000"/>
          <w:sz w:val="18"/>
          <w:szCs w:val="18"/>
        </w:rPr>
      </w:pPr>
      <w:r>
        <w:rPr>
          <w:rFonts w:ascii="Helvetica" w:hAnsi="Helvetica" w:cs="Helvetica"/>
          <w:color w:val="000000"/>
          <w:sz w:val="18"/>
          <w:szCs w:val="18"/>
        </w:rPr>
        <w:t>Copy the file "foobar.txt" from remote host "rh1.edu" to remote host "rh2.edu"</w:t>
      </w:r>
    </w:p>
    <w:tbl>
      <w:tblPr>
        <w:tblW w:w="0" w:type="auto"/>
        <w:tblCellSpacing w:w="0" w:type="dxa"/>
        <w:tblInd w:w="720" w:type="dxa"/>
        <w:tblBorders>
          <w:top w:val="single" w:sz="6" w:space="0" w:color="999999"/>
          <w:bottom w:val="single" w:sz="6" w:space="0" w:color="999999"/>
        </w:tblBorders>
        <w:shd w:val="clear" w:color="auto" w:fill="F7F7F7"/>
        <w:tblCellMar>
          <w:top w:w="120" w:type="dxa"/>
          <w:left w:w="120" w:type="dxa"/>
          <w:bottom w:w="120" w:type="dxa"/>
          <w:right w:w="120" w:type="dxa"/>
        </w:tblCellMar>
        <w:tblLook w:val="04A0" w:firstRow="1" w:lastRow="0" w:firstColumn="1" w:lastColumn="0" w:noHBand="0" w:noVBand="1"/>
      </w:tblPr>
      <w:tblGrid>
        <w:gridCol w:w="7046"/>
      </w:tblGrid>
      <w:tr w:rsidR="00FE4B0D" w:rsidTr="00FE4B0D">
        <w:trPr>
          <w:tblCellSpacing w:w="0" w:type="dxa"/>
        </w:trPr>
        <w:tc>
          <w:tcPr>
            <w:tcW w:w="0" w:type="auto"/>
            <w:shd w:val="clear" w:color="auto" w:fill="F7F7F7"/>
            <w:vAlign w:val="center"/>
            <w:hideMark/>
          </w:tcPr>
          <w:p w:rsidR="00FE4B0D" w:rsidRDefault="00FE4B0D">
            <w:pPr>
              <w:spacing w:line="240" w:lineRule="atLeas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scp</w:t>
            </w:r>
            <w:proofErr w:type="spellEnd"/>
            <w:r>
              <w:rPr>
                <w:rFonts w:ascii="Courier New" w:hAnsi="Courier New" w:cs="Courier New"/>
                <w:sz w:val="18"/>
                <w:szCs w:val="18"/>
              </w:rPr>
              <w:t xml:space="preserve"> your_username@rh1.edu:/some/remote/directory/foobar.txt \</w:t>
            </w:r>
            <w:r>
              <w:rPr>
                <w:rFonts w:ascii="Courier New" w:hAnsi="Courier New" w:cs="Courier New"/>
                <w:sz w:val="18"/>
                <w:szCs w:val="18"/>
              </w:rPr>
              <w:br/>
              <w:t>your_username@rh2.edu:/some/remote/directory/</w:t>
            </w:r>
          </w:p>
        </w:tc>
      </w:tr>
    </w:tbl>
    <w:p w:rsidR="00FE4B0D" w:rsidRDefault="0058574E" w:rsidP="00FE4B0D">
      <w:hyperlink r:id="rId9" w:history="1">
        <w:r w:rsidR="00FE4B0D" w:rsidRPr="003B170E">
          <w:rPr>
            <w:rStyle w:val="Hyperlink"/>
          </w:rPr>
          <w:t>http://www.hypexr.org/linux_scp_help.php</w:t>
        </w:r>
      </w:hyperlink>
    </w:p>
    <w:p w:rsidR="00FE4B0D" w:rsidRPr="00FE4B0D" w:rsidRDefault="00FE4B0D" w:rsidP="00FE4B0D"/>
    <w:p w:rsidR="00FF133D" w:rsidRPr="006E6F03" w:rsidRDefault="00FF133D" w:rsidP="006E6F03">
      <w:pPr>
        <w:pStyle w:val="Heading2"/>
        <w:rPr>
          <w:b/>
          <w:color w:val="auto"/>
        </w:rPr>
      </w:pPr>
      <w:r w:rsidRPr="006E6F03">
        <w:rPr>
          <w:b/>
          <w:color w:val="auto"/>
        </w:rPr>
        <w:lastRenderedPageBreak/>
        <w:t>Linux Password Cracking</w:t>
      </w:r>
    </w:p>
    <w:p w:rsidR="00FA6C33" w:rsidRDefault="00FA6C33">
      <w:r w:rsidRPr="00FA6C33">
        <w:t>Linux passwords are stored in the /</w:t>
      </w:r>
      <w:proofErr w:type="spellStart"/>
      <w:r w:rsidRPr="00FA6C33">
        <w:t>etc</w:t>
      </w:r>
      <w:proofErr w:type="spellEnd"/>
      <w:r w:rsidRPr="00FA6C33">
        <w:t>/</w:t>
      </w:r>
      <w:proofErr w:type="spellStart"/>
      <w:r w:rsidRPr="00FA6C33">
        <w:t>passwd</w:t>
      </w:r>
      <w:proofErr w:type="spellEnd"/>
      <w:r w:rsidRPr="00FA6C33">
        <w:t xml:space="preserve"> file in </w:t>
      </w:r>
      <w:proofErr w:type="spellStart"/>
      <w:r w:rsidRPr="00FA6C33">
        <w:t>cleartext</w:t>
      </w:r>
      <w:proofErr w:type="spellEnd"/>
      <w:r w:rsidRPr="00FA6C33">
        <w:t xml:space="preserve"> in older systems and in /</w:t>
      </w:r>
      <w:proofErr w:type="spellStart"/>
      <w:r w:rsidRPr="00FA6C33">
        <w:t>etc</w:t>
      </w:r>
      <w:proofErr w:type="spellEnd"/>
      <w:r w:rsidRPr="00FA6C33">
        <w:t>/shadow file in hash form on newer systems. We should expect that the passwords on anything other than old legacy systems to be stored in /</w:t>
      </w:r>
      <w:proofErr w:type="spellStart"/>
      <w:r w:rsidRPr="00FA6C33">
        <w:t>etc</w:t>
      </w:r>
      <w:proofErr w:type="spellEnd"/>
      <w:r w:rsidRPr="00FA6C33">
        <w:t>/shadow.</w:t>
      </w:r>
    </w:p>
    <w:p w:rsidR="00FA6C33" w:rsidRDefault="00FA6C33">
      <w:r>
        <w:t>J</w:t>
      </w:r>
      <w:r w:rsidRPr="00FA6C33">
        <w:t>ohn the Ripper is a simple, but powerful password cracker without a GUI (this helps to make it faster as GUIs consume resources).</w:t>
      </w:r>
      <w:r>
        <w:t xml:space="preserve"> It can be accessed from the command line, or from the KALI menu system Applications-&gt;Kali-&gt;10 Most Used Tools-&gt; John. This will open John in a command prompt.</w:t>
      </w:r>
    </w:p>
    <w:p w:rsidR="006E6F03" w:rsidRDefault="006E6F03">
      <w:r>
        <w:rPr>
          <w:noProof/>
        </w:rPr>
        <w:drawing>
          <wp:inline distT="0" distB="0" distL="0" distR="0">
            <wp:extent cx="4251960" cy="244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274537" cy="2459229"/>
                    </a:xfrm>
                    <a:prstGeom prst="rect">
                      <a:avLst/>
                    </a:prstGeom>
                  </pic:spPr>
                </pic:pic>
              </a:graphicData>
            </a:graphic>
          </wp:inline>
        </w:drawing>
      </w:r>
    </w:p>
    <w:p w:rsidR="006E6F03" w:rsidRDefault="006E6F03"/>
    <w:p w:rsidR="006E6F03" w:rsidRDefault="006E6F03" w:rsidP="006E6F03">
      <w:r>
        <w:t>Linux stores its passwords in /</w:t>
      </w:r>
      <w:proofErr w:type="spellStart"/>
      <w:r>
        <w:t>etc</w:t>
      </w:r>
      <w:proofErr w:type="spellEnd"/>
      <w:r>
        <w:t>/shadow, so what we want to do is copy this file to our current directory along with the /</w:t>
      </w:r>
      <w:proofErr w:type="spellStart"/>
      <w:r>
        <w:t>etc</w:t>
      </w:r>
      <w:proofErr w:type="spellEnd"/>
      <w:r>
        <w:t>/</w:t>
      </w:r>
      <w:proofErr w:type="spellStart"/>
      <w:r>
        <w:t>passwd</w:t>
      </w:r>
      <w:proofErr w:type="spellEnd"/>
      <w:r>
        <w:t xml:space="preserve"> file, then "unshadow" them and store them in file we'll call passwords. So, let's type both:</w:t>
      </w:r>
    </w:p>
    <w:p w:rsidR="006E6F03" w:rsidRDefault="006E6F03" w:rsidP="006E6F03">
      <w:pPr>
        <w:ind w:left="720"/>
      </w:pPr>
      <w:proofErr w:type="spellStart"/>
      <w:r w:rsidRPr="006E6F03">
        <w:rPr>
          <w:b/>
        </w:rPr>
        <w:t>ATTACKServer</w:t>
      </w:r>
      <w:proofErr w:type="spellEnd"/>
      <w:r w:rsidRPr="006E6F03">
        <w:rPr>
          <w:b/>
        </w:rPr>
        <w:t>#</w:t>
      </w:r>
      <w:r>
        <w:t xml:space="preserve"> </w:t>
      </w:r>
      <w:proofErr w:type="spellStart"/>
      <w:r>
        <w:t>cp</w:t>
      </w:r>
      <w:proofErr w:type="spellEnd"/>
      <w:r>
        <w:t xml:space="preserve"> /</w:t>
      </w:r>
      <w:proofErr w:type="spellStart"/>
      <w:r>
        <w:t>etc</w:t>
      </w:r>
      <w:proofErr w:type="spellEnd"/>
      <w:r>
        <w:t>/</w:t>
      </w:r>
      <w:proofErr w:type="gramStart"/>
      <w:r>
        <w:t>shadow .</w:t>
      </w:r>
      <w:proofErr w:type="gramEnd"/>
      <w:r>
        <w:t>/</w:t>
      </w:r>
    </w:p>
    <w:p w:rsidR="006E6F03" w:rsidRDefault="006E6F03" w:rsidP="006E6F03">
      <w:pPr>
        <w:ind w:left="720"/>
      </w:pPr>
      <w:proofErr w:type="spellStart"/>
      <w:r w:rsidRPr="006E6F03">
        <w:rPr>
          <w:b/>
        </w:rPr>
        <w:t>ATTACKServer</w:t>
      </w:r>
      <w:proofErr w:type="spellEnd"/>
      <w:r w:rsidRPr="006E6F03">
        <w:rPr>
          <w:b/>
        </w:rPr>
        <w:t>#</w:t>
      </w:r>
      <w:r>
        <w:t xml:space="preserve"> </w:t>
      </w:r>
      <w:proofErr w:type="spellStart"/>
      <w:r>
        <w:t>cp</w:t>
      </w:r>
      <w:proofErr w:type="spellEnd"/>
      <w:r>
        <w:t xml:space="preserve"> /</w:t>
      </w:r>
      <w:proofErr w:type="spellStart"/>
      <w:r>
        <w:t>etc</w:t>
      </w:r>
      <w:proofErr w:type="spellEnd"/>
      <w:r>
        <w:t>/</w:t>
      </w:r>
      <w:proofErr w:type="spellStart"/>
      <w:proofErr w:type="gramStart"/>
      <w:r>
        <w:t>passwd</w:t>
      </w:r>
      <w:proofErr w:type="spellEnd"/>
      <w:r>
        <w:t xml:space="preserve"> .</w:t>
      </w:r>
      <w:proofErr w:type="gramEnd"/>
      <w:r>
        <w:t>/</w:t>
      </w:r>
    </w:p>
    <w:p w:rsidR="006E6F03" w:rsidRDefault="006E6F03" w:rsidP="006E6F03">
      <w:r>
        <w:t>Next we need to combine the information in the /</w:t>
      </w:r>
      <w:proofErr w:type="spellStart"/>
      <w:r>
        <w:t>etc</w:t>
      </w:r>
      <w:proofErr w:type="spellEnd"/>
      <w:r>
        <w:t>/shadow and the /</w:t>
      </w:r>
      <w:proofErr w:type="spellStart"/>
      <w:r>
        <w:t>etc</w:t>
      </w:r>
      <w:proofErr w:type="spellEnd"/>
      <w:r>
        <w:t>/</w:t>
      </w:r>
      <w:proofErr w:type="spellStart"/>
      <w:r>
        <w:t>passwd</w:t>
      </w:r>
      <w:proofErr w:type="spellEnd"/>
      <w:r>
        <w:t xml:space="preserve"> files, so that John can do its magic. </w:t>
      </w:r>
    </w:p>
    <w:p w:rsidR="006E6F03" w:rsidRDefault="006E6F03" w:rsidP="006E6F03">
      <w:pPr>
        <w:ind w:firstLine="720"/>
      </w:pPr>
      <w:proofErr w:type="spellStart"/>
      <w:r w:rsidRPr="006E6F03">
        <w:rPr>
          <w:b/>
        </w:rPr>
        <w:t>ATTACKServer</w:t>
      </w:r>
      <w:proofErr w:type="spellEnd"/>
      <w:r w:rsidRPr="006E6F03">
        <w:rPr>
          <w:b/>
        </w:rPr>
        <w:t>#</w:t>
      </w:r>
      <w:r>
        <w:t xml:space="preserve"> unshadow </w:t>
      </w:r>
      <w:proofErr w:type="spellStart"/>
      <w:r>
        <w:t>passwd</w:t>
      </w:r>
      <w:proofErr w:type="spellEnd"/>
      <w:r>
        <w:t xml:space="preserve"> shadow &gt; passwords</w:t>
      </w:r>
    </w:p>
    <w:p w:rsidR="006E6F03" w:rsidRDefault="006E6F03" w:rsidP="006E6F03">
      <w:r>
        <w:t xml:space="preserve">Now that we have </w:t>
      </w:r>
      <w:proofErr w:type="spellStart"/>
      <w:r>
        <w:t>unshadowed</w:t>
      </w:r>
      <w:proofErr w:type="spellEnd"/>
      <w:r>
        <w:t xml:space="preserve"> the critical files, we can simply let John run on our password file.</w:t>
      </w:r>
    </w:p>
    <w:p w:rsidR="006E6F03" w:rsidRDefault="006E6F03" w:rsidP="006E6F03">
      <w:pPr>
        <w:ind w:firstLine="720"/>
      </w:pPr>
      <w:proofErr w:type="spellStart"/>
      <w:r w:rsidRPr="006E6F03">
        <w:rPr>
          <w:b/>
        </w:rPr>
        <w:t>ATTACKServer</w:t>
      </w:r>
      <w:proofErr w:type="spellEnd"/>
      <w:r w:rsidRPr="006E6F03">
        <w:rPr>
          <w:b/>
        </w:rPr>
        <w:t>#</w:t>
      </w:r>
      <w:r>
        <w:t xml:space="preserve"> john passwords</w:t>
      </w:r>
    </w:p>
    <w:p w:rsidR="006E6F03" w:rsidRDefault="006E6F03" w:rsidP="006E6F03">
      <w:r>
        <w:t>This will use the defaults…You will probably want to grab a better wordlist, and possible update the “mangling” rules used to find variations on the files in the wordlist.</w:t>
      </w:r>
    </w:p>
    <w:p w:rsidR="00FE4B0D" w:rsidRDefault="00FE4B0D" w:rsidP="00FE4B0D">
      <w:pPr>
        <w:pStyle w:val="Heading2"/>
        <w:rPr>
          <w:b/>
          <w:color w:val="auto"/>
        </w:rPr>
      </w:pPr>
      <w:r w:rsidRPr="006E6F03">
        <w:rPr>
          <w:b/>
          <w:color w:val="auto"/>
        </w:rPr>
        <w:t>Making John the Ripper better</w:t>
      </w:r>
    </w:p>
    <w:p w:rsidR="00FE4B0D" w:rsidRDefault="00FE4B0D" w:rsidP="00FE4B0D">
      <w:r>
        <w:t xml:space="preserve">John the Ripper comes with a default wordlist, but you can modify the list that is used. I recommend looking on </w:t>
      </w:r>
      <w:hyperlink r:id="rId11" w:history="1">
        <w:r w:rsidRPr="000E6796">
          <w:rPr>
            <w:rStyle w:val="Hyperlink"/>
          </w:rPr>
          <w:t>http://download.openwall.net/pub/wordlists/</w:t>
        </w:r>
      </w:hyperlink>
      <w:r>
        <w:t xml:space="preserve"> for the all.gz wordlist.</w:t>
      </w:r>
    </w:p>
    <w:p w:rsidR="00FE4B0D" w:rsidRDefault="00FE4B0D" w:rsidP="006E6F03">
      <w:r>
        <w:lastRenderedPageBreak/>
        <w:t>Luckily, there is an advanced wordlist included with the KALI attack server. Look for the rockyou.txt.gz file. You can search for it with:</w:t>
      </w:r>
    </w:p>
    <w:p w:rsidR="00FE4B0D" w:rsidRDefault="00FE4B0D" w:rsidP="00FE4B0D">
      <w:pPr>
        <w:ind w:firstLine="720"/>
      </w:pPr>
      <w:proofErr w:type="spellStart"/>
      <w:r w:rsidRPr="006E6F03">
        <w:rPr>
          <w:b/>
        </w:rPr>
        <w:t>ATTACKServer</w:t>
      </w:r>
      <w:proofErr w:type="spellEnd"/>
      <w:r w:rsidRPr="006E6F03">
        <w:rPr>
          <w:b/>
        </w:rPr>
        <w:t>#</w:t>
      </w:r>
      <w:r>
        <w:t xml:space="preserve"> find / -name </w:t>
      </w:r>
      <w:proofErr w:type="spellStart"/>
      <w:r>
        <w:t>rockyou</w:t>
      </w:r>
      <w:proofErr w:type="spellEnd"/>
      <w:r>
        <w:t>*</w:t>
      </w:r>
    </w:p>
    <w:p w:rsidR="00FE4B0D" w:rsidRDefault="00FE4B0D" w:rsidP="006E6F03">
      <w:r>
        <w:t xml:space="preserve">Copy the wordlist to your CPT directory, and you can use it to crack the passwords you gather. You do have to </w:t>
      </w:r>
      <w:proofErr w:type="spellStart"/>
      <w:r>
        <w:t>unizip</w:t>
      </w:r>
      <w:proofErr w:type="spellEnd"/>
      <w:r>
        <w:t xml:space="preserve"> it first:</w:t>
      </w:r>
    </w:p>
    <w:p w:rsidR="00FE4B0D" w:rsidRDefault="00FE4B0D" w:rsidP="00FE4B0D">
      <w:pPr>
        <w:ind w:firstLine="720"/>
      </w:pPr>
      <w:proofErr w:type="spellStart"/>
      <w:r w:rsidRPr="006E6F03">
        <w:rPr>
          <w:b/>
        </w:rPr>
        <w:t>ATTACKServer</w:t>
      </w:r>
      <w:proofErr w:type="spellEnd"/>
      <w:proofErr w:type="gramStart"/>
      <w:r w:rsidRPr="006E6F03">
        <w:rPr>
          <w:b/>
        </w:rPr>
        <w:t>#</w:t>
      </w:r>
      <w:r>
        <w:t xml:space="preserve">  </w:t>
      </w:r>
      <w:proofErr w:type="spellStart"/>
      <w:r>
        <w:t>gzip</w:t>
      </w:r>
      <w:proofErr w:type="spellEnd"/>
      <w:proofErr w:type="gramEnd"/>
      <w:r>
        <w:t xml:space="preserve"> –d Rockyou.txt.gz</w:t>
      </w:r>
    </w:p>
    <w:p w:rsidR="00FE4B0D" w:rsidRDefault="00FE4B0D" w:rsidP="00FE4B0D">
      <w:r>
        <w:t>This will result in a file named Rockyou.txt. If the wordlist and the password/hashes file are in the same directory, you can use this wordlist with the –w option</w:t>
      </w:r>
    </w:p>
    <w:p w:rsidR="00FE4B0D" w:rsidRDefault="00FE4B0D" w:rsidP="00FE4B0D">
      <w:pPr>
        <w:ind w:firstLine="720"/>
      </w:pPr>
      <w:proofErr w:type="spellStart"/>
      <w:r w:rsidRPr="006E6F03">
        <w:rPr>
          <w:b/>
        </w:rPr>
        <w:t>ATTACKServer</w:t>
      </w:r>
      <w:proofErr w:type="spellEnd"/>
      <w:proofErr w:type="gramStart"/>
      <w:r w:rsidRPr="006E6F03">
        <w:rPr>
          <w:b/>
        </w:rPr>
        <w:t>#</w:t>
      </w:r>
      <w:r>
        <w:t xml:space="preserve">  John</w:t>
      </w:r>
      <w:proofErr w:type="gramEnd"/>
      <w:r>
        <w:t xml:space="preserve"> –w=all [</w:t>
      </w:r>
      <w:proofErr w:type="spellStart"/>
      <w:r>
        <w:t>hashedpasswordfile</w:t>
      </w:r>
      <w:proofErr w:type="spellEnd"/>
      <w:r>
        <w:t>]</w:t>
      </w:r>
    </w:p>
    <w:p w:rsidR="00FE4B0D" w:rsidRDefault="00FE4B0D" w:rsidP="006E6F03">
      <w:r>
        <w:t>Below are some additional sites with details if you are interested in learning more about John the Ripper.</w:t>
      </w:r>
    </w:p>
    <w:p w:rsidR="006E6F03" w:rsidRDefault="0058574E">
      <w:hyperlink r:id="rId12" w:history="1">
        <w:r w:rsidR="006E6F03" w:rsidRPr="000E6796">
          <w:rPr>
            <w:rStyle w:val="Hyperlink"/>
          </w:rPr>
          <w:t>http://null-byte.wonderhowto.com/how-to/hack-like-pro-crack-user-passwords-linux-system-0147164/</w:t>
        </w:r>
      </w:hyperlink>
    </w:p>
    <w:p w:rsidR="00961935" w:rsidRDefault="00961935">
      <w:r>
        <w:t>This document is a good review of John the Rippers modes-</w:t>
      </w:r>
      <w:r w:rsidRPr="00961935">
        <w:t xml:space="preserve"> </w:t>
      </w:r>
      <w:hyperlink r:id="rId13" w:history="1">
        <w:r w:rsidRPr="000E6796">
          <w:rPr>
            <w:rStyle w:val="Hyperlink"/>
          </w:rPr>
          <w:t>http://www.openwall.com/john/doc/MODES.shtml</w:t>
        </w:r>
      </w:hyperlink>
    </w:p>
    <w:p w:rsidR="006E6F03" w:rsidRDefault="006E6F03" w:rsidP="006E6F03"/>
    <w:p w:rsidR="00FE4B0D" w:rsidRPr="00FE4B0D" w:rsidRDefault="00FE4B0D" w:rsidP="00FE4B0D">
      <w:pPr>
        <w:pStyle w:val="Heading2"/>
        <w:rPr>
          <w:b/>
          <w:color w:val="auto"/>
        </w:rPr>
      </w:pPr>
      <w:r w:rsidRPr="00FE4B0D">
        <w:rPr>
          <w:b/>
          <w:color w:val="auto"/>
        </w:rPr>
        <w:t>Privilege Escalation</w:t>
      </w:r>
    </w:p>
    <w:p w:rsidR="00FE4B0D" w:rsidRDefault="00FE4B0D" w:rsidP="006E6F03">
      <w:r>
        <w:t xml:space="preserve">Once you have compromised the first server, and gained access to the second, you will need to escalate your privilege to root. This can be done by taking advantage of the older Linux 2.4 kernel. </w:t>
      </w:r>
      <w:proofErr w:type="gramStart"/>
      <w:r>
        <w:t>You</w:t>
      </w:r>
      <w:r w:rsidR="0058574E">
        <w:t xml:space="preserve"> </w:t>
      </w:r>
      <w:r>
        <w:t xml:space="preserve"> </w:t>
      </w:r>
      <w:proofErr w:type="spellStart"/>
      <w:r>
        <w:t>an</w:t>
      </w:r>
      <w:proofErr w:type="spellEnd"/>
      <w:proofErr w:type="gramEnd"/>
      <w:r>
        <w:t xml:space="preserve"> search google for various exploits related to kernel escalation with the Linux 2.4 kernel.</w:t>
      </w:r>
    </w:p>
    <w:p w:rsidR="00FE4B0D" w:rsidRDefault="0058574E" w:rsidP="006E6F03">
      <w:r>
        <w:t>Once you find an exploit, y</w:t>
      </w:r>
      <w:bookmarkStart w:id="0" w:name="_GoBack"/>
      <w:bookmarkEnd w:id="0"/>
      <w:r w:rsidR="00FE4B0D">
        <w:t>ou will need to get the source code onto the machine you want to attack, and then compile it. The compiler can be called from the command line:</w:t>
      </w:r>
    </w:p>
    <w:p w:rsidR="00FE4B0D" w:rsidRDefault="00FE4B0D" w:rsidP="006E6F03">
      <w:r>
        <w:tab/>
      </w:r>
      <w:r w:rsidRPr="00FE4B0D">
        <w:rPr>
          <w:b/>
        </w:rPr>
        <w:t>CPTVM2&gt;</w:t>
      </w:r>
      <w:r>
        <w:t xml:space="preserve"> gcc269 778.c –o 778_exploit</w:t>
      </w:r>
    </w:p>
    <w:p w:rsidR="00FE4B0D" w:rsidRDefault="00FE4B0D" w:rsidP="006E6F03">
      <w:r>
        <w:t>Where 778.c is the source code and the 778_exploit is the code you will execute. You can then make it executable and execute it:</w:t>
      </w:r>
    </w:p>
    <w:p w:rsidR="00FE4B0D" w:rsidRDefault="00FE4B0D" w:rsidP="00FE4B0D">
      <w:r>
        <w:tab/>
      </w:r>
      <w:r w:rsidRPr="00FE4B0D">
        <w:rPr>
          <w:b/>
        </w:rPr>
        <w:t>CPTVM2&gt;</w:t>
      </w:r>
      <w:r>
        <w:t xml:space="preserve"> </w:t>
      </w:r>
      <w:proofErr w:type="spellStart"/>
      <w:r>
        <w:t>chmod</w:t>
      </w:r>
      <w:proofErr w:type="spellEnd"/>
      <w:r>
        <w:t xml:space="preserve"> </w:t>
      </w:r>
      <w:proofErr w:type="spellStart"/>
      <w:r>
        <w:t>u+x</w:t>
      </w:r>
      <w:proofErr w:type="spellEnd"/>
      <w:r>
        <w:t xml:space="preserve"> 778_exploit</w:t>
      </w:r>
    </w:p>
    <w:p w:rsidR="00FE4B0D" w:rsidRDefault="00FE4B0D" w:rsidP="00FE4B0D">
      <w:r>
        <w:tab/>
      </w:r>
      <w:r w:rsidRPr="00FE4B0D">
        <w:rPr>
          <w:b/>
        </w:rPr>
        <w:t>CPTVM2</w:t>
      </w:r>
      <w:proofErr w:type="gramStart"/>
      <w:r w:rsidRPr="00FE4B0D">
        <w:rPr>
          <w:b/>
        </w:rPr>
        <w:t>&gt;</w:t>
      </w:r>
      <w:r>
        <w:t xml:space="preserve"> .</w:t>
      </w:r>
      <w:proofErr w:type="gramEnd"/>
      <w:r>
        <w:t>/778_exploit</w:t>
      </w:r>
    </w:p>
    <w:p w:rsidR="00FE4B0D" w:rsidRDefault="00FE4B0D" w:rsidP="00FE4B0D">
      <w:r>
        <w:t>Many exploits will require you to run them repeatedly to have them “win the race” to get to the exploit. Be patient, and contact me if you are concerned. Obviously, you may want to try other exploits as well.</w:t>
      </w:r>
    </w:p>
    <w:p w:rsidR="006E6F03" w:rsidRDefault="00FE4B0D" w:rsidP="006E6F03">
      <w:r>
        <w:t>Here is a good article about looking for places or things to exploit:</w:t>
      </w:r>
    </w:p>
    <w:p w:rsidR="006E6F03" w:rsidRDefault="006E6F03" w:rsidP="006E6F03"/>
    <w:p w:rsidR="006E6F03" w:rsidRDefault="0058574E" w:rsidP="006E6F03">
      <w:hyperlink r:id="rId14" w:history="1">
        <w:r w:rsidR="006E6F03" w:rsidRPr="000E6796">
          <w:rPr>
            <w:rStyle w:val="Hyperlink"/>
          </w:rPr>
          <w:t>http://blog.g0tmi1k.com/2011/08/basic-linux-privilege-escalation/</w:t>
        </w:r>
      </w:hyperlink>
    </w:p>
    <w:p w:rsidR="00FE4B0D" w:rsidRDefault="00FE4B0D">
      <w:r>
        <w:br w:type="page"/>
      </w:r>
    </w:p>
    <w:p w:rsidR="006E6F03" w:rsidRDefault="00FE4B0D" w:rsidP="006E6F03">
      <w:r>
        <w:lastRenderedPageBreak/>
        <w:t>Down and Dirty Penetration Walkthrough:</w:t>
      </w:r>
    </w:p>
    <w:p w:rsidR="00FE4B0D" w:rsidRDefault="00FE4B0D" w:rsidP="006E6F03">
      <w:r>
        <w:t>DOCUMENT, DOCUMENT, DOCUMENT. Screen shots, copy and paste, etc. You want to include details in your report.</w:t>
      </w:r>
    </w:p>
    <w:p w:rsidR="00FE4B0D" w:rsidRDefault="00FE4B0D" w:rsidP="00FE4B0D">
      <w:pPr>
        <w:pStyle w:val="ListParagraph"/>
        <w:numPr>
          <w:ilvl w:val="0"/>
          <w:numId w:val="2"/>
        </w:numPr>
      </w:pPr>
      <w:r>
        <w:t>Set up attack server and victims on the same network</w:t>
      </w:r>
    </w:p>
    <w:p w:rsidR="00FE4B0D" w:rsidRDefault="00FE4B0D" w:rsidP="00FE4B0D">
      <w:pPr>
        <w:pStyle w:val="ListParagraph"/>
        <w:numPr>
          <w:ilvl w:val="0"/>
          <w:numId w:val="2"/>
        </w:numPr>
      </w:pPr>
      <w:r>
        <w:t xml:space="preserve">Use </w:t>
      </w:r>
      <w:proofErr w:type="spellStart"/>
      <w:r>
        <w:t>wireshark</w:t>
      </w:r>
      <w:proofErr w:type="spellEnd"/>
      <w:r>
        <w:t xml:space="preserve"> to sniff traffic</w:t>
      </w:r>
    </w:p>
    <w:p w:rsidR="00FE4B0D" w:rsidRDefault="00FE4B0D" w:rsidP="00FE4B0D">
      <w:pPr>
        <w:pStyle w:val="ListParagraph"/>
        <w:numPr>
          <w:ilvl w:val="0"/>
          <w:numId w:val="2"/>
        </w:numPr>
      </w:pPr>
      <w:r>
        <w:t>Look for clear text passwords (refer to your lab book for ideas).</w:t>
      </w:r>
    </w:p>
    <w:p w:rsidR="00FE4B0D" w:rsidRDefault="00FE4B0D" w:rsidP="00FE4B0D">
      <w:pPr>
        <w:pStyle w:val="ListParagraph"/>
        <w:numPr>
          <w:ilvl w:val="0"/>
          <w:numId w:val="2"/>
        </w:numPr>
      </w:pPr>
      <w:r>
        <w:t>Do scans of both machines to look for additional services/potentials services to exploit</w:t>
      </w:r>
    </w:p>
    <w:p w:rsidR="00FE4B0D" w:rsidRDefault="00FE4B0D" w:rsidP="00FE4B0D">
      <w:pPr>
        <w:pStyle w:val="ListParagraph"/>
        <w:numPr>
          <w:ilvl w:val="0"/>
          <w:numId w:val="2"/>
        </w:numPr>
      </w:pPr>
      <w:r>
        <w:t>Use the credentials found in step 3 to log in to one machine.</w:t>
      </w:r>
    </w:p>
    <w:p w:rsidR="00FE4B0D" w:rsidRDefault="00FE4B0D" w:rsidP="00FE4B0D">
      <w:pPr>
        <w:pStyle w:val="ListParagraph"/>
        <w:numPr>
          <w:ilvl w:val="0"/>
          <w:numId w:val="2"/>
        </w:numPr>
      </w:pPr>
      <w:r>
        <w:t>Get the /</w:t>
      </w:r>
      <w:proofErr w:type="spellStart"/>
      <w:r>
        <w:t>etc</w:t>
      </w:r>
      <w:proofErr w:type="spellEnd"/>
      <w:r>
        <w:t>/</w:t>
      </w:r>
      <w:proofErr w:type="spellStart"/>
      <w:r>
        <w:t>passwd</w:t>
      </w:r>
      <w:proofErr w:type="spellEnd"/>
      <w:r>
        <w:t xml:space="preserve"> and /</w:t>
      </w:r>
      <w:proofErr w:type="spellStart"/>
      <w:r>
        <w:t>etc</w:t>
      </w:r>
      <w:proofErr w:type="spellEnd"/>
      <w:r>
        <w:t xml:space="preserve">/shadow files </w:t>
      </w:r>
    </w:p>
    <w:p w:rsidR="00FE4B0D" w:rsidRDefault="00FE4B0D" w:rsidP="00FE4B0D">
      <w:pPr>
        <w:pStyle w:val="ListParagraph"/>
        <w:numPr>
          <w:ilvl w:val="0"/>
          <w:numId w:val="2"/>
        </w:numPr>
      </w:pPr>
      <w:r>
        <w:t>Copy these files to the attack server</w:t>
      </w:r>
    </w:p>
    <w:p w:rsidR="00FE4B0D" w:rsidRDefault="00FE4B0D" w:rsidP="00FE4B0D">
      <w:pPr>
        <w:pStyle w:val="ListParagraph"/>
        <w:numPr>
          <w:ilvl w:val="0"/>
          <w:numId w:val="2"/>
        </w:numPr>
      </w:pPr>
      <w:r>
        <w:t>Use john the ripper to “crack” the passwords (don’t forget to unshadow)</w:t>
      </w:r>
    </w:p>
    <w:p w:rsidR="00FE4B0D" w:rsidRDefault="00FE4B0D" w:rsidP="00FE4B0D">
      <w:pPr>
        <w:pStyle w:val="ListParagraph"/>
        <w:numPr>
          <w:ilvl w:val="0"/>
          <w:numId w:val="2"/>
        </w:numPr>
      </w:pPr>
      <w:r>
        <w:t>Try these passwords with one of the login methods available on the other machine, it might use the same credentials</w:t>
      </w:r>
    </w:p>
    <w:p w:rsidR="00FE4B0D" w:rsidRDefault="00FE4B0D" w:rsidP="00FE4B0D">
      <w:pPr>
        <w:pStyle w:val="ListParagraph"/>
        <w:numPr>
          <w:ilvl w:val="0"/>
          <w:numId w:val="2"/>
        </w:numPr>
      </w:pPr>
      <w:r>
        <w:t xml:space="preserve">Look for potential weaknesses, services, </w:t>
      </w:r>
      <w:proofErr w:type="spellStart"/>
      <w:r>
        <w:t>etc</w:t>
      </w:r>
      <w:proofErr w:type="spellEnd"/>
      <w:r>
        <w:t xml:space="preserve"> that you can exploit.</w:t>
      </w:r>
    </w:p>
    <w:p w:rsidR="00FE4B0D" w:rsidRDefault="00FE4B0D" w:rsidP="00FE4B0D">
      <w:pPr>
        <w:pStyle w:val="ListParagraph"/>
        <w:numPr>
          <w:ilvl w:val="0"/>
          <w:numId w:val="2"/>
        </w:numPr>
      </w:pPr>
      <w:r>
        <w:t>Copy exploit code to the 2</w:t>
      </w:r>
      <w:r w:rsidRPr="00FE4B0D">
        <w:rPr>
          <w:vertAlign w:val="superscript"/>
        </w:rPr>
        <w:t>nd</w:t>
      </w:r>
      <w:r>
        <w:t xml:space="preserve"> victim </w:t>
      </w:r>
    </w:p>
    <w:p w:rsidR="00FE4B0D" w:rsidRDefault="00FE4B0D" w:rsidP="00FE4B0D">
      <w:pPr>
        <w:pStyle w:val="ListParagraph"/>
        <w:numPr>
          <w:ilvl w:val="0"/>
          <w:numId w:val="2"/>
        </w:numPr>
      </w:pPr>
      <w:r>
        <w:t>Compile exploit</w:t>
      </w:r>
    </w:p>
    <w:p w:rsidR="00FE4B0D" w:rsidRDefault="00FE4B0D" w:rsidP="00FE4B0D">
      <w:pPr>
        <w:pStyle w:val="ListParagraph"/>
        <w:numPr>
          <w:ilvl w:val="0"/>
          <w:numId w:val="2"/>
        </w:numPr>
      </w:pPr>
      <w:r>
        <w:t>Execute exploit, maybe many times (many, many failures before success)</w:t>
      </w:r>
    </w:p>
    <w:p w:rsidR="00FE4B0D" w:rsidRDefault="00FE4B0D" w:rsidP="00FE4B0D">
      <w:pPr>
        <w:pStyle w:val="ListParagraph"/>
        <w:numPr>
          <w:ilvl w:val="0"/>
          <w:numId w:val="2"/>
        </w:numPr>
      </w:pPr>
      <w:r>
        <w:t xml:space="preserve">Once you have root, give yourself continued root access by adding your credentials to the </w:t>
      </w:r>
      <w:proofErr w:type="spellStart"/>
      <w:r>
        <w:t>sudoers</w:t>
      </w:r>
      <w:proofErr w:type="spellEnd"/>
      <w:r>
        <w:t xml:space="preserve"> file by running </w:t>
      </w:r>
      <w:proofErr w:type="spellStart"/>
      <w:r>
        <w:t>visudo</w:t>
      </w:r>
      <w:proofErr w:type="spellEnd"/>
      <w:r>
        <w:t xml:space="preserve"> (you may have to search for the </w:t>
      </w:r>
      <w:proofErr w:type="spellStart"/>
      <w:r>
        <w:t>visudo</w:t>
      </w:r>
      <w:proofErr w:type="spellEnd"/>
      <w:r>
        <w:t xml:space="preserve"> executable, check the lab book for how to search for programs and files).</w:t>
      </w:r>
    </w:p>
    <w:p w:rsidR="00FE4B0D" w:rsidRDefault="00FE4B0D" w:rsidP="00FE4B0D">
      <w:pPr>
        <w:pStyle w:val="ListParagraph"/>
        <w:numPr>
          <w:ilvl w:val="0"/>
          <w:numId w:val="2"/>
        </w:numPr>
      </w:pPr>
      <w:r>
        <w:t>Gather the /</w:t>
      </w:r>
      <w:proofErr w:type="spellStart"/>
      <w:r>
        <w:t>etc</w:t>
      </w:r>
      <w:proofErr w:type="spellEnd"/>
      <w:r>
        <w:t>/</w:t>
      </w:r>
      <w:proofErr w:type="spellStart"/>
      <w:r>
        <w:t>passwd</w:t>
      </w:r>
      <w:proofErr w:type="spellEnd"/>
      <w:r>
        <w:t xml:space="preserve"> and /</w:t>
      </w:r>
      <w:proofErr w:type="spellStart"/>
      <w:r>
        <w:t>etc</w:t>
      </w:r>
      <w:proofErr w:type="spellEnd"/>
      <w:r>
        <w:t>/shadow from the 3nd machine</w:t>
      </w:r>
    </w:p>
    <w:p w:rsidR="00FE4B0D" w:rsidRDefault="00FE4B0D" w:rsidP="00FE4B0D">
      <w:pPr>
        <w:pStyle w:val="ListParagraph"/>
        <w:numPr>
          <w:ilvl w:val="0"/>
          <w:numId w:val="2"/>
        </w:numPr>
      </w:pPr>
      <w:r>
        <w:t>Transfer the /</w:t>
      </w:r>
      <w:proofErr w:type="spellStart"/>
      <w:r>
        <w:t>etc</w:t>
      </w:r>
      <w:proofErr w:type="spellEnd"/>
      <w:r>
        <w:t>/</w:t>
      </w:r>
      <w:proofErr w:type="spellStart"/>
      <w:r>
        <w:t>passwd</w:t>
      </w:r>
      <w:proofErr w:type="spellEnd"/>
      <w:r>
        <w:t xml:space="preserve"> and /</w:t>
      </w:r>
      <w:proofErr w:type="spellStart"/>
      <w:r>
        <w:t>etc</w:t>
      </w:r>
      <w:proofErr w:type="spellEnd"/>
      <w:r>
        <w:t>/shadow to the Attack Server</w:t>
      </w:r>
    </w:p>
    <w:p w:rsidR="00FE4B0D" w:rsidRDefault="00FE4B0D" w:rsidP="00FE4B0D">
      <w:pPr>
        <w:pStyle w:val="ListParagraph"/>
        <w:numPr>
          <w:ilvl w:val="0"/>
          <w:numId w:val="2"/>
        </w:numPr>
      </w:pPr>
      <w:r>
        <w:t>Run John the Ripper against these hashes (unshadow first!!!)</w:t>
      </w:r>
    </w:p>
    <w:p w:rsidR="00FE4B0D" w:rsidRDefault="00FE4B0D" w:rsidP="00FE4B0D">
      <w:pPr>
        <w:pStyle w:val="ListParagraph"/>
        <w:numPr>
          <w:ilvl w:val="0"/>
          <w:numId w:val="2"/>
        </w:numPr>
      </w:pPr>
      <w:r>
        <w:t>Verify the root password access by logging in.</w:t>
      </w:r>
    </w:p>
    <w:p w:rsidR="00FE4B0D" w:rsidRDefault="00FE4B0D" w:rsidP="00FE4B0D">
      <w:pPr>
        <w:pStyle w:val="ListParagraph"/>
        <w:numPr>
          <w:ilvl w:val="0"/>
          <w:numId w:val="2"/>
        </w:numPr>
      </w:pPr>
      <w:r>
        <w:t>Document the heck out of your exploits!!!</w:t>
      </w:r>
    </w:p>
    <w:p w:rsidR="00FE4B0D" w:rsidRPr="006E6F03" w:rsidRDefault="00FE4B0D" w:rsidP="00FE4B0D">
      <w:r>
        <w:t>Good Luck and contact me with any questions!!</w:t>
      </w:r>
    </w:p>
    <w:sectPr w:rsidR="00FE4B0D" w:rsidRPr="006E6F0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EB8" w:rsidRDefault="006D7EB8" w:rsidP="00FF133D">
      <w:pPr>
        <w:spacing w:after="0" w:line="240" w:lineRule="auto"/>
      </w:pPr>
      <w:r>
        <w:separator/>
      </w:r>
    </w:p>
  </w:endnote>
  <w:endnote w:type="continuationSeparator" w:id="0">
    <w:p w:rsidR="006D7EB8" w:rsidRDefault="006D7EB8" w:rsidP="00FF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EB8" w:rsidRDefault="006D7EB8" w:rsidP="00FF133D">
      <w:pPr>
        <w:spacing w:after="0" w:line="240" w:lineRule="auto"/>
      </w:pPr>
      <w:r>
        <w:separator/>
      </w:r>
    </w:p>
  </w:footnote>
  <w:footnote w:type="continuationSeparator" w:id="0">
    <w:p w:rsidR="006D7EB8" w:rsidRDefault="006D7EB8" w:rsidP="00FF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3D" w:rsidRDefault="00FF133D" w:rsidP="00FF133D">
    <w:pPr>
      <w:pStyle w:val="Heading1"/>
    </w:pPr>
    <w:r>
      <w:t>Additional Hacking Thoughts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2698"/>
    <w:multiLevelType w:val="hybridMultilevel"/>
    <w:tmpl w:val="65389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94E18"/>
    <w:multiLevelType w:val="hybridMultilevel"/>
    <w:tmpl w:val="A6D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3D"/>
    <w:rsid w:val="0014163E"/>
    <w:rsid w:val="003F7FEC"/>
    <w:rsid w:val="004220E8"/>
    <w:rsid w:val="005015C9"/>
    <w:rsid w:val="0058574E"/>
    <w:rsid w:val="006D7EB8"/>
    <w:rsid w:val="006E6F03"/>
    <w:rsid w:val="00961935"/>
    <w:rsid w:val="00987EBB"/>
    <w:rsid w:val="00D90443"/>
    <w:rsid w:val="00FA6C33"/>
    <w:rsid w:val="00FE4B0D"/>
    <w:rsid w:val="00FF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30A0"/>
  <w15:chartTrackingRefBased/>
  <w15:docId w15:val="{105712D9-75EC-4EDF-9E25-D842AFCB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3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3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4B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3D"/>
  </w:style>
  <w:style w:type="paragraph" w:styleId="Footer">
    <w:name w:val="footer"/>
    <w:basedOn w:val="Normal"/>
    <w:link w:val="FooterChar"/>
    <w:uiPriority w:val="99"/>
    <w:unhideWhenUsed/>
    <w:rsid w:val="00FF1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3D"/>
  </w:style>
  <w:style w:type="paragraph" w:styleId="Caption">
    <w:name w:val="caption"/>
    <w:basedOn w:val="Normal"/>
    <w:next w:val="Normal"/>
    <w:uiPriority w:val="35"/>
    <w:unhideWhenUsed/>
    <w:qFormat/>
    <w:rsid w:val="00FF133D"/>
    <w:pPr>
      <w:spacing w:after="200" w:line="240" w:lineRule="auto"/>
    </w:pPr>
    <w:rPr>
      <w:i/>
      <w:iCs/>
      <w:color w:val="44546A" w:themeColor="text2"/>
      <w:sz w:val="18"/>
      <w:szCs w:val="18"/>
    </w:rPr>
  </w:style>
  <w:style w:type="table" w:styleId="TableGrid">
    <w:name w:val="Table Grid"/>
    <w:basedOn w:val="TableNormal"/>
    <w:uiPriority w:val="39"/>
    <w:rsid w:val="00FF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13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3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133D"/>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FA6C33"/>
  </w:style>
  <w:style w:type="character" w:styleId="Strong">
    <w:name w:val="Strong"/>
    <w:basedOn w:val="DefaultParagraphFont"/>
    <w:uiPriority w:val="22"/>
    <w:qFormat/>
    <w:rsid w:val="00FA6C33"/>
    <w:rPr>
      <w:b/>
      <w:bCs/>
    </w:rPr>
  </w:style>
  <w:style w:type="paragraph" w:styleId="ListParagraph">
    <w:name w:val="List Paragraph"/>
    <w:basedOn w:val="Normal"/>
    <w:uiPriority w:val="34"/>
    <w:qFormat/>
    <w:rsid w:val="006E6F03"/>
    <w:pPr>
      <w:ind w:left="720"/>
      <w:contextualSpacing/>
    </w:pPr>
  </w:style>
  <w:style w:type="character" w:styleId="Hyperlink">
    <w:name w:val="Hyperlink"/>
    <w:basedOn w:val="DefaultParagraphFont"/>
    <w:uiPriority w:val="99"/>
    <w:unhideWhenUsed/>
    <w:rsid w:val="006E6F03"/>
    <w:rPr>
      <w:color w:val="0563C1" w:themeColor="hyperlink"/>
      <w:u w:val="single"/>
    </w:rPr>
  </w:style>
  <w:style w:type="character" w:customStyle="1" w:styleId="Heading4Char">
    <w:name w:val="Heading 4 Char"/>
    <w:basedOn w:val="DefaultParagraphFont"/>
    <w:link w:val="Heading4"/>
    <w:uiPriority w:val="9"/>
    <w:semiHidden/>
    <w:rsid w:val="00FE4B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5837">
      <w:bodyDiv w:val="1"/>
      <w:marLeft w:val="0"/>
      <w:marRight w:val="0"/>
      <w:marTop w:val="0"/>
      <w:marBottom w:val="0"/>
      <w:divBdr>
        <w:top w:val="none" w:sz="0" w:space="0" w:color="auto"/>
        <w:left w:val="none" w:sz="0" w:space="0" w:color="auto"/>
        <w:bottom w:val="none" w:sz="0" w:space="0" w:color="auto"/>
        <w:right w:val="none" w:sz="0" w:space="0" w:color="auto"/>
      </w:divBdr>
    </w:div>
    <w:div w:id="1029337129">
      <w:bodyDiv w:val="1"/>
      <w:marLeft w:val="0"/>
      <w:marRight w:val="0"/>
      <w:marTop w:val="0"/>
      <w:marBottom w:val="0"/>
      <w:divBdr>
        <w:top w:val="none" w:sz="0" w:space="0" w:color="auto"/>
        <w:left w:val="none" w:sz="0" w:space="0" w:color="auto"/>
        <w:bottom w:val="none" w:sz="0" w:space="0" w:color="auto"/>
        <w:right w:val="none" w:sz="0" w:space="0" w:color="auto"/>
      </w:divBdr>
    </w:div>
    <w:div w:id="1394616291">
      <w:bodyDiv w:val="1"/>
      <w:marLeft w:val="0"/>
      <w:marRight w:val="0"/>
      <w:marTop w:val="0"/>
      <w:marBottom w:val="0"/>
      <w:divBdr>
        <w:top w:val="none" w:sz="0" w:space="0" w:color="auto"/>
        <w:left w:val="none" w:sz="0" w:space="0" w:color="auto"/>
        <w:bottom w:val="none" w:sz="0" w:space="0" w:color="auto"/>
        <w:right w:val="none" w:sz="0" w:space="0" w:color="auto"/>
      </w:divBdr>
    </w:div>
    <w:div w:id="1607813955">
      <w:bodyDiv w:val="1"/>
      <w:marLeft w:val="0"/>
      <w:marRight w:val="0"/>
      <w:marTop w:val="0"/>
      <w:marBottom w:val="0"/>
      <w:divBdr>
        <w:top w:val="none" w:sz="0" w:space="0" w:color="auto"/>
        <w:left w:val="none" w:sz="0" w:space="0" w:color="auto"/>
        <w:bottom w:val="none" w:sz="0" w:space="0" w:color="auto"/>
        <w:right w:val="none" w:sz="0" w:space="0" w:color="auto"/>
      </w:divBdr>
    </w:div>
    <w:div w:id="1625573751">
      <w:bodyDiv w:val="1"/>
      <w:marLeft w:val="0"/>
      <w:marRight w:val="0"/>
      <w:marTop w:val="0"/>
      <w:marBottom w:val="0"/>
      <w:divBdr>
        <w:top w:val="none" w:sz="0" w:space="0" w:color="auto"/>
        <w:left w:val="none" w:sz="0" w:space="0" w:color="auto"/>
        <w:bottom w:val="none" w:sz="0" w:space="0" w:color="auto"/>
        <w:right w:val="none" w:sz="0" w:space="0" w:color="auto"/>
      </w:divBdr>
    </w:div>
    <w:div w:id="19090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penwall.com/john/doc/MODES.s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null-byte.wonderhowto.com/how-to/hack-like-pro-crack-user-passwords-linux-system-014716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openwall.net/pub/wordlis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hypexr.org/linux_scp_help.php" TargetMode="External"/><Relationship Id="rId14" Type="http://schemas.openxmlformats.org/officeDocument/2006/relationships/hyperlink" Target="http://blog.g0tmi1k.com/2011/08/basic-linux-privilege-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Papatestas</dc:creator>
  <cp:keywords/>
  <dc:description/>
  <cp:lastModifiedBy>Elias Papatestas</cp:lastModifiedBy>
  <cp:revision>7</cp:revision>
  <dcterms:created xsi:type="dcterms:W3CDTF">2016-03-11T04:50:00Z</dcterms:created>
  <dcterms:modified xsi:type="dcterms:W3CDTF">2016-08-31T11:26:00Z</dcterms:modified>
</cp:coreProperties>
</file>