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0" distT="0" distL="0" distR="0">
                <wp:extent cx="1838325" cy="1838325"/>
                <wp:effectExtent b="0" l="0" r="0" t="0"/>
                <wp:docPr id="6"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56"/>
                                <w:vertAlign w:val="baseline"/>
                              </w:rPr>
                              <w:t xml:space="preserve">Dark Times at Mississippi</w:t>
                            </w:r>
                          </w:p>
                        </w:txbxContent>
                      </wps:txbx>
                      <wps:bodyPr anchorCtr="0" anchor="t" bIns="45700" lIns="91425" spcFirstLastPara="1" rIns="91425" wrap="square" tIns="45700">
                        <a:noAutofit/>
                      </wps:bodyPr>
                    </wps:wsp>
                  </a:graphicData>
                </a:graphic>
              </wp:inline>
            </w:drawing>
          </mc:Choice>
          <mc:Fallback>
            <w:drawing>
              <wp:inline distB="0" distT="0" distL="0" distR="0">
                <wp:extent cx="1838325" cy="1838325"/>
                <wp:effectExtent b="0" l="0" r="0" t="0"/>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38325"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story behind this board game stems from the rural areas next to the Mississippi river, near the city of New Orleans, Louisiana (USA). The farmers in this area had a tradition to prove their manliness. This tradition involved young men coming of age, who would set sail for the city of New Orleans with goods to sell, on a self-made boat. While thee play this game for amusement, the journey to New Orleans was never without dangers. All sorts of threats were waiting for uncer travellers, and more than once a sailor has not returned from their journey. For those who did return, awaited fortune and respect from the elderly. Go now, those brave enough, set sail for fortune, and glory shall await thou who returns before all others!</w:t>
      </w:r>
      <w:r w:rsidDel="00000000" w:rsidR="00000000" w:rsidRPr="00000000">
        <w:rPr/>
        <mc:AlternateContent>
          <mc:Choice Requires="wpg">
            <w:drawing>
              <wp:inline distB="0" distT="0" distL="0" distR="0">
                <wp:extent cx="1838325" cy="1838325"/>
                <wp:effectExtent b="0" l="0" r="0" t="0"/>
                <wp:docPr id="5"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The basics</w:t>
                            </w:r>
                          </w:p>
                        </w:txbxContent>
                      </wps:txbx>
                      <wps:bodyPr anchorCtr="0" anchor="t" bIns="45700" lIns="91425" spcFirstLastPara="1" rIns="91425" wrap="square" tIns="45700">
                        <a:noAutofit/>
                      </wps:bodyPr>
                    </wps:wsp>
                  </a:graphicData>
                </a:graphic>
              </wp:inline>
            </w:drawing>
          </mc:Choice>
          <mc:Fallback>
            <w:drawing>
              <wp:inline distB="0" distT="0" distL="0" distR="0">
                <wp:extent cx="1838325" cy="1838325"/>
                <wp:effectExtent b="0" l="0" r="0" t="0"/>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board features a one way river towards the market of New Orleans. To get back to thine farm, thou shall use either of two featured one way paths. All players start the game with 10 units of wheat and 2 dollars. At the start of every round, excluding the first round, all players receive 1 unit of wheat at their farm. To win, thou shall acquire 30 dollars, and return to thine farm. Every player has three resource piles: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store thine wheat at the farm.</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store thine money in the safe.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store thine wheat for selling in the boat.</w:t>
      </w:r>
    </w:p>
    <w:p w:rsidR="00000000" w:rsidDel="00000000" w:rsidP="00000000" w:rsidRDefault="00000000" w:rsidRPr="00000000" w14:paraId="00000007">
      <w:pPr>
        <w:rPr/>
      </w:pPr>
      <w:r w:rsidDel="00000000" w:rsidR="00000000" w:rsidRPr="00000000">
        <w:rPr/>
        <mc:AlternateContent>
          <mc:Choice Requires="wpg">
            <w:drawing>
              <wp:inline distB="0" distT="0" distL="0" distR="0">
                <wp:extent cx="1838325" cy="1838325"/>
                <wp:effectExtent b="0" l="0" r="0" t="0"/>
                <wp:docPr id="8" name=""/>
                <a:graphic>
                  <a:graphicData uri="http://schemas.microsoft.com/office/word/2010/wordprocessingShape">
                    <wps:wsp>
                      <wps:cNvSpPr/>
                      <wps:cNvPr id="5" name="Shape 5"/>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Water almanac: maritime law</w:t>
                            </w:r>
                          </w:p>
                        </w:txbxContent>
                      </wps:txbx>
                      <wps:bodyPr anchorCtr="0" anchor="t" bIns="45700" lIns="91425" spcFirstLastPara="1" rIns="91425" wrap="square" tIns="45700">
                        <a:noAutofit/>
                      </wps:bodyPr>
                    </wps:wsp>
                  </a:graphicData>
                </a:graphic>
              </wp:inline>
            </w:drawing>
          </mc:Choice>
          <mc:Fallback>
            <w:drawing>
              <wp:inline distB="0" distT="0" distL="0" distR="0">
                <wp:extent cx="1838325" cy="1838325"/>
                <wp:effectExtent b="0" l="0" r="0" t="0"/>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38325"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not overload thine boat with more than 10 units of wheat.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skip one turn to build a new boat.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stop moving upon reaching the market or farm, discarding any leftover steps.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pay 3 dollars for an improved boat, featuring:</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extra capacity for 5 units of wheat;</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 the farm without skipping a turn;</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left over steps from reaching the farm immediately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place an obstacle in the turn thee received it.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will never lose acquired money, other than spending it.</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can buy the improved boat on any occasion.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can wait turns only on the farm.</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load thee ship before throwing the dices.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spots with a question mark are event spots.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shall execute an event when landing on an event spot, even if this is by being stopped by an obstacle.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limit on the amount of wheat that can be stored at the farm.</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throwing the dices, thou shall execute them.</w:t>
      </w:r>
    </w:p>
    <w:p w:rsidR="00000000" w:rsidDel="00000000" w:rsidP="00000000" w:rsidRDefault="00000000" w:rsidRPr="00000000" w14:paraId="00000018">
      <w:pPr>
        <w:rPr/>
      </w:pPr>
      <w:r w:rsidDel="00000000" w:rsidR="00000000" w:rsidRPr="00000000">
        <w:rPr/>
        <mc:AlternateContent>
          <mc:Choice Requires="wpg">
            <w:drawing>
              <wp:inline distB="0" distT="0" distL="0" distR="0">
                <wp:extent cx="1838325" cy="1838325"/>
                <wp:effectExtent b="0" l="0" r="0" t="0"/>
                <wp:docPr id="7"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Water almanac: encyclopedia</w:t>
                            </w:r>
                          </w:p>
                        </w:txbxContent>
                      </wps:txbx>
                      <wps:bodyPr anchorCtr="0" anchor="t" bIns="45700" lIns="91425" spcFirstLastPara="1" rIns="91425" wrap="square" tIns="45700">
                        <a:noAutofit/>
                      </wps:bodyPr>
                    </wps:wsp>
                  </a:graphicData>
                </a:graphic>
              </wp:inline>
            </w:drawing>
          </mc:Choice>
          <mc:Fallback>
            <w:drawing>
              <wp:inline distB="0" distT="0" distL="0" distR="0">
                <wp:extent cx="1838325" cy="1838325"/>
                <wp:effectExtent b="0" l="0" r="0" t="0"/>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38325"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violent storm sets, a tornado appears! Shall thou risk travelling further?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Continue (and lose 2 wheat) or skip thine next turn.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amateurish bandit robbed thine farm whilst thee were adventuring!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lose 1 wheat out of your farm stock.</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bandit robbed thine farm whilst thee were adventuring!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lose 2 wheat out of your farm stock.</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plague roams the lands, the harvest doesn’t look good. Not much wheat will be left for thine next journey.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thine next journey to the market, thou shall carry no more than 8 wheat aboard.</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weather and the barren circumstances start taking their toll on thine health. Thou hast gotten sick, and should take some rest.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Skip thine next 2 turns.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Thine boat is rotting! Let’s hope thou won’t encounter obstacles on thine journey.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encountering an obstacle, thou will lose 2 wheat.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Bad weather has clogged the canals.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can’t take any shortcuts on this journey.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these travels have exhausted thee.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Skip thine next turn upon arriving at the market.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river seems peaceful, thou can’t feel a breeze.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thine next turn, thou shall subtract 2 from the amount thee rolled.</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man’s trash is another man’s treasure. Thou hast stumbled upon a stranded ship, and it has wheat aboard!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Thou receives 2 wheat, provided your boat can carry more.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Drowning in sight, 12 o’clock! The drowning man thou hast saved, turns out to be the shipwright’s son. He will reward thee generously.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will receive an enhanced vessel for thine next journey, free of charge.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thine dreams, a vision about thine journey appeared. There are no obstacles to be seen!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may ignore any obstacles thee encounters on this journey.</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fertilizer thee used has greatly increased thine harvest.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thine next 3 turns, thou will receive 2 wheat instead of 1.</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Thine boat has gotten into a rapid!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Take 3 extra steps.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hast found an obstacle to leave behind for your opponents.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may place an obstacle on the board.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Thine boat has hit something! Water is leaking into the boat through a small hole.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lost a quarter of thine load.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Thine boat has bumped into a small rock! Water is leaking into the boat rapidly.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lost half thine load, and shall skip thine next turn to get rid of the water inside the boat.</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Thine vessel has collided with a rock and sunk!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lost thine boat and all load aboard.</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amateurish bandit attempted to mug you. The poor fool.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Take 3 extra steps and skip thine next turn.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hast been mugged by a bandit!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lost half your load.</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hast been robbed by an ambitious bandit!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hast lost thine ship and its load.</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ambush! Thine boat is stopped by a mob of savage bandits. Thou hast jumped overboard and swum away to save thine dear life.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hast lost thine ship and its load.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are being extorted by a criminal!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Give up all thine wheat aboard, or pay him off with 10 dollars. In the latter case, the criminal will extort a player of your choosing for half their load or 5 dollars.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side of the river thou sees an old farmer with an offer thou can’t refuse.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farmer offers you 2 wheat in exchange for 1 dollar, up to 10 wheat.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Whilst taking a break, thou hast found a purse.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receives 5 dollars.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raining heavily, and thine wheat has gotten wet.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Thou lost 1 wheat.</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 sees a man drowning in the river. Save him: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man thanked thee with 3 dollars. Skip thine next turn.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going: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Pull another card.</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fire has purged thine crop.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the next 3 turns, thou shall not receive wheat at the farm.</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19005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LuPdY/ax6nzbsYAn8w//5FCg==">AMUW2mUjuALg3kXfvuo3KgGYCHYReaXCKhwTyzlR95torUxldcY60kR2+42p4JSXOsOEMF4d6aYlUlKR4XYcxdC9QTmSzc8xUl/pU2vYpQkhC8qRMBJBn0cIfLTABX3zF3fe/RzhCy0Z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2019-10-02T12:12:00Z</dcterms:created>
  <dc:creator/>
</cp:coreProperties>
</file>