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"/>
        <w:jc w:val="center"/>
      </w:pPr>
      <w:r>
        <w:rPr>
          <w:rFonts w:ascii="Arial" w:cs="Arial" w:eastAsia="Arial" w:hAnsi="Arial"/>
          <w:b/>
          <w:bCs/>
          <w:color w:val="0D7377"/>
          <w:sz w:val="48"/>
          <w:szCs w:val="48"/>
        </w:rPr>
        <w:t xml:space="preserve">BARBEARIA BAYRON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Proposta de Entrega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Mossoro/RN  |  Maio 2026</w:t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 que sera entregue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profissional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 completo da barbearia com galeria de fotos, tabela de servicos, depoimentos, FAQ, mapa e contato. Funciona em celular e computador.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Agendamento online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Clientes agendam o horario pelo proprio site em 4 passos, sem precisar ligar. So aparecem os horarios realmente disponiveis.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do barbeiro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Area exclusiva para voce acessar com senha. Mostra todos os agendamentos, receita do dia/semana/mes, alertas e gestao completa da agenda.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Area do cliente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 cliente acessa com telefone e data de nascimento, ve seus horarios marcados e pode cancelar ou reagendar sozinho.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Paginas dos produtos Boris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paginas de venda para os produtos Oleo Mentolado, Balm Classic e Tonico Boris, com botao direto para o WhatsApp.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Investimento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Desenvolvimento (pagamento unico)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R$ 1.000,00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Mensalidade mensal — Dominio, hospedagem do servidor, backup automatico dos dados, suporte tecnico e manutencao pelo desenvolvedor (correcao de bugs e pequenos ajustes).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R$ 150,00/mes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A mensalidade garante o site no ar todos os dias, seus dados de agendamento protegidos e suporte direto com o desenvolvedor para qualquer necessidade.</w:t>
      </w:r>
    </w:p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4BDBD" w:sz="3" w:space="6"/>
        </w:pBdr>
        <w:spacing w:after="120" w:before="32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Contato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Desenvolvedor: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Alexandre Fernandes  —  alexandre@fsouto.com.br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Barbearia: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R. Jaen Menescal, 174 — Mossoro/RN  |  +55 84 99905-1196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5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Pag.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/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5"/>
      </w:pBd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Proposta de Entrega  |  Barbearia Bayron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D73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2026-05-24T15:17:34.715Z</dcterms:created>
  <dcterms:modified xsi:type="dcterms:W3CDTF">2026-05-24T15:17:34.716Z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