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6B4B" w14:textId="77777777" w:rsidR="005A22BB" w:rsidRPr="008743DF" w:rsidRDefault="0034645C" w:rsidP="008743DF">
      <w:pPr>
        <w:ind w:left="3498" w:right="58" w:hanging="3404"/>
        <w:rPr>
          <w:lang w:val="ru-RU"/>
        </w:rPr>
      </w:pPr>
      <w:r w:rsidRPr="004677A9">
        <w:rPr>
          <w:lang w:val="ru-RU"/>
        </w:rPr>
        <w:t xml:space="preserve">МОСКОВСКИЙ ГОСУДАРСТВЕННЫЙ ТЕХНИЧЕСКИЙ УНИВЕРСИТЕТ </w:t>
      </w:r>
      <w:r w:rsidRPr="004677A9">
        <w:rPr>
          <w:sz w:val="32"/>
          <w:lang w:val="ru-RU"/>
        </w:rPr>
        <w:t xml:space="preserve">им. </w:t>
      </w:r>
      <w:r w:rsidRPr="00502524">
        <w:rPr>
          <w:sz w:val="32"/>
          <w:lang w:val="ru-RU"/>
        </w:rPr>
        <w:t xml:space="preserve">Н.Э. Баумана </w:t>
      </w:r>
    </w:p>
    <w:p w14:paraId="2DCE0260" w14:textId="77777777" w:rsidR="005A22BB" w:rsidRPr="004677A9" w:rsidRDefault="0034645C">
      <w:pPr>
        <w:spacing w:after="3" w:line="259" w:lineRule="auto"/>
        <w:ind w:left="10" w:right="78"/>
        <w:jc w:val="center"/>
        <w:rPr>
          <w:lang w:val="ru-RU"/>
        </w:rPr>
      </w:pPr>
      <w:r w:rsidRPr="004677A9">
        <w:rPr>
          <w:lang w:val="ru-RU"/>
        </w:rPr>
        <w:t>Кафедра «Систем</w:t>
      </w:r>
      <w:r w:rsidR="004677A9">
        <w:rPr>
          <w:lang w:val="ru-RU"/>
        </w:rPr>
        <w:t>ы</w:t>
      </w:r>
      <w:r w:rsidRPr="004677A9">
        <w:rPr>
          <w:lang w:val="ru-RU"/>
        </w:rPr>
        <w:t xml:space="preserve"> обработки информации и управления» </w:t>
      </w:r>
    </w:p>
    <w:p w14:paraId="533DE674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08BED838" w14:textId="77777777" w:rsidR="005A22BB" w:rsidRPr="004677A9" w:rsidRDefault="005A22BB">
      <w:pPr>
        <w:spacing w:after="200" w:line="259" w:lineRule="auto"/>
        <w:ind w:left="0" w:firstLine="0"/>
        <w:jc w:val="left"/>
        <w:rPr>
          <w:lang w:val="ru-RU"/>
        </w:rPr>
      </w:pPr>
    </w:p>
    <w:p w14:paraId="1C799B49" w14:textId="77777777" w:rsidR="005A22BB" w:rsidRPr="004677A9" w:rsidRDefault="0034645C">
      <w:pPr>
        <w:pStyle w:val="1"/>
        <w:rPr>
          <w:lang w:val="ru-RU"/>
        </w:rPr>
      </w:pPr>
      <w:r w:rsidRPr="004677A9">
        <w:rPr>
          <w:lang w:val="ru-RU"/>
        </w:rPr>
        <w:t xml:space="preserve">ОТЧЕТ </w:t>
      </w:r>
    </w:p>
    <w:p w14:paraId="0047092E" w14:textId="77777777" w:rsidR="005A22BB" w:rsidRPr="004677A9" w:rsidRDefault="005A22BB">
      <w:pPr>
        <w:spacing w:after="30" w:line="259" w:lineRule="auto"/>
        <w:ind w:left="10" w:firstLine="0"/>
        <w:jc w:val="center"/>
        <w:rPr>
          <w:lang w:val="ru-RU"/>
        </w:rPr>
      </w:pPr>
    </w:p>
    <w:p w14:paraId="4037CC07" w14:textId="225F9A14" w:rsidR="005A22BB" w:rsidRPr="004677A9" w:rsidRDefault="004677A9">
      <w:pPr>
        <w:spacing w:after="26" w:line="259" w:lineRule="auto"/>
        <w:ind w:left="70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№1</w:t>
      </w:r>
      <w:r w:rsidR="00F57053" w:rsidRPr="00941591">
        <w:rPr>
          <w:b/>
          <w:sz w:val="32"/>
          <w:lang w:val="ru-RU"/>
        </w:rPr>
        <w:t>-2</w:t>
      </w:r>
      <w:r w:rsidR="0034645C" w:rsidRPr="004677A9">
        <w:rPr>
          <w:b/>
          <w:sz w:val="32"/>
          <w:lang w:val="ru-RU"/>
        </w:rPr>
        <w:t xml:space="preserve"> </w:t>
      </w:r>
    </w:p>
    <w:p w14:paraId="379B09BA" w14:textId="77777777" w:rsidR="005A22BB" w:rsidRPr="004677A9" w:rsidRDefault="0034645C">
      <w:pPr>
        <w:spacing w:after="51" w:line="278" w:lineRule="auto"/>
        <w:ind w:left="2375" w:right="1493" w:hanging="563"/>
        <w:jc w:val="left"/>
        <w:rPr>
          <w:lang w:val="ru-RU"/>
        </w:rPr>
      </w:pPr>
      <w:r w:rsidRPr="004677A9">
        <w:rPr>
          <w:sz w:val="32"/>
          <w:lang w:val="ru-RU"/>
        </w:rPr>
        <w:t xml:space="preserve">Разработка прототипа экспертной системы и базы знаний с правилами вывода </w:t>
      </w:r>
    </w:p>
    <w:p w14:paraId="51D0FCFC" w14:textId="77777777" w:rsidR="005A22BB" w:rsidRPr="004677A9" w:rsidRDefault="0034645C">
      <w:pPr>
        <w:pStyle w:val="2"/>
        <w:rPr>
          <w:lang w:val="ru-RU"/>
        </w:rPr>
      </w:pPr>
      <w:r w:rsidRPr="004677A9">
        <w:rPr>
          <w:sz w:val="32"/>
          <w:lang w:val="ru-RU"/>
        </w:rPr>
        <w:t>по курсу</w:t>
      </w:r>
      <w:r w:rsidR="004677A9" w:rsidRPr="004677A9">
        <w:rPr>
          <w:sz w:val="32"/>
          <w:lang w:val="ru-RU"/>
        </w:rPr>
        <w:t xml:space="preserve"> </w:t>
      </w:r>
      <w:r w:rsidRPr="004677A9">
        <w:rPr>
          <w:sz w:val="32"/>
          <w:lang w:val="ru-RU"/>
        </w:rPr>
        <w:t>«</w:t>
      </w:r>
      <w:r w:rsidRPr="003407F4">
        <w:rPr>
          <w:sz w:val="32"/>
          <w:szCs w:val="32"/>
          <w:lang w:val="ru-RU"/>
        </w:rPr>
        <w:t>Методы поддержки принятия решений</w:t>
      </w:r>
      <w:r w:rsidRPr="004677A9">
        <w:rPr>
          <w:sz w:val="32"/>
          <w:lang w:val="ru-RU"/>
        </w:rPr>
        <w:t>»</w:t>
      </w:r>
    </w:p>
    <w:p w14:paraId="59863646" w14:textId="77777777" w:rsidR="005A22BB" w:rsidRPr="004677A9" w:rsidRDefault="005A22BB">
      <w:pPr>
        <w:spacing w:after="0" w:line="259" w:lineRule="auto"/>
        <w:ind w:left="10" w:firstLine="0"/>
        <w:jc w:val="center"/>
        <w:rPr>
          <w:lang w:val="ru-RU"/>
        </w:rPr>
      </w:pPr>
    </w:p>
    <w:p w14:paraId="0CDCF665" w14:textId="77777777" w:rsidR="005A22BB" w:rsidRPr="004677A9" w:rsidRDefault="005A22BB">
      <w:pPr>
        <w:spacing w:after="29" w:line="259" w:lineRule="auto"/>
        <w:ind w:left="10" w:firstLine="0"/>
        <w:jc w:val="center"/>
        <w:rPr>
          <w:lang w:val="ru-RU"/>
        </w:rPr>
      </w:pPr>
    </w:p>
    <w:p w14:paraId="13E547CD" w14:textId="77777777" w:rsidR="005A22BB" w:rsidRPr="004677A9" w:rsidRDefault="0034645C">
      <w:pPr>
        <w:spacing w:after="31" w:line="259" w:lineRule="auto"/>
        <w:ind w:left="10" w:right="74"/>
        <w:jc w:val="center"/>
        <w:rPr>
          <w:lang w:val="ru-RU"/>
        </w:rPr>
      </w:pPr>
      <w:r w:rsidRPr="004677A9">
        <w:rPr>
          <w:sz w:val="32"/>
          <w:lang w:val="ru-RU"/>
        </w:rPr>
        <w:t xml:space="preserve">Разработка экспертной системы на тему: </w:t>
      </w:r>
    </w:p>
    <w:p w14:paraId="5E004568" w14:textId="3BCFFE15" w:rsidR="005A22BB" w:rsidRPr="004677A9" w:rsidRDefault="0034645C">
      <w:pPr>
        <w:spacing w:after="0" w:line="259" w:lineRule="auto"/>
        <w:ind w:left="10" w:right="66"/>
        <w:jc w:val="center"/>
        <w:rPr>
          <w:lang w:val="ru-RU"/>
        </w:rPr>
      </w:pPr>
      <w:r w:rsidRPr="004677A9">
        <w:rPr>
          <w:sz w:val="32"/>
          <w:lang w:val="ru-RU"/>
        </w:rPr>
        <w:t>«</w:t>
      </w:r>
      <w:r w:rsidR="00742931" w:rsidRPr="00D1407D">
        <w:rPr>
          <w:sz w:val="32"/>
          <w:lang w:val="ru-RU"/>
        </w:rPr>
        <w:t xml:space="preserve">Выбираем танк </w:t>
      </w:r>
      <w:proofErr w:type="spellStart"/>
      <w:r w:rsidR="00742931">
        <w:rPr>
          <w:sz w:val="32"/>
        </w:rPr>
        <w:t>WoT</w:t>
      </w:r>
      <w:proofErr w:type="spellEnd"/>
      <w:r w:rsidRPr="004677A9">
        <w:rPr>
          <w:sz w:val="32"/>
          <w:lang w:val="ru-RU"/>
        </w:rPr>
        <w:t>»</w:t>
      </w:r>
    </w:p>
    <w:p w14:paraId="4B73A0FD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2DF3ED91" w14:textId="42B7633B" w:rsidR="005A22BB" w:rsidRDefault="005A22BB" w:rsidP="004677A9">
      <w:pPr>
        <w:spacing w:after="0" w:line="259" w:lineRule="auto"/>
        <w:ind w:left="0" w:firstLine="0"/>
        <w:jc w:val="left"/>
        <w:rPr>
          <w:lang w:val="ru-RU"/>
        </w:rPr>
      </w:pPr>
    </w:p>
    <w:p w14:paraId="10669E76" w14:textId="77777777" w:rsidR="00941591" w:rsidRPr="008743DF" w:rsidRDefault="00941591" w:rsidP="004677A9">
      <w:pPr>
        <w:spacing w:after="0" w:line="259" w:lineRule="auto"/>
        <w:ind w:left="0" w:firstLine="0"/>
        <w:jc w:val="left"/>
        <w:rPr>
          <w:lang w:val="ru-RU"/>
        </w:rPr>
      </w:pPr>
    </w:p>
    <w:p w14:paraId="01ED9D7C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13BF4E4E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2D2BB8EB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0161CACB" w14:textId="77777777" w:rsidR="005A22BB" w:rsidRPr="004677A9" w:rsidRDefault="005A22BB">
      <w:pPr>
        <w:spacing w:after="123" w:line="259" w:lineRule="auto"/>
        <w:ind w:left="7792" w:firstLine="0"/>
        <w:jc w:val="left"/>
        <w:rPr>
          <w:lang w:val="ru-RU"/>
        </w:rPr>
      </w:pPr>
    </w:p>
    <w:p w14:paraId="1FAD82CC" w14:textId="2A1C92F6" w:rsidR="005A22BB" w:rsidRPr="004677A9" w:rsidRDefault="0034645C">
      <w:pPr>
        <w:spacing w:after="0" w:line="259" w:lineRule="auto"/>
        <w:ind w:left="10" w:right="56"/>
        <w:jc w:val="right"/>
        <w:rPr>
          <w:lang w:val="ru-RU"/>
        </w:rPr>
      </w:pPr>
      <w:proofErr w:type="gramStart"/>
      <w:r w:rsidRPr="004677A9">
        <w:rPr>
          <w:lang w:val="ru-RU"/>
        </w:rPr>
        <w:t>ИСПОЛНИТЕЛЬ</w:t>
      </w:r>
      <w:r w:rsidR="008743DF">
        <w:rPr>
          <w:lang w:val="ru-RU"/>
        </w:rPr>
        <w:t xml:space="preserve">:   </w:t>
      </w:r>
      <w:proofErr w:type="gramEnd"/>
      <w:r w:rsidR="008743DF">
        <w:rPr>
          <w:lang w:val="ru-RU"/>
        </w:rPr>
        <w:t xml:space="preserve">   </w:t>
      </w:r>
      <w:r w:rsidRPr="008743DF">
        <w:rPr>
          <w:lang w:val="ru-RU"/>
        </w:rPr>
        <w:t xml:space="preserve"> </w:t>
      </w:r>
      <w:r w:rsidR="008743DF">
        <w:rPr>
          <w:lang w:val="ru-RU"/>
        </w:rPr>
        <w:t>_</w:t>
      </w:r>
      <w:r w:rsidR="00742931">
        <w:rPr>
          <w:u w:val="single"/>
          <w:lang w:val="ru-RU"/>
        </w:rPr>
        <w:t xml:space="preserve">Алёшин А.Д.       </w:t>
      </w:r>
      <w:r w:rsidR="008743DF">
        <w:rPr>
          <w:lang w:val="ru-RU"/>
        </w:rPr>
        <w:t>___</w:t>
      </w:r>
    </w:p>
    <w:p w14:paraId="5E7F96AA" w14:textId="77777777" w:rsidR="005A22BB" w:rsidRPr="004677A9" w:rsidRDefault="0034645C">
      <w:pPr>
        <w:spacing w:after="0" w:line="259" w:lineRule="auto"/>
        <w:ind w:left="7792"/>
        <w:jc w:val="left"/>
        <w:rPr>
          <w:lang w:val="ru-RU"/>
        </w:rPr>
      </w:pPr>
      <w:r w:rsidRPr="004677A9">
        <w:rPr>
          <w:sz w:val="16"/>
          <w:lang w:val="ru-RU"/>
        </w:rPr>
        <w:t>ФИО</w:t>
      </w:r>
    </w:p>
    <w:p w14:paraId="5FC3D2D5" w14:textId="77777777" w:rsidR="005A22BB" w:rsidRPr="004677A9" w:rsidRDefault="0034645C">
      <w:pPr>
        <w:spacing w:after="0" w:line="259" w:lineRule="auto"/>
        <w:ind w:left="0" w:right="90" w:firstLine="0"/>
        <w:jc w:val="right"/>
        <w:rPr>
          <w:lang w:val="ru-RU"/>
        </w:rPr>
      </w:pPr>
      <w:r w:rsidRPr="004677A9">
        <w:rPr>
          <w:lang w:val="ru-RU"/>
        </w:rPr>
        <w:t xml:space="preserve">группа </w:t>
      </w:r>
      <w:r w:rsidR="008743DF">
        <w:rPr>
          <w:lang w:val="ru-RU"/>
        </w:rPr>
        <w:t xml:space="preserve">       </w:t>
      </w:r>
      <w:r w:rsidRPr="004677A9">
        <w:rPr>
          <w:lang w:val="ru-RU"/>
        </w:rPr>
        <w:t>ИУ5-</w:t>
      </w:r>
      <w:r w:rsidR="008743DF">
        <w:rPr>
          <w:lang w:val="ru-RU"/>
        </w:rPr>
        <w:t>73б     __________________</w:t>
      </w:r>
    </w:p>
    <w:p w14:paraId="767C1A14" w14:textId="77777777" w:rsidR="005A22BB" w:rsidRPr="004677A9" w:rsidRDefault="0034645C">
      <w:pPr>
        <w:spacing w:after="94" w:line="259" w:lineRule="auto"/>
        <w:ind w:left="7792"/>
        <w:jc w:val="left"/>
        <w:rPr>
          <w:lang w:val="ru-RU"/>
        </w:rPr>
      </w:pPr>
      <w:r w:rsidRPr="004677A9">
        <w:rPr>
          <w:sz w:val="16"/>
          <w:lang w:val="ru-RU"/>
        </w:rPr>
        <w:t xml:space="preserve">подпись </w:t>
      </w:r>
    </w:p>
    <w:p w14:paraId="12017644" w14:textId="77777777" w:rsidR="005A22BB" w:rsidRPr="004677A9" w:rsidRDefault="005A22BB">
      <w:pPr>
        <w:spacing w:after="24" w:line="259" w:lineRule="auto"/>
        <w:ind w:left="0" w:firstLine="0"/>
        <w:jc w:val="right"/>
        <w:rPr>
          <w:lang w:val="ru-RU"/>
        </w:rPr>
      </w:pPr>
    </w:p>
    <w:p w14:paraId="5D22D210" w14:textId="72C368B8" w:rsidR="005A22BB" w:rsidRPr="004677A9" w:rsidRDefault="001675D6">
      <w:pPr>
        <w:spacing w:after="0" w:line="259" w:lineRule="auto"/>
        <w:ind w:left="10" w:right="56"/>
        <w:jc w:val="right"/>
        <w:rPr>
          <w:lang w:val="ru-RU"/>
        </w:rPr>
      </w:pPr>
      <w:r>
        <w:rPr>
          <w:lang w:val="ru-RU"/>
        </w:rPr>
        <w:t>"</w:t>
      </w:r>
      <w:r w:rsidR="00131D19" w:rsidRPr="00941591">
        <w:rPr>
          <w:lang w:val="ru-RU"/>
        </w:rPr>
        <w:t>2</w:t>
      </w:r>
      <w:r w:rsidR="00742931">
        <w:rPr>
          <w:lang w:val="ru-RU"/>
        </w:rPr>
        <w:t>8</w:t>
      </w:r>
      <w:r w:rsidR="0034645C" w:rsidRPr="004677A9">
        <w:rPr>
          <w:lang w:val="ru-RU"/>
        </w:rPr>
        <w:t>"_</w:t>
      </w:r>
      <w:r w:rsidR="00E4571B" w:rsidRPr="00E93B87">
        <w:rPr>
          <w:u w:val="single"/>
          <w:lang w:val="ru-RU"/>
        </w:rPr>
        <w:t>октября</w:t>
      </w:r>
      <w:r w:rsidR="00E4571B">
        <w:rPr>
          <w:lang w:val="ru-RU"/>
        </w:rPr>
        <w:t>_</w:t>
      </w:r>
      <w:r w:rsidR="0034645C" w:rsidRPr="004677A9">
        <w:rPr>
          <w:lang w:val="ru-RU"/>
        </w:rPr>
        <w:t>_202</w:t>
      </w:r>
      <w:r w:rsidR="008743DF">
        <w:rPr>
          <w:lang w:val="ru-RU"/>
        </w:rPr>
        <w:t>2</w:t>
      </w:r>
      <w:r w:rsidR="0034645C" w:rsidRPr="004677A9">
        <w:rPr>
          <w:lang w:val="ru-RU"/>
        </w:rPr>
        <w:t xml:space="preserve"> г. </w:t>
      </w:r>
    </w:p>
    <w:p w14:paraId="1BE194F8" w14:textId="77777777" w:rsidR="005A22BB" w:rsidRPr="004677A9" w:rsidRDefault="005A22BB">
      <w:pPr>
        <w:spacing w:after="2" w:line="259" w:lineRule="auto"/>
        <w:ind w:left="3545" w:firstLine="0"/>
        <w:jc w:val="left"/>
        <w:rPr>
          <w:lang w:val="ru-RU"/>
        </w:rPr>
      </w:pPr>
    </w:p>
    <w:p w14:paraId="381CA9D0" w14:textId="77777777" w:rsidR="005A22BB" w:rsidRPr="004677A9" w:rsidRDefault="008743DF">
      <w:pPr>
        <w:spacing w:after="0" w:line="259" w:lineRule="auto"/>
        <w:ind w:left="10" w:right="56"/>
        <w:jc w:val="right"/>
        <w:rPr>
          <w:lang w:val="ru-RU"/>
        </w:rPr>
      </w:pPr>
      <w:proofErr w:type="gramStart"/>
      <w:r>
        <w:rPr>
          <w:lang w:val="ru-RU"/>
        </w:rPr>
        <w:t xml:space="preserve">ПРЕПОДАВАТЕЛЬ:   </w:t>
      </w:r>
      <w:proofErr w:type="gramEnd"/>
      <w:r w:rsidR="0034645C" w:rsidRPr="004677A9">
        <w:rPr>
          <w:lang w:val="ru-RU"/>
        </w:rPr>
        <w:t xml:space="preserve">  </w:t>
      </w:r>
      <w:r>
        <w:rPr>
          <w:lang w:val="ru-RU"/>
        </w:rPr>
        <w:t>__</w:t>
      </w:r>
      <w:proofErr w:type="spellStart"/>
      <w:r w:rsidR="00244FF6">
        <w:rPr>
          <w:u w:val="single"/>
          <w:lang w:val="ru-RU"/>
        </w:rPr>
        <w:t>Ишков</w:t>
      </w:r>
      <w:proofErr w:type="spellEnd"/>
      <w:r w:rsidR="00244FF6">
        <w:rPr>
          <w:u w:val="single"/>
          <w:lang w:val="ru-RU"/>
        </w:rPr>
        <w:t xml:space="preserve"> Д.О</w:t>
      </w:r>
      <w:r w:rsidRPr="008743DF">
        <w:rPr>
          <w:u w:val="single"/>
          <w:lang w:val="ru-RU"/>
        </w:rPr>
        <w:t>.</w:t>
      </w:r>
      <w:r>
        <w:rPr>
          <w:lang w:val="ru-RU"/>
        </w:rPr>
        <w:t>_____</w:t>
      </w:r>
    </w:p>
    <w:p w14:paraId="3EAB617C" w14:textId="77777777" w:rsidR="005A22BB" w:rsidRPr="004677A9" w:rsidRDefault="0034645C">
      <w:pPr>
        <w:spacing w:after="0" w:line="259" w:lineRule="auto"/>
        <w:ind w:left="7792"/>
        <w:jc w:val="left"/>
        <w:rPr>
          <w:lang w:val="ru-RU"/>
        </w:rPr>
      </w:pPr>
      <w:r w:rsidRPr="004677A9">
        <w:rPr>
          <w:sz w:val="16"/>
          <w:lang w:val="ru-RU"/>
        </w:rPr>
        <w:t>ФИО</w:t>
      </w:r>
    </w:p>
    <w:p w14:paraId="4FC7B27B" w14:textId="77777777" w:rsidR="005A22BB" w:rsidRPr="004677A9" w:rsidRDefault="0034645C">
      <w:pPr>
        <w:spacing w:after="0" w:line="259" w:lineRule="auto"/>
        <w:ind w:left="10" w:right="56"/>
        <w:jc w:val="right"/>
        <w:rPr>
          <w:lang w:val="ru-RU"/>
        </w:rPr>
      </w:pPr>
      <w:r w:rsidRPr="004677A9">
        <w:rPr>
          <w:lang w:val="ru-RU"/>
        </w:rPr>
        <w:t xml:space="preserve"> __________________ </w:t>
      </w:r>
    </w:p>
    <w:p w14:paraId="3B16E9C2" w14:textId="77777777" w:rsidR="005A22BB" w:rsidRPr="004677A9" w:rsidRDefault="0034645C">
      <w:pPr>
        <w:spacing w:after="94" w:line="259" w:lineRule="auto"/>
        <w:ind w:left="7792"/>
        <w:jc w:val="left"/>
        <w:rPr>
          <w:lang w:val="ru-RU"/>
        </w:rPr>
      </w:pPr>
      <w:r w:rsidRPr="004677A9">
        <w:rPr>
          <w:sz w:val="16"/>
          <w:lang w:val="ru-RU"/>
        </w:rPr>
        <w:t xml:space="preserve">подпись </w:t>
      </w:r>
    </w:p>
    <w:p w14:paraId="79127F7B" w14:textId="77777777" w:rsidR="005A22BB" w:rsidRPr="004677A9" w:rsidRDefault="005A22BB">
      <w:pPr>
        <w:spacing w:after="24" w:line="259" w:lineRule="auto"/>
        <w:ind w:left="0" w:firstLine="0"/>
        <w:jc w:val="right"/>
        <w:rPr>
          <w:lang w:val="ru-RU"/>
        </w:rPr>
      </w:pPr>
    </w:p>
    <w:p w14:paraId="55B180E0" w14:textId="77777777" w:rsidR="005A22BB" w:rsidRPr="00502524" w:rsidRDefault="008743DF" w:rsidP="004677A9">
      <w:pPr>
        <w:spacing w:after="0" w:line="259" w:lineRule="auto"/>
        <w:ind w:left="10" w:right="56"/>
        <w:jc w:val="right"/>
        <w:rPr>
          <w:lang w:val="ru-RU"/>
        </w:rPr>
      </w:pPr>
      <w:r>
        <w:rPr>
          <w:lang w:val="ru-RU"/>
        </w:rPr>
        <w:t>"</w:t>
      </w:r>
      <w:r w:rsidR="00E4571B">
        <w:rPr>
          <w:lang w:val="ru-RU"/>
        </w:rPr>
        <w:t>__</w:t>
      </w:r>
      <w:r w:rsidR="0034645C" w:rsidRPr="004677A9">
        <w:rPr>
          <w:lang w:val="ru-RU"/>
        </w:rPr>
        <w:t>"_</w:t>
      </w:r>
      <w:r w:rsidR="00244FF6">
        <w:rPr>
          <w:lang w:val="ru-RU"/>
        </w:rPr>
        <w:t>______</w:t>
      </w:r>
      <w:r w:rsidR="0034645C" w:rsidRPr="004677A9">
        <w:rPr>
          <w:lang w:val="ru-RU"/>
        </w:rPr>
        <w:t>__202</w:t>
      </w:r>
      <w:r>
        <w:rPr>
          <w:lang w:val="ru-RU"/>
        </w:rPr>
        <w:t>2</w:t>
      </w:r>
      <w:r w:rsidR="0034645C" w:rsidRPr="004677A9">
        <w:rPr>
          <w:lang w:val="ru-RU"/>
        </w:rPr>
        <w:t xml:space="preserve"> г. </w:t>
      </w:r>
    </w:p>
    <w:p w14:paraId="15AA007F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35E1C9ED" w14:textId="77777777" w:rsidR="005A22BB" w:rsidRPr="004677A9" w:rsidRDefault="005A22BB">
      <w:pPr>
        <w:spacing w:after="1" w:line="259" w:lineRule="auto"/>
        <w:ind w:left="0" w:firstLine="0"/>
        <w:jc w:val="center"/>
        <w:rPr>
          <w:lang w:val="ru-RU"/>
        </w:rPr>
      </w:pPr>
    </w:p>
    <w:p w14:paraId="320C4F02" w14:textId="77777777" w:rsidR="005A22BB" w:rsidRPr="004677A9" w:rsidRDefault="004677A9">
      <w:pPr>
        <w:spacing w:after="3" w:line="259" w:lineRule="auto"/>
        <w:ind w:left="10" w:right="70"/>
        <w:jc w:val="center"/>
        <w:rPr>
          <w:lang w:val="ru-RU"/>
        </w:rPr>
      </w:pPr>
      <w:proofErr w:type="gramStart"/>
      <w:r>
        <w:rPr>
          <w:lang w:val="ru-RU"/>
        </w:rPr>
        <w:t>Москва  -</w:t>
      </w:r>
      <w:proofErr w:type="gramEnd"/>
      <w:r>
        <w:rPr>
          <w:lang w:val="ru-RU"/>
        </w:rPr>
        <w:t xml:space="preserve">  202</w:t>
      </w:r>
      <w:r w:rsidRPr="00502524">
        <w:rPr>
          <w:lang w:val="ru-RU"/>
        </w:rPr>
        <w:t>2</w:t>
      </w:r>
      <w:r w:rsidR="0034645C" w:rsidRPr="004677A9">
        <w:rPr>
          <w:lang w:val="ru-RU"/>
        </w:rPr>
        <w:t xml:space="preserve"> __________________________________________________________ </w:t>
      </w:r>
    </w:p>
    <w:p w14:paraId="1D3FC543" w14:textId="77777777" w:rsidR="005A22BB" w:rsidRPr="004677A9" w:rsidRDefault="0034645C">
      <w:pPr>
        <w:pStyle w:val="3"/>
        <w:ind w:left="-5"/>
        <w:rPr>
          <w:lang w:val="ru-RU"/>
        </w:rPr>
      </w:pPr>
      <w:r w:rsidRPr="004677A9">
        <w:rPr>
          <w:lang w:val="ru-RU"/>
        </w:rPr>
        <w:lastRenderedPageBreak/>
        <w:t xml:space="preserve">1. Цель работы </w:t>
      </w:r>
    </w:p>
    <w:p w14:paraId="327F6465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5C3B545A" w14:textId="77777777" w:rsidR="005A22BB" w:rsidRPr="004677A9" w:rsidRDefault="0034645C" w:rsidP="00000BCA">
      <w:pPr>
        <w:ind w:left="10" w:right="58" w:firstLine="710"/>
        <w:rPr>
          <w:lang w:val="ru-RU"/>
        </w:rPr>
      </w:pPr>
      <w:r w:rsidRPr="004677A9">
        <w:rPr>
          <w:lang w:val="ru-RU"/>
        </w:rPr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  <w:r w:rsidR="00BA4DC2">
        <w:rPr>
          <w:lang w:val="ru-RU"/>
        </w:rPr>
        <w:t xml:space="preserve"> </w:t>
      </w:r>
      <w:r w:rsidRPr="004677A9">
        <w:rPr>
          <w:lang w:val="ru-RU"/>
        </w:rPr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</w:p>
    <w:p w14:paraId="6B1FDC7B" w14:textId="77777777" w:rsidR="005A22BB" w:rsidRPr="004677A9" w:rsidRDefault="005A22BB">
      <w:pPr>
        <w:spacing w:after="365" w:line="259" w:lineRule="auto"/>
        <w:ind w:left="0" w:firstLine="0"/>
        <w:jc w:val="left"/>
        <w:rPr>
          <w:lang w:val="ru-RU"/>
        </w:rPr>
      </w:pPr>
    </w:p>
    <w:p w14:paraId="405A4814" w14:textId="77777777" w:rsidR="005A22BB" w:rsidRPr="004677A9" w:rsidRDefault="0034645C">
      <w:pPr>
        <w:pStyle w:val="3"/>
        <w:ind w:left="-5"/>
        <w:rPr>
          <w:lang w:val="ru-RU"/>
        </w:rPr>
      </w:pPr>
      <w:r w:rsidRPr="004677A9">
        <w:rPr>
          <w:lang w:val="ru-RU"/>
        </w:rPr>
        <w:t xml:space="preserve">2. Предназначение и целевая аудитория </w:t>
      </w:r>
    </w:p>
    <w:p w14:paraId="628C0898" w14:textId="77777777" w:rsidR="005A22BB" w:rsidRDefault="005A22BB" w:rsidP="00E4571B">
      <w:pPr>
        <w:spacing w:after="0" w:line="276" w:lineRule="auto"/>
        <w:ind w:left="0" w:firstLine="0"/>
        <w:rPr>
          <w:lang w:val="ru-RU"/>
        </w:rPr>
      </w:pPr>
    </w:p>
    <w:p w14:paraId="0038B725" w14:textId="5F42FF40" w:rsidR="00BA4DC2" w:rsidRDefault="00D1407D" w:rsidP="00D1407D">
      <w:pPr>
        <w:spacing w:after="0" w:line="276" w:lineRule="auto"/>
        <w:ind w:left="0" w:firstLine="720"/>
        <w:rPr>
          <w:lang w:val="ru-RU"/>
        </w:rPr>
      </w:pPr>
      <w:r>
        <w:rPr>
          <w:lang w:val="ru-RU"/>
        </w:rPr>
        <w:t>Игра</w:t>
      </w:r>
      <w:r w:rsidRPr="00D1407D">
        <w:rPr>
          <w:lang w:val="ru-RU"/>
        </w:rPr>
        <w:t xml:space="preserve"> </w:t>
      </w:r>
      <w:r>
        <w:t>World</w:t>
      </w:r>
      <w:r w:rsidRPr="00D1407D">
        <w:rPr>
          <w:lang w:val="ru-RU"/>
        </w:rPr>
        <w:t xml:space="preserve"> </w:t>
      </w:r>
      <w:r>
        <w:t>of</w:t>
      </w:r>
      <w:r w:rsidRPr="00D1407D">
        <w:rPr>
          <w:lang w:val="ru-RU"/>
        </w:rPr>
        <w:t xml:space="preserve"> </w:t>
      </w:r>
      <w:r>
        <w:t>Tanks</w:t>
      </w:r>
      <w:r w:rsidRPr="00D1407D">
        <w:rPr>
          <w:lang w:val="ru-RU"/>
        </w:rPr>
        <w:t xml:space="preserve"> </w:t>
      </w:r>
      <w:r>
        <w:rPr>
          <w:lang w:val="ru-RU"/>
        </w:rPr>
        <w:t>существует уже более 10 лет, за это время в неё играли и играют сотни тысяч людей, которые уже играли на большом количестве техники, и не могут выбрать на чём им поиграть. Но даже сейчас в игре появляются новички, которые не знают, какой танк им прокачать. Эта система поможет как старожилам игры, так и новичкам.</w:t>
      </w:r>
    </w:p>
    <w:p w14:paraId="28473476" w14:textId="77777777" w:rsidR="00D1407D" w:rsidRPr="000F62DB" w:rsidRDefault="00D1407D" w:rsidP="00D1407D">
      <w:pPr>
        <w:spacing w:after="0" w:line="276" w:lineRule="auto"/>
        <w:ind w:left="0" w:firstLine="720"/>
        <w:rPr>
          <w:lang w:val="ru-RU"/>
        </w:rPr>
      </w:pPr>
    </w:p>
    <w:p w14:paraId="1AD6AD68" w14:textId="77777777" w:rsidR="005A22BB" w:rsidRPr="004677A9" w:rsidRDefault="0034645C">
      <w:pPr>
        <w:pStyle w:val="3"/>
        <w:ind w:left="-5"/>
        <w:rPr>
          <w:lang w:val="ru-RU"/>
        </w:rPr>
      </w:pPr>
      <w:r w:rsidRPr="004677A9">
        <w:rPr>
          <w:lang w:val="ru-RU"/>
        </w:rPr>
        <w:t xml:space="preserve">3. Задание </w:t>
      </w:r>
    </w:p>
    <w:p w14:paraId="38C733A5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4D150008" w14:textId="77777777" w:rsidR="005A22BB" w:rsidRPr="004677A9" w:rsidRDefault="0034645C" w:rsidP="00000BCA">
      <w:pPr>
        <w:spacing w:after="185" w:line="276" w:lineRule="auto"/>
        <w:ind w:left="-5" w:right="60" w:firstLine="725"/>
        <w:rPr>
          <w:lang w:val="ru-RU"/>
        </w:rPr>
      </w:pPr>
      <w:r w:rsidRPr="004677A9">
        <w:rPr>
          <w:color w:val="191919"/>
          <w:lang w:val="ru-RU"/>
        </w:rPr>
        <w:t>Выбрать предметную область и задачу, которая может быть решена с помощью ЭС.</w:t>
      </w:r>
      <w:r w:rsidR="00BA4DC2">
        <w:rPr>
          <w:rFonts w:ascii="Calibri" w:eastAsia="Calibri" w:hAnsi="Calibri" w:cs="Calibri"/>
          <w:color w:val="191919"/>
          <w:lang w:val="ru-RU"/>
        </w:rPr>
        <w:t xml:space="preserve"> </w:t>
      </w:r>
      <w:r w:rsidRPr="004677A9">
        <w:rPr>
          <w:color w:val="191919"/>
          <w:lang w:val="ru-RU"/>
        </w:rPr>
        <w:t>Разбить процесс решения задачи на следующие этапы:</w:t>
      </w:r>
      <w:r w:rsidR="00BA4DC2">
        <w:rPr>
          <w:rFonts w:ascii="Calibri" w:eastAsia="Calibri" w:hAnsi="Calibri" w:cs="Calibri"/>
          <w:color w:val="191919"/>
          <w:lang w:val="ru-RU"/>
        </w:rPr>
        <w:t xml:space="preserve"> </w:t>
      </w:r>
      <w:r w:rsidRPr="004677A9">
        <w:rPr>
          <w:color w:val="191919"/>
          <w:lang w:val="ru-RU"/>
        </w:rPr>
        <w:t xml:space="preserve">Получение исходных данных (множество </w:t>
      </w:r>
      <w:r>
        <w:rPr>
          <w:color w:val="191919"/>
        </w:rPr>
        <w:t>P</w:t>
      </w:r>
      <w:r w:rsidRPr="004677A9">
        <w:rPr>
          <w:color w:val="191919"/>
          <w:lang w:val="ru-RU"/>
        </w:rPr>
        <w:t xml:space="preserve">) от пользователя в режиме диалога Обработка (анализ) полученных данных </w:t>
      </w:r>
      <w:r>
        <w:rPr>
          <w:color w:val="191919"/>
        </w:rPr>
        <w:t>P</w:t>
      </w:r>
      <w:r w:rsidRPr="004677A9">
        <w:rPr>
          <w:color w:val="191919"/>
          <w:lang w:val="ru-RU"/>
        </w:rPr>
        <w:t xml:space="preserve"> для определения атрибутов (множество </w:t>
      </w:r>
      <w:r>
        <w:rPr>
          <w:color w:val="191919"/>
        </w:rPr>
        <w:t>A</w:t>
      </w:r>
      <w:r w:rsidRPr="004677A9">
        <w:rPr>
          <w:color w:val="191919"/>
          <w:lang w:val="ru-RU"/>
        </w:rPr>
        <w:t xml:space="preserve">) объекта принятия решения </w:t>
      </w:r>
      <w:r>
        <w:rPr>
          <w:color w:val="191919"/>
        </w:rPr>
        <w:t>O</w:t>
      </w:r>
      <w:r w:rsidRPr="004677A9">
        <w:rPr>
          <w:color w:val="191919"/>
          <w:lang w:val="ru-RU"/>
        </w:rPr>
        <w:t>.</w:t>
      </w:r>
    </w:p>
    <w:p w14:paraId="39AF0A80" w14:textId="77777777" w:rsidR="005A22BB" w:rsidRPr="004677A9" w:rsidRDefault="0034645C" w:rsidP="00000BCA">
      <w:pPr>
        <w:spacing w:after="185" w:line="276" w:lineRule="auto"/>
        <w:ind w:left="-5" w:right="60" w:firstLine="725"/>
        <w:rPr>
          <w:lang w:val="ru-RU"/>
        </w:rPr>
      </w:pPr>
      <w:r w:rsidRPr="004677A9">
        <w:rPr>
          <w:color w:val="191919"/>
          <w:lang w:val="ru-RU"/>
        </w:rPr>
        <w:t xml:space="preserve">Принятие решения на основе полученных характеристик </w:t>
      </w:r>
      <w:r>
        <w:rPr>
          <w:color w:val="191919"/>
        </w:rPr>
        <w:t>A</w:t>
      </w:r>
      <w:r w:rsidRPr="004677A9">
        <w:rPr>
          <w:color w:val="191919"/>
          <w:lang w:val="ru-RU"/>
        </w:rPr>
        <w:t xml:space="preserve"> (выбор одного из заранее определенных вариантов решения) и вывод результата пользователю. Количественные требования к основным показателям:</w:t>
      </w:r>
      <w:r w:rsidR="00F71D3B">
        <w:rPr>
          <w:rFonts w:ascii="Calibri" w:eastAsia="Calibri" w:hAnsi="Calibri" w:cs="Calibri"/>
          <w:color w:val="191919"/>
          <w:lang w:val="ru-RU"/>
        </w:rPr>
        <w:t xml:space="preserve"> </w:t>
      </w:r>
      <w:proofErr w:type="gramStart"/>
      <w:r>
        <w:rPr>
          <w:color w:val="191919"/>
        </w:rPr>
        <w:t>P</w:t>
      </w:r>
      <w:r w:rsidRPr="004677A9">
        <w:rPr>
          <w:color w:val="191919"/>
          <w:lang w:val="ru-RU"/>
        </w:rPr>
        <w:t xml:space="preserve"> &gt;</w:t>
      </w:r>
      <w:proofErr w:type="gramEnd"/>
      <w:r w:rsidRPr="004677A9">
        <w:rPr>
          <w:color w:val="191919"/>
          <w:lang w:val="ru-RU"/>
        </w:rPr>
        <w:t>=20 (Количество параметров, извлекаемых от пользователя, должно быть более 19).</w:t>
      </w:r>
    </w:p>
    <w:p w14:paraId="0B3290F1" w14:textId="77777777" w:rsidR="005A22BB" w:rsidRPr="004677A9" w:rsidRDefault="0034645C" w:rsidP="00000BCA">
      <w:pPr>
        <w:spacing w:after="185" w:line="276" w:lineRule="auto"/>
        <w:ind w:left="-5" w:right="60" w:firstLine="725"/>
        <w:rPr>
          <w:lang w:val="ru-RU"/>
        </w:rPr>
      </w:pPr>
      <w:r>
        <w:rPr>
          <w:color w:val="191919"/>
        </w:rPr>
        <w:t>A</w:t>
      </w:r>
      <w:r w:rsidRPr="004677A9">
        <w:rPr>
          <w:color w:val="191919"/>
          <w:lang w:val="ru-RU"/>
        </w:rPr>
        <w:t xml:space="preserve"> &gt;=10 (Количество атрибутов, которые характеризуют объект выбора или принятия решения </w:t>
      </w:r>
      <w:r>
        <w:rPr>
          <w:color w:val="191919"/>
        </w:rPr>
        <w:t>O</w:t>
      </w:r>
      <w:r w:rsidRPr="004677A9">
        <w:rPr>
          <w:color w:val="191919"/>
          <w:lang w:val="ru-RU"/>
        </w:rPr>
        <w:t>, должно быть более 9).</w:t>
      </w:r>
    </w:p>
    <w:p w14:paraId="2DEF291F" w14:textId="77777777" w:rsidR="005A22BB" w:rsidRPr="004677A9" w:rsidRDefault="0034645C" w:rsidP="00000BCA">
      <w:pPr>
        <w:spacing w:after="247" w:line="276" w:lineRule="auto"/>
        <w:ind w:left="-5" w:right="60" w:firstLine="725"/>
        <w:rPr>
          <w:lang w:val="ru-RU"/>
        </w:rPr>
      </w:pPr>
      <w:r>
        <w:rPr>
          <w:color w:val="191919"/>
        </w:rPr>
        <w:t>P</w:t>
      </w:r>
      <w:r w:rsidRPr="004677A9">
        <w:rPr>
          <w:color w:val="191919"/>
          <w:lang w:val="ru-RU"/>
        </w:rPr>
        <w:t xml:space="preserve"> &gt; 2*</w:t>
      </w:r>
      <w:r>
        <w:rPr>
          <w:color w:val="191919"/>
        </w:rPr>
        <w:t>A</w:t>
      </w:r>
      <w:r w:rsidRPr="004677A9">
        <w:rPr>
          <w:color w:val="191919"/>
          <w:lang w:val="ru-RU"/>
        </w:rPr>
        <w:t xml:space="preserve"> (количество исходных данных должно быть больше количества необходимых атрибутов для принятия решения больше как минимум в два раза) Множество </w:t>
      </w:r>
      <w:r>
        <w:rPr>
          <w:color w:val="191919"/>
        </w:rPr>
        <w:t>A</w:t>
      </w:r>
      <w:r w:rsidRPr="004677A9">
        <w:rPr>
          <w:color w:val="191919"/>
          <w:lang w:val="ru-RU"/>
        </w:rPr>
        <w:t xml:space="preserve"> может только частично (не более чем на 30%) входить в множество </w:t>
      </w:r>
      <w:r>
        <w:rPr>
          <w:color w:val="191919"/>
        </w:rPr>
        <w:t>P</w:t>
      </w:r>
      <w:r w:rsidRPr="004677A9">
        <w:rPr>
          <w:color w:val="191919"/>
          <w:lang w:val="ru-RU"/>
        </w:rPr>
        <w:t xml:space="preserve">. </w:t>
      </w:r>
    </w:p>
    <w:p w14:paraId="4B094D3F" w14:textId="77777777" w:rsidR="005A22BB" w:rsidRPr="004677A9" w:rsidRDefault="0034645C" w:rsidP="00000BCA">
      <w:pPr>
        <w:spacing w:after="147" w:line="276" w:lineRule="auto"/>
        <w:ind w:left="-5" w:right="60" w:firstLine="725"/>
        <w:rPr>
          <w:lang w:val="ru-RU"/>
        </w:rPr>
      </w:pPr>
      <w:r w:rsidRPr="004677A9">
        <w:rPr>
          <w:color w:val="191919"/>
          <w:lang w:val="ru-RU"/>
        </w:rPr>
        <w:lastRenderedPageBreak/>
        <w:t xml:space="preserve">Количество вопросов должно быть не меньше количества параметров </w:t>
      </w:r>
      <w:r>
        <w:rPr>
          <w:color w:val="191919"/>
        </w:rPr>
        <w:t>P</w:t>
      </w:r>
      <w:r w:rsidRPr="004677A9">
        <w:rPr>
          <w:color w:val="191919"/>
          <w:lang w:val="ru-RU"/>
        </w:rPr>
        <w:t>.</w:t>
      </w:r>
      <w:r w:rsidR="00BA4DC2">
        <w:rPr>
          <w:rFonts w:ascii="Calibri" w:eastAsia="Calibri" w:hAnsi="Calibri" w:cs="Calibri"/>
          <w:color w:val="191919"/>
          <w:lang w:val="ru-RU"/>
        </w:rPr>
        <w:t xml:space="preserve"> </w:t>
      </w:r>
      <w:r w:rsidRPr="004677A9">
        <w:rPr>
          <w:color w:val="191919"/>
          <w:lang w:val="ru-RU"/>
        </w:rPr>
        <w:t xml:space="preserve">Итоговое принятие решения (выбор) должен производиться на основе хотя бы двух альтернативных вариантов. </w:t>
      </w:r>
    </w:p>
    <w:p w14:paraId="3EE55290" w14:textId="77777777" w:rsidR="005A22BB" w:rsidRPr="004677A9" w:rsidRDefault="005A22BB">
      <w:pPr>
        <w:spacing w:after="0" w:line="259" w:lineRule="auto"/>
        <w:ind w:left="0" w:firstLine="0"/>
        <w:jc w:val="left"/>
        <w:rPr>
          <w:lang w:val="ru-RU"/>
        </w:rPr>
      </w:pPr>
    </w:p>
    <w:p w14:paraId="7E9D2EA2" w14:textId="77777777" w:rsidR="005A22BB" w:rsidRPr="004677A9" w:rsidRDefault="0034645C">
      <w:pPr>
        <w:pStyle w:val="3"/>
        <w:ind w:left="-5"/>
        <w:rPr>
          <w:lang w:val="ru-RU"/>
        </w:rPr>
      </w:pPr>
      <w:r w:rsidRPr="004677A9">
        <w:rPr>
          <w:lang w:val="ru-RU"/>
        </w:rPr>
        <w:t xml:space="preserve">4. Используемые технологии </w:t>
      </w:r>
    </w:p>
    <w:p w14:paraId="6F12F243" w14:textId="77777777" w:rsidR="00822D35" w:rsidRDefault="00822D35">
      <w:pPr>
        <w:ind w:left="10" w:right="58"/>
        <w:rPr>
          <w:lang w:val="ru-RU"/>
        </w:rPr>
      </w:pPr>
    </w:p>
    <w:p w14:paraId="44E4E675" w14:textId="77777777" w:rsidR="005A22BB" w:rsidRPr="004677A9" w:rsidRDefault="0034645C" w:rsidP="00000BCA">
      <w:pPr>
        <w:ind w:left="10" w:right="58" w:firstLine="710"/>
        <w:rPr>
          <w:lang w:val="ru-RU"/>
        </w:rPr>
      </w:pPr>
      <w:r w:rsidRPr="004677A9">
        <w:rPr>
          <w:lang w:val="ru-RU"/>
        </w:rPr>
        <w:t xml:space="preserve">Для проектирования экспертной системы используется автоматизированная система от </w:t>
      </w:r>
      <w:r>
        <w:t>KTS</w:t>
      </w:r>
      <w:r w:rsidRPr="004677A9">
        <w:rPr>
          <w:lang w:val="ru-RU"/>
        </w:rPr>
        <w:t xml:space="preserve"> </w:t>
      </w:r>
      <w:r>
        <w:t>Studio</w:t>
      </w:r>
      <w:r w:rsidR="00CA6EEF">
        <w:rPr>
          <w:lang w:val="ru-RU"/>
        </w:rPr>
        <w:t>.</w:t>
      </w:r>
    </w:p>
    <w:p w14:paraId="1C69E28F" w14:textId="77777777" w:rsidR="005A22BB" w:rsidRPr="004677A9" w:rsidRDefault="005A22BB">
      <w:pPr>
        <w:spacing w:after="34" w:line="259" w:lineRule="auto"/>
        <w:ind w:left="0" w:firstLine="0"/>
        <w:jc w:val="left"/>
        <w:rPr>
          <w:lang w:val="ru-RU"/>
        </w:rPr>
      </w:pPr>
    </w:p>
    <w:p w14:paraId="25254970" w14:textId="77777777" w:rsidR="00822D35" w:rsidRPr="00502524" w:rsidRDefault="0034645C" w:rsidP="00636C2A">
      <w:pPr>
        <w:pStyle w:val="3"/>
        <w:ind w:left="-5"/>
        <w:rPr>
          <w:lang w:val="ru-RU"/>
        </w:rPr>
      </w:pPr>
      <w:r w:rsidRPr="004677A9">
        <w:rPr>
          <w:lang w:val="ru-RU"/>
        </w:rPr>
        <w:t xml:space="preserve">5. Особенности работы </w:t>
      </w:r>
    </w:p>
    <w:p w14:paraId="227F1E16" w14:textId="52152119" w:rsidR="005A22BB" w:rsidRPr="00636C2A" w:rsidRDefault="0034645C" w:rsidP="00000BCA">
      <w:pPr>
        <w:spacing w:before="240" w:after="263"/>
        <w:ind w:left="10" w:right="58" w:firstLine="710"/>
        <w:rPr>
          <w:lang w:val="ru-RU"/>
        </w:rPr>
      </w:pPr>
      <w:r w:rsidRPr="004677A9">
        <w:rPr>
          <w:lang w:val="ru-RU"/>
        </w:rPr>
        <w:t xml:space="preserve">В результате прохождения теста пользователь получает список </w:t>
      </w:r>
      <w:r w:rsidR="00131D19">
        <w:rPr>
          <w:lang w:val="ru-RU"/>
        </w:rPr>
        <w:t>наиболее подходящих ему танков</w:t>
      </w:r>
      <w:r w:rsidRPr="004677A9">
        <w:rPr>
          <w:lang w:val="ru-RU"/>
        </w:rPr>
        <w:t xml:space="preserve">. Возможен вывод нескольких вариантов с одинаковым результатом - в этом случае пользователь может считать их в равной степени похожими на него. В тесте есть как вопросы с выбором ответа, так и вопрос со свободным вводом. </w:t>
      </w:r>
      <w:r w:rsidR="00636C2A">
        <w:rPr>
          <w:lang w:val="ru-RU"/>
        </w:rPr>
        <w:t>В тесте узнаются параметры человека, необходимые для выбора подходящ</w:t>
      </w:r>
      <w:r w:rsidR="00131D19">
        <w:rPr>
          <w:lang w:val="ru-RU"/>
        </w:rPr>
        <w:t>его танка</w:t>
      </w:r>
      <w:r w:rsidR="00636C2A">
        <w:rPr>
          <w:lang w:val="ru-RU"/>
        </w:rPr>
        <w:t xml:space="preserve">. Параметры влияют на выбор характеристик </w:t>
      </w:r>
      <w:r w:rsidR="00131D19">
        <w:rPr>
          <w:lang w:val="ru-RU"/>
        </w:rPr>
        <w:t>танка</w:t>
      </w:r>
      <w:r w:rsidR="00636C2A">
        <w:rPr>
          <w:lang w:val="ru-RU"/>
        </w:rPr>
        <w:t xml:space="preserve">. </w:t>
      </w:r>
    </w:p>
    <w:p w14:paraId="01B20804" w14:textId="77777777" w:rsidR="005A22BB" w:rsidRPr="004677A9" w:rsidRDefault="00822D35" w:rsidP="00636C2A">
      <w:pPr>
        <w:spacing w:before="240" w:after="258" w:line="269" w:lineRule="auto"/>
        <w:ind w:left="-5"/>
        <w:jc w:val="left"/>
        <w:rPr>
          <w:lang w:val="ru-RU"/>
        </w:rPr>
      </w:pPr>
      <w:r>
        <w:rPr>
          <w:b/>
          <w:lang w:val="ru-RU"/>
        </w:rPr>
        <w:t>Атрибуты</w:t>
      </w:r>
      <w:r w:rsidR="0034645C" w:rsidRPr="004677A9">
        <w:rPr>
          <w:b/>
          <w:lang w:val="ru-RU"/>
        </w:rPr>
        <w:t>:</w:t>
      </w:r>
    </w:p>
    <w:p w14:paraId="592FE5EE" w14:textId="0770DDEE" w:rsidR="006D7062" w:rsidRDefault="006D7062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 w:rsidRPr="006D7062">
        <w:rPr>
          <w:lang w:val="ru-RU"/>
        </w:rPr>
        <w:t>Калибр орудия</w:t>
      </w:r>
      <w:r>
        <w:t xml:space="preserve"> (100/105/120/122/128/130/152/155/180/183)</w:t>
      </w:r>
    </w:p>
    <w:p w14:paraId="223FFFB1" w14:textId="0276FA32" w:rsidR="00790591" w:rsidRPr="00000BCA" w:rsidRDefault="006D7062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Габариты (Очень высокий</w:t>
      </w:r>
      <w:r w:rsidRPr="006D7062">
        <w:rPr>
          <w:lang w:val="ru-RU"/>
        </w:rPr>
        <w:t>/</w:t>
      </w:r>
      <w:r>
        <w:rPr>
          <w:lang w:val="ru-RU"/>
        </w:rPr>
        <w:t>не очень, но высокий</w:t>
      </w:r>
      <w:r w:rsidRPr="006D7062">
        <w:rPr>
          <w:lang w:val="ru-RU"/>
        </w:rPr>
        <w:t>/</w:t>
      </w:r>
      <w:r>
        <w:rPr>
          <w:lang w:val="ru-RU"/>
        </w:rPr>
        <w:t>средний очень высокий</w:t>
      </w:r>
      <w:r w:rsidRPr="006D7062">
        <w:rPr>
          <w:lang w:val="ru-RU"/>
        </w:rPr>
        <w:t>/</w:t>
      </w:r>
      <w:r>
        <w:rPr>
          <w:lang w:val="ru-RU"/>
        </w:rPr>
        <w:t>просто средний</w:t>
      </w:r>
      <w:r w:rsidRPr="006D7062">
        <w:rPr>
          <w:lang w:val="ru-RU"/>
        </w:rPr>
        <w:t>/</w:t>
      </w:r>
      <w:r>
        <w:rPr>
          <w:lang w:val="ru-RU"/>
        </w:rPr>
        <w:t>чуть не дорос до среднего</w:t>
      </w:r>
      <w:r w:rsidRPr="006D7062">
        <w:rPr>
          <w:lang w:val="ru-RU"/>
        </w:rPr>
        <w:t>/</w:t>
      </w:r>
      <w:r>
        <w:rPr>
          <w:lang w:val="ru-RU"/>
        </w:rPr>
        <w:t>низкий)</w:t>
      </w:r>
    </w:p>
    <w:p w14:paraId="0C40FB6D" w14:textId="28FD77D9" w:rsidR="00790591" w:rsidRPr="00000BCA" w:rsidRDefault="006D7062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Масса (10-19</w:t>
      </w:r>
      <w:r>
        <w:t>/30-39/40-49/50-59/60-70/71-100/&gt;100)</w:t>
      </w:r>
    </w:p>
    <w:p w14:paraId="33FA3B12" w14:textId="7DEF5157" w:rsidR="00790591" w:rsidRPr="00000BCA" w:rsidRDefault="001140D6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Класс (Сверхтяжёлый</w:t>
      </w:r>
      <w:r w:rsidRPr="001140D6">
        <w:rPr>
          <w:lang w:val="ru-RU"/>
        </w:rPr>
        <w:t>/</w:t>
      </w:r>
      <w:r>
        <w:rPr>
          <w:lang w:val="ru-RU"/>
        </w:rPr>
        <w:t>тяжёлый</w:t>
      </w:r>
      <w:r w:rsidRPr="001140D6">
        <w:rPr>
          <w:lang w:val="ru-RU"/>
        </w:rPr>
        <w:t>/</w:t>
      </w:r>
      <w:r>
        <w:rPr>
          <w:lang w:val="ru-RU"/>
        </w:rPr>
        <w:t>средний</w:t>
      </w:r>
      <w:r w:rsidRPr="001140D6">
        <w:rPr>
          <w:lang w:val="ru-RU"/>
        </w:rPr>
        <w:t>/</w:t>
      </w:r>
      <w:r>
        <w:rPr>
          <w:lang w:val="ru-RU"/>
        </w:rPr>
        <w:t>лёгкий</w:t>
      </w:r>
      <w:r w:rsidRPr="001140D6">
        <w:rPr>
          <w:lang w:val="ru-RU"/>
        </w:rPr>
        <w:t>/</w:t>
      </w:r>
      <w:r>
        <w:rPr>
          <w:lang w:val="ru-RU"/>
        </w:rPr>
        <w:t>лёгкий колёсный</w:t>
      </w:r>
      <w:r w:rsidRPr="001140D6">
        <w:rPr>
          <w:lang w:val="ru-RU"/>
        </w:rPr>
        <w:t>/</w:t>
      </w:r>
      <w:r>
        <w:rPr>
          <w:lang w:val="ru-RU"/>
        </w:rPr>
        <w:t>ПТ</w:t>
      </w:r>
      <w:r w:rsidRPr="001140D6">
        <w:rPr>
          <w:lang w:val="ru-RU"/>
        </w:rPr>
        <w:t>/</w:t>
      </w:r>
      <w:r>
        <w:rPr>
          <w:lang w:val="ru-RU"/>
        </w:rPr>
        <w:t>САУ)</w:t>
      </w:r>
    </w:p>
    <w:p w14:paraId="21B8FD67" w14:textId="1D08D724" w:rsidR="00790591" w:rsidRPr="00000BCA" w:rsidRDefault="001140D6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Маскировка (Светится как новогодняя ёлка</w:t>
      </w:r>
      <w:r w:rsidRPr="001140D6">
        <w:rPr>
          <w:lang w:val="ru-RU"/>
        </w:rPr>
        <w:t>/</w:t>
      </w:r>
      <w:r>
        <w:rPr>
          <w:lang w:val="ru-RU"/>
        </w:rPr>
        <w:t>весьма заметный</w:t>
      </w:r>
      <w:r w:rsidRPr="001140D6">
        <w:rPr>
          <w:lang w:val="ru-RU"/>
        </w:rPr>
        <w:t>/</w:t>
      </w:r>
      <w:r>
        <w:rPr>
          <w:lang w:val="ru-RU"/>
        </w:rPr>
        <w:t>нормально заметный</w:t>
      </w:r>
      <w:r w:rsidRPr="001140D6">
        <w:rPr>
          <w:lang w:val="ru-RU"/>
        </w:rPr>
        <w:t>/</w:t>
      </w:r>
      <w:r>
        <w:rPr>
          <w:lang w:val="ru-RU"/>
        </w:rPr>
        <w:t>ель с пушкой</w:t>
      </w:r>
      <w:r w:rsidRPr="001140D6">
        <w:rPr>
          <w:lang w:val="ru-RU"/>
        </w:rPr>
        <w:t>/ДРААААКС)</w:t>
      </w:r>
    </w:p>
    <w:p w14:paraId="7B34473E" w14:textId="00949A63" w:rsidR="00976574" w:rsidRPr="00000BCA" w:rsidRDefault="00077AF0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Башня (Есть башня</w:t>
      </w:r>
      <w:r w:rsidRPr="00077AF0">
        <w:rPr>
          <w:lang w:val="ru-RU"/>
        </w:rPr>
        <w:t>/</w:t>
      </w:r>
      <w:r>
        <w:rPr>
          <w:lang w:val="ru-RU"/>
        </w:rPr>
        <w:t>нет башни</w:t>
      </w:r>
      <w:r w:rsidRPr="00077AF0">
        <w:rPr>
          <w:lang w:val="ru-RU"/>
        </w:rPr>
        <w:t>/</w:t>
      </w:r>
      <w:r>
        <w:rPr>
          <w:lang w:val="ru-RU"/>
        </w:rPr>
        <w:t>неполного вращения)</w:t>
      </w:r>
    </w:p>
    <w:p w14:paraId="2B8ED244" w14:textId="5775D12D" w:rsidR="00976574" w:rsidRPr="00000BCA" w:rsidRDefault="00812370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Наличие барабана (Есть барабан</w:t>
      </w:r>
      <w:r w:rsidRPr="00812370">
        <w:rPr>
          <w:lang w:val="ru-RU"/>
        </w:rPr>
        <w:t>/</w:t>
      </w:r>
      <w:r>
        <w:rPr>
          <w:lang w:val="ru-RU"/>
        </w:rPr>
        <w:t>нет барабана</w:t>
      </w:r>
      <w:r w:rsidRPr="00812370">
        <w:rPr>
          <w:lang w:val="ru-RU"/>
        </w:rPr>
        <w:t>/</w:t>
      </w:r>
      <w:r>
        <w:rPr>
          <w:lang w:val="ru-RU"/>
        </w:rPr>
        <w:t xml:space="preserve">система </w:t>
      </w:r>
      <w:proofErr w:type="spellStart"/>
      <w:r>
        <w:rPr>
          <w:lang w:val="ru-RU"/>
        </w:rPr>
        <w:t>дозарядки</w:t>
      </w:r>
      <w:proofErr w:type="spellEnd"/>
      <w:r>
        <w:rPr>
          <w:lang w:val="ru-RU"/>
        </w:rPr>
        <w:t>)</w:t>
      </w:r>
    </w:p>
    <w:p w14:paraId="2E6B3318" w14:textId="1211A404" w:rsidR="00976574" w:rsidRPr="00000BCA" w:rsidRDefault="00635DA1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Подвеска (Гидропневматическая</w:t>
      </w:r>
      <w:r w:rsidRPr="00635DA1">
        <w:rPr>
          <w:lang w:val="ru-RU"/>
        </w:rPr>
        <w:t>/</w:t>
      </w:r>
      <w:r>
        <w:rPr>
          <w:lang w:val="ru-RU"/>
        </w:rPr>
        <w:t>простая подвеска</w:t>
      </w:r>
      <w:r w:rsidRPr="00635DA1">
        <w:rPr>
          <w:lang w:val="ru-RU"/>
        </w:rPr>
        <w:t>/</w:t>
      </w:r>
      <w:r>
        <w:rPr>
          <w:lang w:val="ru-RU"/>
        </w:rPr>
        <w:t>колёса)</w:t>
      </w:r>
    </w:p>
    <w:p w14:paraId="3626E954" w14:textId="05995A8A" w:rsidR="00976574" w:rsidRPr="00000BCA" w:rsidRDefault="00A76DD2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Защищённость (Толстокожий</w:t>
      </w:r>
      <w:r>
        <w:t>/</w:t>
      </w:r>
      <w:proofErr w:type="spellStart"/>
      <w:r>
        <w:rPr>
          <w:lang w:val="ru-RU"/>
        </w:rPr>
        <w:t>среднебронированный</w:t>
      </w:r>
      <w:proofErr w:type="spellEnd"/>
      <w:r>
        <w:t>/</w:t>
      </w:r>
      <w:r>
        <w:rPr>
          <w:lang w:val="ru-RU"/>
        </w:rPr>
        <w:t>к</w:t>
      </w:r>
      <w:proofErr w:type="spellStart"/>
      <w:r w:rsidRPr="00A76DD2">
        <w:t>артонищееееее</w:t>
      </w:r>
      <w:proofErr w:type="spellEnd"/>
      <w:r>
        <w:rPr>
          <w:lang w:val="ru-RU"/>
        </w:rPr>
        <w:t>)</w:t>
      </w:r>
    </w:p>
    <w:p w14:paraId="7CF6E379" w14:textId="42C3E1BF" w:rsidR="00976574" w:rsidRPr="00000BCA" w:rsidRDefault="00B7100A" w:rsidP="00000BCA">
      <w:pPr>
        <w:pStyle w:val="a6"/>
        <w:numPr>
          <w:ilvl w:val="0"/>
          <w:numId w:val="5"/>
        </w:numPr>
        <w:spacing w:after="258" w:line="269" w:lineRule="auto"/>
        <w:ind w:left="0" w:firstLine="426"/>
        <w:jc w:val="left"/>
        <w:rPr>
          <w:lang w:val="ru-RU"/>
        </w:rPr>
      </w:pPr>
      <w:r>
        <w:rPr>
          <w:lang w:val="ru-RU"/>
        </w:rPr>
        <w:t>Страна (СССР</w:t>
      </w:r>
      <w:r w:rsidRPr="00B7100A">
        <w:rPr>
          <w:lang w:val="ru-RU"/>
        </w:rPr>
        <w:t>/</w:t>
      </w:r>
      <w:r>
        <w:rPr>
          <w:lang w:val="ru-RU"/>
        </w:rPr>
        <w:t xml:space="preserve"> Германия</w:t>
      </w:r>
      <w:r w:rsidRPr="00B7100A">
        <w:rPr>
          <w:lang w:val="ru-RU"/>
        </w:rPr>
        <w:t>/</w:t>
      </w:r>
      <w:r>
        <w:rPr>
          <w:lang w:val="ru-RU"/>
        </w:rPr>
        <w:t xml:space="preserve"> США</w:t>
      </w:r>
      <w:r w:rsidRPr="00B7100A">
        <w:rPr>
          <w:lang w:val="ru-RU"/>
        </w:rPr>
        <w:t>/</w:t>
      </w:r>
      <w:r>
        <w:rPr>
          <w:lang w:val="ru-RU"/>
        </w:rPr>
        <w:t xml:space="preserve"> Франция</w:t>
      </w:r>
      <w:r w:rsidRPr="00B7100A">
        <w:rPr>
          <w:lang w:val="ru-RU"/>
        </w:rPr>
        <w:t>/</w:t>
      </w:r>
      <w:r>
        <w:rPr>
          <w:lang w:val="ru-RU"/>
        </w:rPr>
        <w:t xml:space="preserve"> Англия</w:t>
      </w:r>
      <w:r w:rsidRPr="00B7100A">
        <w:rPr>
          <w:lang w:val="ru-RU"/>
        </w:rPr>
        <w:t>/</w:t>
      </w:r>
      <w:r>
        <w:rPr>
          <w:lang w:val="ru-RU"/>
        </w:rPr>
        <w:t xml:space="preserve"> Япония</w:t>
      </w:r>
      <w:r w:rsidRPr="00B7100A">
        <w:rPr>
          <w:lang w:val="ru-RU"/>
        </w:rPr>
        <w:t>/</w:t>
      </w:r>
      <w:r>
        <w:rPr>
          <w:lang w:val="ru-RU"/>
        </w:rPr>
        <w:t xml:space="preserve"> Чехословакия</w:t>
      </w:r>
      <w:r w:rsidRPr="00B7100A">
        <w:rPr>
          <w:lang w:val="ru-RU"/>
        </w:rPr>
        <w:t>/</w:t>
      </w:r>
      <w:r>
        <w:rPr>
          <w:lang w:val="ru-RU"/>
        </w:rPr>
        <w:t xml:space="preserve"> Швеция</w:t>
      </w:r>
      <w:r w:rsidRPr="00B7100A">
        <w:rPr>
          <w:lang w:val="ru-RU"/>
        </w:rPr>
        <w:t>/</w:t>
      </w:r>
      <w:r>
        <w:rPr>
          <w:lang w:val="ru-RU"/>
        </w:rPr>
        <w:t xml:space="preserve"> Польша</w:t>
      </w:r>
      <w:r w:rsidRPr="00B7100A">
        <w:rPr>
          <w:lang w:val="ru-RU"/>
        </w:rPr>
        <w:t>/</w:t>
      </w:r>
      <w:r>
        <w:rPr>
          <w:lang w:val="ru-RU"/>
        </w:rPr>
        <w:t xml:space="preserve"> Италия)</w:t>
      </w:r>
    </w:p>
    <w:p w14:paraId="17BE8F5F" w14:textId="77777777" w:rsidR="0029114E" w:rsidRDefault="0029114E" w:rsidP="00790591">
      <w:pPr>
        <w:spacing w:after="258" w:line="269" w:lineRule="auto"/>
        <w:ind w:left="-5"/>
        <w:jc w:val="left"/>
        <w:rPr>
          <w:b/>
          <w:lang w:val="ru-RU"/>
        </w:rPr>
      </w:pPr>
    </w:p>
    <w:p w14:paraId="7ABD7D86" w14:textId="77777777" w:rsidR="0029114E" w:rsidRDefault="0029114E" w:rsidP="00790591">
      <w:pPr>
        <w:spacing w:after="258" w:line="269" w:lineRule="auto"/>
        <w:ind w:left="-5"/>
        <w:jc w:val="left"/>
        <w:rPr>
          <w:b/>
          <w:lang w:val="ru-RU"/>
        </w:rPr>
      </w:pPr>
    </w:p>
    <w:p w14:paraId="66469854" w14:textId="77777777" w:rsidR="0029114E" w:rsidRDefault="0029114E" w:rsidP="00790591">
      <w:pPr>
        <w:spacing w:after="258" w:line="269" w:lineRule="auto"/>
        <w:ind w:left="-5"/>
        <w:jc w:val="left"/>
        <w:rPr>
          <w:b/>
          <w:lang w:val="ru-RU"/>
        </w:rPr>
      </w:pPr>
    </w:p>
    <w:p w14:paraId="00CB1F31" w14:textId="52857E2E" w:rsidR="00822D35" w:rsidRDefault="00822D35" w:rsidP="000F62DB">
      <w:pPr>
        <w:spacing w:after="258" w:line="240" w:lineRule="auto"/>
        <w:ind w:left="-5"/>
        <w:contextualSpacing/>
        <w:jc w:val="left"/>
        <w:rPr>
          <w:b/>
          <w:lang w:val="ru-RU"/>
        </w:rPr>
      </w:pPr>
      <w:r>
        <w:rPr>
          <w:b/>
          <w:lang w:val="ru-RU"/>
        </w:rPr>
        <w:lastRenderedPageBreak/>
        <w:t>Объекты</w:t>
      </w:r>
      <w:r w:rsidRPr="004677A9">
        <w:rPr>
          <w:b/>
          <w:lang w:val="ru-RU"/>
        </w:rPr>
        <w:t>:</w:t>
      </w:r>
    </w:p>
    <w:p w14:paraId="0CCCDA5F" w14:textId="37035E17" w:rsidR="004E1FD9" w:rsidRP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  <w:lang w:val="ru-RU"/>
        </w:rPr>
        <w:t>ИС-7</w:t>
      </w:r>
    </w:p>
    <w:p w14:paraId="173D6DDA" w14:textId="12C67385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Maus</w:t>
      </w:r>
    </w:p>
    <w:p w14:paraId="624A6CFD" w14:textId="494CA618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 w:rsidRPr="0029114E">
        <w:rPr>
          <w:bCs/>
        </w:rPr>
        <w:t>Panhard EBR 105</w:t>
      </w:r>
    </w:p>
    <w:p w14:paraId="1C8CAFC7" w14:textId="055A99CB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 w:rsidRPr="0029114E">
        <w:rPr>
          <w:bCs/>
        </w:rPr>
        <w:t>Manticore</w:t>
      </w:r>
    </w:p>
    <w:p w14:paraId="7FCAB258" w14:textId="311DCB97" w:rsidR="0029114E" w:rsidRP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 w:rsidRPr="0029114E">
        <w:rPr>
          <w:bCs/>
          <w:lang w:val="ru-RU"/>
        </w:rPr>
        <w:t>STB</w:t>
      </w:r>
      <w:r>
        <w:rPr>
          <w:bCs/>
        </w:rPr>
        <w:t>-</w:t>
      </w:r>
      <w:r>
        <w:rPr>
          <w:bCs/>
          <w:lang w:val="ru-RU"/>
        </w:rPr>
        <w:t>1</w:t>
      </w:r>
    </w:p>
    <w:p w14:paraId="5F183AAB" w14:textId="2D47E58D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proofErr w:type="spellStart"/>
      <w:r>
        <w:rPr>
          <w:bCs/>
        </w:rPr>
        <w:t>Strv</w:t>
      </w:r>
      <w:proofErr w:type="spellEnd"/>
      <w:r>
        <w:rPr>
          <w:bCs/>
        </w:rPr>
        <w:t xml:space="preserve"> 103B</w:t>
      </w:r>
    </w:p>
    <w:p w14:paraId="3A3E2325" w14:textId="425ABEBD" w:rsidR="0029114E" w:rsidRP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  <w:lang w:val="ru-RU"/>
        </w:rPr>
        <w:t>Об. 430У</w:t>
      </w:r>
    </w:p>
    <w:p w14:paraId="2E5437AC" w14:textId="4BF0FCC9" w:rsidR="0029114E" w:rsidRP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  <w:lang w:val="ru-RU"/>
        </w:rPr>
        <w:t>Об. 261</w:t>
      </w:r>
    </w:p>
    <w:p w14:paraId="771E9A49" w14:textId="4F1DBC95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TVP T 50/51</w:t>
      </w:r>
    </w:p>
    <w:p w14:paraId="42D86F54" w14:textId="20354BCA" w:rsidR="0029114E" w:rsidRP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  <w:lang w:val="ru-RU"/>
        </w:rPr>
        <w:t>Об. 279 (р)</w:t>
      </w:r>
    </w:p>
    <w:p w14:paraId="37A93BC1" w14:textId="12DE9DD3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T110E5</w:t>
      </w:r>
    </w:p>
    <w:p w14:paraId="01597642" w14:textId="00EBB55F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T57 Heavy</w:t>
      </w:r>
    </w:p>
    <w:p w14:paraId="6D99B854" w14:textId="5536763F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B-C 155 58</w:t>
      </w:r>
    </w:p>
    <w:p w14:paraId="25633D55" w14:textId="017D4B96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Progetto 65</w:t>
      </w:r>
    </w:p>
    <w:p w14:paraId="3EC96C38" w14:textId="339AC113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FV4005</w:t>
      </w:r>
    </w:p>
    <w:p w14:paraId="52EDD3F0" w14:textId="42FBADB0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T110E4</w:t>
      </w:r>
    </w:p>
    <w:p w14:paraId="4C42FF98" w14:textId="426255A7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Super Conqueror</w:t>
      </w:r>
    </w:p>
    <w:p w14:paraId="517CBCA3" w14:textId="54351640" w:rsidR="0029114E" w:rsidRP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  <w:lang w:val="ru-RU"/>
        </w:rPr>
        <w:t>Т-100 ЛТ</w:t>
      </w:r>
    </w:p>
    <w:p w14:paraId="13A375C3" w14:textId="277F979C" w:rsidR="0029114E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proofErr w:type="spellStart"/>
      <w:r>
        <w:rPr>
          <w:bCs/>
        </w:rPr>
        <w:t>Vz</w:t>
      </w:r>
      <w:proofErr w:type="spellEnd"/>
      <w:r>
        <w:rPr>
          <w:bCs/>
        </w:rPr>
        <w:t>. 55</w:t>
      </w:r>
    </w:p>
    <w:p w14:paraId="7B046EEA" w14:textId="393CF1D6" w:rsidR="0029114E" w:rsidRPr="00E30C23" w:rsidRDefault="0029114E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</w:rPr>
      </w:pPr>
      <w:r>
        <w:rPr>
          <w:bCs/>
        </w:rPr>
        <w:t>60TP</w:t>
      </w:r>
    </w:p>
    <w:p w14:paraId="050E390C" w14:textId="77777777" w:rsidR="00000BCA" w:rsidRPr="00000BCA" w:rsidRDefault="00000BCA" w:rsidP="000F62DB">
      <w:pPr>
        <w:spacing w:after="258" w:line="240" w:lineRule="auto"/>
        <w:ind w:left="0" w:firstLine="0"/>
        <w:contextualSpacing/>
        <w:jc w:val="left"/>
        <w:rPr>
          <w:b/>
          <w:lang w:val="ru-RU"/>
        </w:rPr>
      </w:pPr>
      <w:r w:rsidRPr="00000BCA">
        <w:rPr>
          <w:b/>
          <w:lang w:val="ru-RU"/>
        </w:rPr>
        <w:t>Параметры:</w:t>
      </w:r>
    </w:p>
    <w:p w14:paraId="3C3498AB" w14:textId="45E5DF46" w:rsidR="00000BCA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Мяч</w:t>
      </w:r>
    </w:p>
    <w:p w14:paraId="1EB365E3" w14:textId="3581B562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Урон</w:t>
      </w:r>
    </w:p>
    <w:p w14:paraId="4C1840ED" w14:textId="0017C9AB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Место</w:t>
      </w:r>
    </w:p>
    <w:p w14:paraId="2BA05E71" w14:textId="60A0A864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Масса</w:t>
      </w:r>
    </w:p>
    <w:p w14:paraId="0E68EA02" w14:textId="47F5C7F0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Грузоподъёмность</w:t>
      </w:r>
    </w:p>
    <w:p w14:paraId="3B041B0E" w14:textId="192E14B3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Настроение</w:t>
      </w:r>
    </w:p>
    <w:p w14:paraId="17DCD7EB" w14:textId="787D78F0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Высокомерие</w:t>
      </w:r>
    </w:p>
    <w:p w14:paraId="00959803" w14:textId="1B73615B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 xml:space="preserve">Фраза </w:t>
      </w:r>
      <w:proofErr w:type="spellStart"/>
      <w:r>
        <w:rPr>
          <w:bCs/>
          <w:lang w:val="ru-RU"/>
        </w:rPr>
        <w:t>Дракса</w:t>
      </w:r>
      <w:proofErr w:type="spellEnd"/>
    </w:p>
    <w:p w14:paraId="346A99C1" w14:textId="2AE613D9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Центр внимания</w:t>
      </w:r>
    </w:p>
    <w:p w14:paraId="579434E3" w14:textId="2E371818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proofErr w:type="spellStart"/>
      <w:r>
        <w:rPr>
          <w:bCs/>
          <w:lang w:val="ru-RU"/>
        </w:rPr>
        <w:t>Регрессолог</w:t>
      </w:r>
      <w:proofErr w:type="spellEnd"/>
    </w:p>
    <w:p w14:paraId="12A4241E" w14:textId="707369B5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 xml:space="preserve">Револьвер и </w:t>
      </w:r>
      <w:proofErr w:type="spellStart"/>
      <w:r>
        <w:rPr>
          <w:bCs/>
          <w:lang w:val="ru-RU"/>
        </w:rPr>
        <w:t>мосинка</w:t>
      </w:r>
      <w:proofErr w:type="spellEnd"/>
    </w:p>
    <w:p w14:paraId="16AB2B2F" w14:textId="6C23FF03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Доступ к затвору</w:t>
      </w:r>
    </w:p>
    <w:p w14:paraId="3BFAF686" w14:textId="2F687D82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Транспортное средство</w:t>
      </w:r>
    </w:p>
    <w:p w14:paraId="56A3C389" w14:textId="408D93A1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Упавший предмет</w:t>
      </w:r>
    </w:p>
    <w:p w14:paraId="12655EC8" w14:textId="18FDF971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Скорость бега</w:t>
      </w:r>
    </w:p>
    <w:p w14:paraId="62571A09" w14:textId="0EEFE78E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Уровень бронежилета</w:t>
      </w:r>
    </w:p>
    <w:p w14:paraId="2492E3AA" w14:textId="0CB7A5F5" w:rsid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Еда</w:t>
      </w:r>
    </w:p>
    <w:p w14:paraId="42C7BD55" w14:textId="5B5EF81D" w:rsidR="00F57053" w:rsidRPr="00E30C23" w:rsidRDefault="00E30C23" w:rsidP="000F62DB">
      <w:pPr>
        <w:pStyle w:val="a6"/>
        <w:numPr>
          <w:ilvl w:val="0"/>
          <w:numId w:val="4"/>
        </w:numPr>
        <w:spacing w:after="258" w:line="240" w:lineRule="auto"/>
        <w:jc w:val="left"/>
        <w:rPr>
          <w:bCs/>
          <w:lang w:val="ru-RU"/>
        </w:rPr>
      </w:pPr>
      <w:r>
        <w:rPr>
          <w:bCs/>
          <w:lang w:val="ru-RU"/>
        </w:rPr>
        <w:t>Достопримечательность</w:t>
      </w:r>
    </w:p>
    <w:p w14:paraId="32651CF8" w14:textId="52C7ED94" w:rsidR="00F57053" w:rsidRPr="007B07F9" w:rsidRDefault="00000BCA" w:rsidP="007B07F9">
      <w:pPr>
        <w:spacing w:after="160" w:line="259" w:lineRule="auto"/>
        <w:ind w:left="0" w:firstLine="0"/>
        <w:jc w:val="left"/>
        <w:rPr>
          <w:bCs/>
        </w:rPr>
      </w:pPr>
      <w:r>
        <w:rPr>
          <w:bCs/>
        </w:rPr>
        <w:br w:type="page"/>
      </w:r>
    </w:p>
    <w:p w14:paraId="5A53CA6C" w14:textId="0281AB0C" w:rsidR="00A20177" w:rsidRPr="00131D19" w:rsidRDefault="00822D35" w:rsidP="00131D19">
      <w:pPr>
        <w:spacing w:after="258" w:line="269" w:lineRule="auto"/>
        <w:ind w:left="-5"/>
        <w:jc w:val="left"/>
        <w:rPr>
          <w:b/>
          <w:lang w:val="ru-RU"/>
        </w:rPr>
      </w:pPr>
      <w:r>
        <w:rPr>
          <w:b/>
          <w:lang w:val="ru-RU"/>
        </w:rPr>
        <w:lastRenderedPageBreak/>
        <w:t>Логика</w:t>
      </w:r>
      <w:r w:rsidRPr="004677A9">
        <w:rPr>
          <w:b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131D19" w14:paraId="7CF9EFE4" w14:textId="77777777" w:rsidTr="002A1016">
        <w:tc>
          <w:tcPr>
            <w:tcW w:w="3190" w:type="dxa"/>
          </w:tcPr>
          <w:p w14:paraId="5B897EA1" w14:textId="26CBA1F4" w:rsidR="00131D19" w:rsidRPr="00782C46" w:rsidRDefault="001C3427" w:rsidP="002A1016">
            <w:r>
              <w:t>Высота</w:t>
            </w:r>
          </w:p>
        </w:tc>
        <w:tc>
          <w:tcPr>
            <w:tcW w:w="3191" w:type="dxa"/>
          </w:tcPr>
          <w:p w14:paraId="58BD9B41" w14:textId="7EBD5A0B" w:rsidR="00131D19" w:rsidRDefault="001C3427" w:rsidP="002A1016">
            <w:r>
              <w:t>Габариты</w:t>
            </w:r>
          </w:p>
        </w:tc>
      </w:tr>
      <w:tr w:rsidR="00131D19" w:rsidRPr="001C01EC" w14:paraId="5FBC200B" w14:textId="77777777" w:rsidTr="002A1016">
        <w:trPr>
          <w:trHeight w:val="194"/>
        </w:trPr>
        <w:tc>
          <w:tcPr>
            <w:tcW w:w="3190" w:type="dxa"/>
          </w:tcPr>
          <w:p w14:paraId="1B74F185" w14:textId="5601CE8D" w:rsidR="00131D19" w:rsidRPr="001C3427" w:rsidRDefault="00131D19" w:rsidP="002A1016">
            <w:r>
              <w:rPr>
                <w:lang w:val="en-US"/>
              </w:rPr>
              <w:t>&lt;=1</w:t>
            </w:r>
            <w:r w:rsidR="001C3427">
              <w:t>60</w:t>
            </w:r>
          </w:p>
        </w:tc>
        <w:tc>
          <w:tcPr>
            <w:tcW w:w="3191" w:type="dxa"/>
          </w:tcPr>
          <w:p w14:paraId="0444D56B" w14:textId="0B815712" w:rsidR="00131D19" w:rsidRDefault="001C3427" w:rsidP="001C3427">
            <w:pPr>
              <w:jc w:val="left"/>
            </w:pPr>
            <w:r>
              <w:t xml:space="preserve">Низкий, чуть не дорос до среднего, просто средний, средний очень высокий, не </w:t>
            </w:r>
            <w:proofErr w:type="gramStart"/>
            <w:r>
              <w:t>очень</w:t>
            </w:r>
            <w:proofErr w:type="gramEnd"/>
            <w:r>
              <w:t xml:space="preserve"> но высокий, очень высокий</w:t>
            </w:r>
          </w:p>
        </w:tc>
      </w:tr>
      <w:tr w:rsidR="00131D19" w:rsidRPr="001C01EC" w14:paraId="16F55CA5" w14:textId="77777777" w:rsidTr="002A1016">
        <w:tc>
          <w:tcPr>
            <w:tcW w:w="3190" w:type="dxa"/>
          </w:tcPr>
          <w:p w14:paraId="4F262C59" w14:textId="730B00D4" w:rsidR="00131D19" w:rsidRPr="001C3427" w:rsidRDefault="00131D19" w:rsidP="002A1016">
            <w:r>
              <w:rPr>
                <w:lang w:val="en-US"/>
              </w:rPr>
              <w:t>&gt;</w:t>
            </w:r>
            <w:r w:rsidR="001C3427">
              <w:t>=</w:t>
            </w:r>
            <w:r w:rsidR="001C3427">
              <w:rPr>
                <w:lang w:val="en-US"/>
              </w:rPr>
              <w:t>1</w:t>
            </w:r>
            <w:r w:rsidR="001C3427">
              <w:t>61</w:t>
            </w:r>
            <w:r w:rsidR="001C3427">
              <w:rPr>
                <w:lang w:val="en-US"/>
              </w:rPr>
              <w:t xml:space="preserve"> и</w:t>
            </w:r>
            <w:r>
              <w:t xml:space="preserve"> </w:t>
            </w:r>
            <w:r>
              <w:rPr>
                <w:lang w:val="en-US"/>
              </w:rPr>
              <w:t>&lt;=</w:t>
            </w:r>
            <w:r w:rsidR="001C3427">
              <w:t>170</w:t>
            </w:r>
          </w:p>
        </w:tc>
        <w:tc>
          <w:tcPr>
            <w:tcW w:w="3191" w:type="dxa"/>
          </w:tcPr>
          <w:p w14:paraId="7EDD9DA2" w14:textId="37EE2AAD" w:rsidR="00131D19" w:rsidRPr="00131D19" w:rsidRDefault="001C3427" w:rsidP="001C3427">
            <w:pPr>
              <w:jc w:val="left"/>
            </w:pPr>
            <w:r>
              <w:t xml:space="preserve">Чуть не дорос до среднего, просто средний, средний очень высокий, не </w:t>
            </w:r>
            <w:proofErr w:type="gramStart"/>
            <w:r>
              <w:t>очень</w:t>
            </w:r>
            <w:proofErr w:type="gramEnd"/>
            <w:r>
              <w:t xml:space="preserve"> но высокий, очень высокий</w:t>
            </w:r>
          </w:p>
        </w:tc>
      </w:tr>
      <w:tr w:rsidR="00131D19" w:rsidRPr="001C01EC" w14:paraId="4769F252" w14:textId="77777777" w:rsidTr="002A1016">
        <w:tc>
          <w:tcPr>
            <w:tcW w:w="3190" w:type="dxa"/>
          </w:tcPr>
          <w:p w14:paraId="5DEFE51B" w14:textId="2E36CB22" w:rsidR="00131D19" w:rsidRPr="00131D19" w:rsidRDefault="001C3427" w:rsidP="002A1016">
            <w:r>
              <w:rPr>
                <w:lang w:val="en-US"/>
              </w:rPr>
              <w:t>&gt;</w:t>
            </w:r>
            <w:r>
              <w:t>=</w:t>
            </w:r>
            <w:r>
              <w:rPr>
                <w:lang w:val="en-US"/>
              </w:rPr>
              <w:t>1</w:t>
            </w:r>
            <w:r>
              <w:t>71</w:t>
            </w:r>
            <w:r>
              <w:rPr>
                <w:lang w:val="en-US"/>
              </w:rPr>
              <w:t xml:space="preserve"> и</w:t>
            </w:r>
            <w:r>
              <w:t xml:space="preserve"> </w:t>
            </w:r>
            <w:r>
              <w:rPr>
                <w:lang w:val="en-US"/>
              </w:rPr>
              <w:t>&lt;=</w:t>
            </w:r>
            <w:r>
              <w:t>180</w:t>
            </w:r>
          </w:p>
        </w:tc>
        <w:tc>
          <w:tcPr>
            <w:tcW w:w="3191" w:type="dxa"/>
          </w:tcPr>
          <w:p w14:paraId="2B67C7D5" w14:textId="3ED63412" w:rsidR="00131D19" w:rsidRDefault="001C3427" w:rsidP="001C3427">
            <w:pPr>
              <w:jc w:val="left"/>
            </w:pPr>
            <w:r>
              <w:t xml:space="preserve">Просто средний, средний очень высокий, не </w:t>
            </w:r>
            <w:proofErr w:type="gramStart"/>
            <w:r>
              <w:t>очень</w:t>
            </w:r>
            <w:proofErr w:type="gramEnd"/>
            <w:r>
              <w:t xml:space="preserve"> но высокий, очень высокий</w:t>
            </w:r>
          </w:p>
        </w:tc>
      </w:tr>
      <w:tr w:rsidR="00131D19" w:rsidRPr="001C01EC" w14:paraId="28C26830" w14:textId="77777777" w:rsidTr="002A1016">
        <w:tc>
          <w:tcPr>
            <w:tcW w:w="3190" w:type="dxa"/>
          </w:tcPr>
          <w:p w14:paraId="4682199E" w14:textId="5C13A552" w:rsidR="00131D19" w:rsidRDefault="001C3427" w:rsidP="002A1016">
            <w:r>
              <w:rPr>
                <w:lang w:val="en-US"/>
              </w:rPr>
              <w:t>&gt;</w:t>
            </w:r>
            <w:r>
              <w:t>=</w:t>
            </w:r>
            <w:r>
              <w:rPr>
                <w:lang w:val="en-US"/>
              </w:rPr>
              <w:t>1</w:t>
            </w:r>
            <w:r>
              <w:t>87</w:t>
            </w:r>
            <w:r>
              <w:rPr>
                <w:lang w:val="en-US"/>
              </w:rPr>
              <w:t xml:space="preserve"> и</w:t>
            </w:r>
            <w:r>
              <w:t xml:space="preserve"> </w:t>
            </w:r>
            <w:r>
              <w:rPr>
                <w:lang w:val="en-US"/>
              </w:rPr>
              <w:t>&lt;=</w:t>
            </w:r>
            <w:r>
              <w:t>194</w:t>
            </w:r>
          </w:p>
        </w:tc>
        <w:tc>
          <w:tcPr>
            <w:tcW w:w="3191" w:type="dxa"/>
          </w:tcPr>
          <w:p w14:paraId="72224BCA" w14:textId="323105F6" w:rsidR="00131D19" w:rsidRDefault="001C3427" w:rsidP="001C3427">
            <w:pPr>
              <w:jc w:val="left"/>
            </w:pPr>
            <w:r>
              <w:t xml:space="preserve">Средний очень высокий, не </w:t>
            </w:r>
            <w:proofErr w:type="gramStart"/>
            <w:r>
              <w:t>очень</w:t>
            </w:r>
            <w:proofErr w:type="gramEnd"/>
            <w:r>
              <w:t xml:space="preserve"> но высокий, очень высокий</w:t>
            </w:r>
          </w:p>
        </w:tc>
      </w:tr>
      <w:tr w:rsidR="001C3427" w:rsidRPr="001C01EC" w14:paraId="7BF825FB" w14:textId="77777777" w:rsidTr="002A1016">
        <w:tc>
          <w:tcPr>
            <w:tcW w:w="3190" w:type="dxa"/>
          </w:tcPr>
          <w:p w14:paraId="03A6BC99" w14:textId="46DB4F04" w:rsidR="001C3427" w:rsidRDefault="001C3427" w:rsidP="002A1016">
            <w:r>
              <w:rPr>
                <w:lang w:val="en-US"/>
              </w:rPr>
              <w:t>&gt;</w:t>
            </w:r>
            <w:r>
              <w:t>=</w:t>
            </w:r>
            <w:r>
              <w:rPr>
                <w:lang w:val="en-US"/>
              </w:rPr>
              <w:t>1</w:t>
            </w:r>
            <w:r>
              <w:t>81</w:t>
            </w:r>
            <w:r>
              <w:rPr>
                <w:lang w:val="en-US"/>
              </w:rPr>
              <w:t xml:space="preserve"> и</w:t>
            </w:r>
            <w:r>
              <w:t xml:space="preserve"> </w:t>
            </w:r>
            <w:r>
              <w:rPr>
                <w:lang w:val="en-US"/>
              </w:rPr>
              <w:t>&lt;=</w:t>
            </w:r>
            <w:r>
              <w:t>186</w:t>
            </w:r>
          </w:p>
        </w:tc>
        <w:tc>
          <w:tcPr>
            <w:tcW w:w="3191" w:type="dxa"/>
          </w:tcPr>
          <w:p w14:paraId="2E9DEF75" w14:textId="27676F37" w:rsidR="001C3427" w:rsidRDefault="001C3427" w:rsidP="001C3427">
            <w:pPr>
              <w:jc w:val="left"/>
            </w:pPr>
            <w:r>
              <w:t xml:space="preserve">Не </w:t>
            </w:r>
            <w:proofErr w:type="gramStart"/>
            <w:r>
              <w:t>очень</w:t>
            </w:r>
            <w:proofErr w:type="gramEnd"/>
            <w:r>
              <w:t xml:space="preserve"> но высокий, очень высокий</w:t>
            </w:r>
          </w:p>
        </w:tc>
      </w:tr>
      <w:tr w:rsidR="001C3427" w:rsidRPr="001C3427" w14:paraId="7ECBC755" w14:textId="77777777" w:rsidTr="002A1016">
        <w:tc>
          <w:tcPr>
            <w:tcW w:w="3190" w:type="dxa"/>
          </w:tcPr>
          <w:p w14:paraId="099EC756" w14:textId="14B1264D" w:rsidR="001C3427" w:rsidRDefault="001C3427" w:rsidP="002A1016">
            <w:r>
              <w:rPr>
                <w:lang w:val="en-US"/>
              </w:rPr>
              <w:t>&gt;</w:t>
            </w:r>
            <w:r>
              <w:t>=</w:t>
            </w:r>
            <w:r>
              <w:rPr>
                <w:lang w:val="en-US"/>
              </w:rPr>
              <w:t>1</w:t>
            </w:r>
            <w:r>
              <w:t>95</w:t>
            </w:r>
            <w:r>
              <w:rPr>
                <w:lang w:val="en-US"/>
              </w:rPr>
              <w:t xml:space="preserve"> и</w:t>
            </w:r>
            <w:r>
              <w:t xml:space="preserve"> </w:t>
            </w:r>
            <w:r>
              <w:rPr>
                <w:lang w:val="en-US"/>
              </w:rPr>
              <w:t>&lt;=</w:t>
            </w:r>
            <w:r>
              <w:t>200</w:t>
            </w:r>
          </w:p>
        </w:tc>
        <w:tc>
          <w:tcPr>
            <w:tcW w:w="3191" w:type="dxa"/>
          </w:tcPr>
          <w:p w14:paraId="2B51DE59" w14:textId="5BCAAE78" w:rsidR="001C3427" w:rsidRDefault="001C3427" w:rsidP="001C3427">
            <w:pPr>
              <w:jc w:val="left"/>
            </w:pPr>
            <w:r>
              <w:t>Очень высокий</w:t>
            </w:r>
          </w:p>
        </w:tc>
      </w:tr>
    </w:tbl>
    <w:p w14:paraId="62E93D84" w14:textId="77777777" w:rsidR="00A20177" w:rsidRPr="00A20177" w:rsidRDefault="00A20177" w:rsidP="00A20177">
      <w:pPr>
        <w:ind w:left="0" w:firstLine="0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131D19" w14:paraId="1DEE0ABA" w14:textId="77777777" w:rsidTr="00ED655C">
        <w:tc>
          <w:tcPr>
            <w:tcW w:w="3190" w:type="dxa"/>
          </w:tcPr>
          <w:p w14:paraId="4BFC9CA6" w14:textId="7B0392D3" w:rsidR="00131D19" w:rsidRPr="00782C46" w:rsidRDefault="00740DB7" w:rsidP="00ED655C">
            <w:r>
              <w:t>Скорость бега</w:t>
            </w:r>
          </w:p>
        </w:tc>
        <w:tc>
          <w:tcPr>
            <w:tcW w:w="3191" w:type="dxa"/>
          </w:tcPr>
          <w:p w14:paraId="3512665F" w14:textId="1CDA0C64" w:rsidR="00131D19" w:rsidRPr="00740DB7" w:rsidRDefault="00740DB7" w:rsidP="00ED655C">
            <w:pPr>
              <w:rPr>
                <w:lang w:val="en-US"/>
              </w:rPr>
            </w:pPr>
            <w:r>
              <w:t>Класс</w:t>
            </w:r>
          </w:p>
        </w:tc>
      </w:tr>
      <w:tr w:rsidR="00131D19" w14:paraId="3E751C03" w14:textId="77777777" w:rsidTr="00ED655C">
        <w:trPr>
          <w:trHeight w:val="194"/>
        </w:trPr>
        <w:tc>
          <w:tcPr>
            <w:tcW w:w="3190" w:type="dxa"/>
          </w:tcPr>
          <w:p w14:paraId="501E4E99" w14:textId="68480EA9" w:rsidR="00131D19" w:rsidRPr="00740DB7" w:rsidRDefault="00740DB7" w:rsidP="00ED655C">
            <w:r>
              <w:t>КЛТ</w:t>
            </w:r>
          </w:p>
        </w:tc>
        <w:tc>
          <w:tcPr>
            <w:tcW w:w="3191" w:type="dxa"/>
          </w:tcPr>
          <w:p w14:paraId="35BA12EF" w14:textId="44B95C55" w:rsidR="00131D19" w:rsidRDefault="00740DB7" w:rsidP="00740DB7">
            <w:pPr>
              <w:ind w:left="0" w:firstLine="0"/>
            </w:pPr>
            <w:r>
              <w:t>Лёгкий колёсный</w:t>
            </w:r>
          </w:p>
        </w:tc>
      </w:tr>
      <w:tr w:rsidR="00131D19" w14:paraId="42A70036" w14:textId="77777777" w:rsidTr="00ED655C">
        <w:tc>
          <w:tcPr>
            <w:tcW w:w="3190" w:type="dxa"/>
          </w:tcPr>
          <w:p w14:paraId="2DC079FB" w14:textId="7BC2E0D3" w:rsidR="00131D19" w:rsidRPr="00131D19" w:rsidRDefault="00740DB7" w:rsidP="00ED655C">
            <w:r>
              <w:t>Лёгкий</w:t>
            </w:r>
          </w:p>
        </w:tc>
        <w:tc>
          <w:tcPr>
            <w:tcW w:w="3191" w:type="dxa"/>
          </w:tcPr>
          <w:p w14:paraId="4C145252" w14:textId="6886EC6E" w:rsidR="00131D19" w:rsidRPr="00131D19" w:rsidRDefault="00740DB7" w:rsidP="00740DB7">
            <w:pPr>
              <w:ind w:left="0" w:firstLine="0"/>
              <w:jc w:val="left"/>
            </w:pPr>
            <w:r>
              <w:t>Лёгкий</w:t>
            </w:r>
          </w:p>
        </w:tc>
      </w:tr>
      <w:tr w:rsidR="00131D19" w14:paraId="26B65A08" w14:textId="77777777" w:rsidTr="00ED655C">
        <w:tc>
          <w:tcPr>
            <w:tcW w:w="3190" w:type="dxa"/>
          </w:tcPr>
          <w:p w14:paraId="1BBFEB17" w14:textId="097C080D" w:rsidR="00131D19" w:rsidRPr="00740DB7" w:rsidRDefault="00740DB7" w:rsidP="00ED655C">
            <w:r>
              <w:t>Средний</w:t>
            </w:r>
          </w:p>
        </w:tc>
        <w:tc>
          <w:tcPr>
            <w:tcW w:w="3191" w:type="dxa"/>
          </w:tcPr>
          <w:p w14:paraId="2CAA922C" w14:textId="3B610326" w:rsidR="00131D19" w:rsidRDefault="00740DB7" w:rsidP="00740DB7">
            <w:pPr>
              <w:ind w:left="0" w:firstLine="0"/>
            </w:pPr>
            <w:r>
              <w:t>Средний</w:t>
            </w:r>
          </w:p>
        </w:tc>
      </w:tr>
      <w:tr w:rsidR="00740DB7" w14:paraId="40AB8654" w14:textId="77777777" w:rsidTr="00ED655C">
        <w:tc>
          <w:tcPr>
            <w:tcW w:w="3190" w:type="dxa"/>
          </w:tcPr>
          <w:p w14:paraId="0BAFD67C" w14:textId="2B9D3C2B" w:rsidR="00740DB7" w:rsidRDefault="00740DB7" w:rsidP="00ED655C">
            <w:proofErr w:type="spellStart"/>
            <w:r>
              <w:t>СверхИТТ</w:t>
            </w:r>
            <w:proofErr w:type="spellEnd"/>
          </w:p>
        </w:tc>
        <w:tc>
          <w:tcPr>
            <w:tcW w:w="3191" w:type="dxa"/>
          </w:tcPr>
          <w:p w14:paraId="73C3FC1B" w14:textId="44821D5B" w:rsidR="00740DB7" w:rsidRDefault="00740DB7" w:rsidP="00740DB7">
            <w:pPr>
              <w:ind w:left="0" w:firstLine="0"/>
            </w:pPr>
            <w:r>
              <w:t>Сверхтяжёлый, Тяжёлый</w:t>
            </w:r>
          </w:p>
        </w:tc>
      </w:tr>
      <w:tr w:rsidR="00740DB7" w14:paraId="1D2A5DB7" w14:textId="77777777" w:rsidTr="00ED655C">
        <w:tc>
          <w:tcPr>
            <w:tcW w:w="3190" w:type="dxa"/>
          </w:tcPr>
          <w:p w14:paraId="36335D82" w14:textId="6270392B" w:rsidR="00740DB7" w:rsidRDefault="00740DB7" w:rsidP="00ED655C">
            <w:r>
              <w:t>ПТСАУ</w:t>
            </w:r>
          </w:p>
        </w:tc>
        <w:tc>
          <w:tcPr>
            <w:tcW w:w="3191" w:type="dxa"/>
          </w:tcPr>
          <w:p w14:paraId="6B970F14" w14:textId="07479EF0" w:rsidR="00740DB7" w:rsidRDefault="00740DB7" w:rsidP="00740DB7">
            <w:pPr>
              <w:ind w:left="0" w:firstLine="0"/>
            </w:pPr>
            <w:r>
              <w:t>ПТ</w:t>
            </w:r>
          </w:p>
        </w:tc>
      </w:tr>
      <w:tr w:rsidR="00740DB7" w14:paraId="48EF5B20" w14:textId="77777777" w:rsidTr="00ED655C">
        <w:tc>
          <w:tcPr>
            <w:tcW w:w="3190" w:type="dxa"/>
          </w:tcPr>
          <w:p w14:paraId="0CB24076" w14:textId="13CB4EED" w:rsidR="00740DB7" w:rsidRDefault="00740DB7" w:rsidP="00ED655C">
            <w:r>
              <w:t>Арт</w:t>
            </w:r>
          </w:p>
        </w:tc>
        <w:tc>
          <w:tcPr>
            <w:tcW w:w="3191" w:type="dxa"/>
          </w:tcPr>
          <w:p w14:paraId="2D5FA2A5" w14:textId="07E42E62" w:rsidR="00740DB7" w:rsidRDefault="00740DB7" w:rsidP="00740DB7">
            <w:pPr>
              <w:ind w:left="0" w:firstLine="0"/>
            </w:pPr>
            <w:r>
              <w:t>САУ</w:t>
            </w:r>
          </w:p>
        </w:tc>
      </w:tr>
    </w:tbl>
    <w:p w14:paraId="349BFC02" w14:textId="60F47B55" w:rsidR="001C33F6" w:rsidRDefault="001C33F6" w:rsidP="00131D19">
      <w:pPr>
        <w:spacing w:after="0" w:line="269" w:lineRule="auto"/>
        <w:ind w:left="0" w:firstLine="0"/>
        <w:jc w:val="left"/>
        <w:rPr>
          <w:lang w:val="ru-RU"/>
        </w:rPr>
      </w:pPr>
    </w:p>
    <w:p w14:paraId="6F992384" w14:textId="267DD2DC" w:rsidR="00A20177" w:rsidRDefault="001C33F6" w:rsidP="001C33F6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615"/>
      </w:tblGrid>
      <w:tr w:rsidR="00131D19" w14:paraId="4A9B535E" w14:textId="77777777" w:rsidTr="001C33F6">
        <w:trPr>
          <w:trHeight w:val="850"/>
        </w:trPr>
        <w:tc>
          <w:tcPr>
            <w:tcW w:w="2689" w:type="dxa"/>
          </w:tcPr>
          <w:p w14:paraId="149E7C22" w14:textId="42D98429" w:rsidR="00131D19" w:rsidRPr="00131D19" w:rsidRDefault="001C33F6" w:rsidP="00ED655C">
            <w:r>
              <w:lastRenderedPageBreak/>
              <w:t>Уровень бронежилета</w:t>
            </w:r>
          </w:p>
        </w:tc>
        <w:tc>
          <w:tcPr>
            <w:tcW w:w="3615" w:type="dxa"/>
          </w:tcPr>
          <w:p w14:paraId="1F0CD6DB" w14:textId="4F35FA98" w:rsidR="00131D19" w:rsidRDefault="001C33F6" w:rsidP="00ED655C">
            <w:r>
              <w:t>Защищённость</w:t>
            </w:r>
          </w:p>
        </w:tc>
      </w:tr>
      <w:tr w:rsidR="00131D19" w14:paraId="12FBDEFB" w14:textId="77777777" w:rsidTr="001C33F6">
        <w:trPr>
          <w:trHeight w:val="443"/>
        </w:trPr>
        <w:tc>
          <w:tcPr>
            <w:tcW w:w="2689" w:type="dxa"/>
          </w:tcPr>
          <w:p w14:paraId="43DA25C0" w14:textId="35A9AB47" w:rsidR="00131D19" w:rsidRPr="00131D19" w:rsidRDefault="001C33F6" w:rsidP="00ED655C">
            <w:r w:rsidRPr="001C33F6">
              <w:t>Картон</w:t>
            </w:r>
          </w:p>
        </w:tc>
        <w:tc>
          <w:tcPr>
            <w:tcW w:w="3615" w:type="dxa"/>
          </w:tcPr>
          <w:p w14:paraId="22E7001B" w14:textId="372DA3F2" w:rsidR="00131D19" w:rsidRDefault="001C33F6" w:rsidP="00ED655C">
            <w:proofErr w:type="spellStart"/>
            <w:r>
              <w:t>Картонищееееее</w:t>
            </w:r>
            <w:proofErr w:type="spellEnd"/>
          </w:p>
        </w:tc>
      </w:tr>
      <w:tr w:rsidR="00131D19" w14:paraId="6ACC85CB" w14:textId="77777777" w:rsidTr="001C33F6">
        <w:trPr>
          <w:trHeight w:val="850"/>
        </w:trPr>
        <w:tc>
          <w:tcPr>
            <w:tcW w:w="2689" w:type="dxa"/>
          </w:tcPr>
          <w:p w14:paraId="63A60E7C" w14:textId="7E23AEED" w:rsidR="00131D19" w:rsidRPr="00131D19" w:rsidRDefault="001C33F6" w:rsidP="00ED655C">
            <w:proofErr w:type="spellStart"/>
            <w:r w:rsidRPr="001C33F6">
              <w:t>Среднебронь</w:t>
            </w:r>
            <w:proofErr w:type="spellEnd"/>
          </w:p>
        </w:tc>
        <w:tc>
          <w:tcPr>
            <w:tcW w:w="3615" w:type="dxa"/>
          </w:tcPr>
          <w:p w14:paraId="748699F0" w14:textId="5A28952B" w:rsidR="00131D19" w:rsidRPr="00131D19" w:rsidRDefault="001C33F6" w:rsidP="00ED655C">
            <w:proofErr w:type="spellStart"/>
            <w:r>
              <w:t>Среднебронированный</w:t>
            </w:r>
            <w:proofErr w:type="spellEnd"/>
          </w:p>
        </w:tc>
      </w:tr>
      <w:tr w:rsidR="00131D19" w14:paraId="6C53D178" w14:textId="77777777" w:rsidTr="001C33F6">
        <w:trPr>
          <w:trHeight w:val="850"/>
        </w:trPr>
        <w:tc>
          <w:tcPr>
            <w:tcW w:w="2689" w:type="dxa"/>
          </w:tcPr>
          <w:p w14:paraId="4335B575" w14:textId="35FECD59" w:rsidR="00131D19" w:rsidRPr="00131D19" w:rsidRDefault="001C33F6" w:rsidP="00ED655C">
            <w:proofErr w:type="spellStart"/>
            <w:r w:rsidRPr="001C33F6">
              <w:t>Хорошаябронь</w:t>
            </w:r>
            <w:proofErr w:type="spellEnd"/>
          </w:p>
        </w:tc>
        <w:tc>
          <w:tcPr>
            <w:tcW w:w="3615" w:type="dxa"/>
          </w:tcPr>
          <w:p w14:paraId="7E7F14F4" w14:textId="484A4326" w:rsidR="00131D19" w:rsidRDefault="001C33F6" w:rsidP="00ED655C">
            <w:r>
              <w:t>Толстокожий</w:t>
            </w:r>
          </w:p>
        </w:tc>
      </w:tr>
    </w:tbl>
    <w:p w14:paraId="5F1F97BD" w14:textId="69A74528" w:rsidR="00D3243C" w:rsidRDefault="00D3243C" w:rsidP="00131D19">
      <w:pPr>
        <w:spacing w:before="120" w:after="120" w:line="269" w:lineRule="auto"/>
        <w:ind w:left="0" w:firstLine="0"/>
        <w:jc w:val="left"/>
        <w:rPr>
          <w:b/>
          <w:lang w:val="ru-RU"/>
        </w:rPr>
      </w:pPr>
      <w:r>
        <w:rPr>
          <w:b/>
          <w:lang w:val="ru-RU"/>
        </w:rPr>
        <w:t>Пример результата</w:t>
      </w:r>
      <w:r w:rsidRPr="004677A9">
        <w:rPr>
          <w:b/>
          <w:lang w:val="ru-RU"/>
        </w:rPr>
        <w:t>:</w:t>
      </w:r>
    </w:p>
    <w:p w14:paraId="51150518" w14:textId="6A64D284" w:rsidR="00F36917" w:rsidRDefault="00F36917" w:rsidP="00131D19">
      <w:pPr>
        <w:spacing w:before="120" w:after="120" w:line="269" w:lineRule="auto"/>
        <w:ind w:left="0" w:firstLine="0"/>
        <w:jc w:val="left"/>
        <w:rPr>
          <w:b/>
          <w:lang w:val="ru-RU"/>
        </w:rPr>
      </w:pPr>
      <w:r w:rsidRPr="00F36917">
        <w:rPr>
          <w:b/>
          <w:noProof/>
          <w:lang w:val="ru-RU"/>
        </w:rPr>
        <w:drawing>
          <wp:inline distT="0" distB="0" distL="0" distR="0" wp14:anchorId="38ECF7B5" wp14:editId="53DE0CB9">
            <wp:extent cx="4523232" cy="646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453" cy="64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7D7" w14:textId="77777777" w:rsidR="00D3243C" w:rsidRDefault="00D3243C" w:rsidP="00D3243C">
      <w:pPr>
        <w:pStyle w:val="3"/>
        <w:ind w:left="-5"/>
        <w:rPr>
          <w:lang w:val="ru-RU"/>
        </w:rPr>
      </w:pPr>
      <w:r>
        <w:rPr>
          <w:lang w:val="ru-RU"/>
        </w:rPr>
        <w:lastRenderedPageBreak/>
        <w:t>6.Ответы на контрольные вопросы</w:t>
      </w:r>
      <w:r w:rsidRPr="004677A9">
        <w:rPr>
          <w:lang w:val="ru-RU"/>
        </w:rPr>
        <w:t xml:space="preserve"> </w:t>
      </w:r>
    </w:p>
    <w:p w14:paraId="77C03FF9" w14:textId="77777777" w:rsidR="00A20177" w:rsidRPr="00A20177" w:rsidRDefault="00A20177" w:rsidP="00A20177">
      <w:pPr>
        <w:rPr>
          <w:u w:val="single"/>
          <w:lang w:val="ru-RU"/>
        </w:rPr>
      </w:pPr>
      <w:r w:rsidRPr="00A20177">
        <w:rPr>
          <w:u w:val="single"/>
          <w:lang w:val="ru-RU"/>
        </w:rPr>
        <w:t>Теоретическая часть:</w:t>
      </w:r>
    </w:p>
    <w:p w14:paraId="256330BD" w14:textId="305545B4" w:rsidR="00A20177" w:rsidRPr="00000BCA" w:rsidRDefault="00A20177" w:rsidP="00000BCA">
      <w:pPr>
        <w:pStyle w:val="a6"/>
        <w:numPr>
          <w:ilvl w:val="0"/>
          <w:numId w:val="3"/>
        </w:numPr>
        <w:rPr>
          <w:lang w:val="ru-RU"/>
        </w:rPr>
      </w:pPr>
      <w:r w:rsidRPr="00000BCA">
        <w:rPr>
          <w:lang w:val="ru-RU"/>
        </w:rPr>
        <w:t>Назвать наиболее распространенные модели знаний.</w:t>
      </w:r>
    </w:p>
    <w:p w14:paraId="6951911C" w14:textId="77777777" w:rsidR="00A20177" w:rsidRPr="00502524" w:rsidRDefault="00502524" w:rsidP="00502524">
      <w:pPr>
        <w:ind w:firstLine="463"/>
        <w:rPr>
          <w:lang w:val="ru-RU"/>
        </w:rPr>
      </w:pPr>
      <w:r>
        <w:rPr>
          <w:lang w:val="ru-RU"/>
        </w:rPr>
        <w:t>Наиболее распространенными считаются логическая МПЗ, продукционная МПЗ, фреймовая МПЗ и семантические сети.</w:t>
      </w:r>
    </w:p>
    <w:p w14:paraId="7938BFD4" w14:textId="0E8A1030" w:rsidR="00A20177" w:rsidRDefault="00A20177" w:rsidP="00A20177">
      <w:pPr>
        <w:rPr>
          <w:lang w:val="ru-RU"/>
        </w:rPr>
      </w:pPr>
      <w:r>
        <w:rPr>
          <w:lang w:val="ru-RU"/>
        </w:rPr>
        <w:t>2)</w:t>
      </w:r>
      <w:r w:rsidR="00000BCA">
        <w:rPr>
          <w:lang w:val="ru-RU"/>
        </w:rPr>
        <w:t xml:space="preserve"> </w:t>
      </w:r>
      <w:r w:rsidRPr="00A20177">
        <w:rPr>
          <w:lang w:val="ru-RU"/>
        </w:rPr>
        <w:t>Назвать</w:t>
      </w:r>
      <w:r>
        <w:rPr>
          <w:lang w:val="ru-RU"/>
        </w:rPr>
        <w:t>,</w:t>
      </w:r>
      <w:r w:rsidRPr="00A20177">
        <w:rPr>
          <w:lang w:val="ru-RU"/>
        </w:rPr>
        <w:t xml:space="preserve"> какую модель представления знаний использовали для системы</w:t>
      </w:r>
    </w:p>
    <w:p w14:paraId="11240DFF" w14:textId="77777777" w:rsidR="00A20177" w:rsidRPr="00A20177" w:rsidRDefault="006567BD" w:rsidP="00502524">
      <w:pPr>
        <w:ind w:firstLine="463"/>
        <w:rPr>
          <w:lang w:val="ru-RU"/>
        </w:rPr>
      </w:pPr>
      <w:r>
        <w:rPr>
          <w:lang w:val="ru-RU"/>
        </w:rPr>
        <w:t>Поскольку логика построения экспертной системы построена на условиях «если …, то …», эта экспертная система является продукционной.</w:t>
      </w:r>
    </w:p>
    <w:p w14:paraId="2F39AB5B" w14:textId="77777777" w:rsidR="00A20177" w:rsidRDefault="00A20177" w:rsidP="00A20177">
      <w:pPr>
        <w:rPr>
          <w:lang w:val="ru-RU"/>
        </w:rPr>
      </w:pPr>
      <w:r>
        <w:rPr>
          <w:lang w:val="ru-RU"/>
        </w:rPr>
        <w:t xml:space="preserve">3) </w:t>
      </w:r>
      <w:r w:rsidRPr="00A20177">
        <w:rPr>
          <w:lang w:val="ru-RU"/>
        </w:rPr>
        <w:t>Составные части экспертной системы</w:t>
      </w:r>
    </w:p>
    <w:p w14:paraId="526F92FB" w14:textId="77777777" w:rsidR="00676118" w:rsidRDefault="00676118" w:rsidP="003B0D52">
      <w:pPr>
        <w:ind w:firstLine="463"/>
        <w:rPr>
          <w:lang w:val="ru-RU"/>
        </w:rPr>
      </w:pPr>
      <w:r>
        <w:rPr>
          <w:lang w:val="ru-RU"/>
        </w:rPr>
        <w:t xml:space="preserve">Экспертная система </w:t>
      </w:r>
      <w:r w:rsidR="006567BD">
        <w:rPr>
          <w:lang w:val="ru-RU"/>
        </w:rPr>
        <w:t>состоит из ат</w:t>
      </w:r>
      <w:r w:rsidR="003B0D52">
        <w:rPr>
          <w:lang w:val="ru-RU"/>
        </w:rPr>
        <w:t>рибутов, объектов, параметров, вопросов и логики, связывающей параметры с атрибутами.</w:t>
      </w:r>
    </w:p>
    <w:p w14:paraId="1D66879E" w14:textId="1A8BAD11" w:rsidR="00A20177" w:rsidRDefault="00A20177" w:rsidP="00A20177">
      <w:pPr>
        <w:rPr>
          <w:u w:val="single"/>
          <w:lang w:val="ru-RU"/>
        </w:rPr>
      </w:pPr>
      <w:r w:rsidRPr="00A20177">
        <w:rPr>
          <w:u w:val="single"/>
          <w:lang w:val="ru-RU"/>
        </w:rPr>
        <w:t>Практическая часть</w:t>
      </w:r>
      <w:r w:rsidR="001670EC">
        <w:rPr>
          <w:u w:val="single"/>
          <w:lang w:val="ru-RU"/>
        </w:rPr>
        <w:t>:</w:t>
      </w:r>
    </w:p>
    <w:p w14:paraId="7B7B2875" w14:textId="31EAA53F" w:rsidR="00557413" w:rsidRDefault="00557413" w:rsidP="00557413">
      <w:pPr>
        <w:jc w:val="left"/>
        <w:rPr>
          <w:b/>
          <w:sz w:val="32"/>
          <w:lang w:val="ru-RU"/>
        </w:rPr>
      </w:pPr>
      <w:r w:rsidRPr="00557413">
        <w:rPr>
          <w:b/>
          <w:sz w:val="32"/>
          <w:lang w:val="ru-RU"/>
        </w:rPr>
        <w:t>NDCG@10: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1340"/>
        <w:gridCol w:w="1233"/>
        <w:gridCol w:w="1551"/>
      </w:tblGrid>
      <w:tr w:rsidR="00557413" w:rsidRPr="00557413" w14:paraId="4011315F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537643E8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</w:p>
        </w:tc>
        <w:tc>
          <w:tcPr>
            <w:tcW w:w="1340" w:type="dxa"/>
            <w:hideMark/>
          </w:tcPr>
          <w:p w14:paraId="7B180287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557413">
              <w:rPr>
                <w:bCs/>
                <w:sz w:val="20"/>
                <w:szCs w:val="14"/>
                <w:lang w:val="en-US"/>
              </w:rPr>
              <w:t>Имя</w:t>
            </w:r>
            <w:proofErr w:type="spellEnd"/>
          </w:p>
        </w:tc>
        <w:tc>
          <w:tcPr>
            <w:tcW w:w="1000" w:type="dxa"/>
            <w:hideMark/>
          </w:tcPr>
          <w:p w14:paraId="632600C8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557413">
              <w:rPr>
                <w:bCs/>
                <w:sz w:val="20"/>
                <w:szCs w:val="14"/>
                <w:lang w:val="en-US"/>
              </w:rPr>
              <w:t>Приоритет</w:t>
            </w:r>
            <w:proofErr w:type="spellEnd"/>
          </w:p>
        </w:tc>
        <w:tc>
          <w:tcPr>
            <w:tcW w:w="1500" w:type="dxa"/>
            <w:noWrap/>
            <w:hideMark/>
          </w:tcPr>
          <w:p w14:paraId="43F8EFB8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557413">
              <w:rPr>
                <w:bCs/>
                <w:sz w:val="20"/>
                <w:szCs w:val="14"/>
                <w:lang w:val="en-US"/>
              </w:rPr>
              <w:t>Релевантность</w:t>
            </w:r>
            <w:proofErr w:type="spellEnd"/>
          </w:p>
        </w:tc>
      </w:tr>
      <w:tr w:rsidR="00557413" w:rsidRPr="00557413" w14:paraId="684B56AA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6E9FE6F2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  <w:tc>
          <w:tcPr>
            <w:tcW w:w="1340" w:type="dxa"/>
            <w:hideMark/>
          </w:tcPr>
          <w:p w14:paraId="076BBF2A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ИС-7</w:t>
            </w:r>
          </w:p>
        </w:tc>
        <w:tc>
          <w:tcPr>
            <w:tcW w:w="1000" w:type="dxa"/>
            <w:hideMark/>
          </w:tcPr>
          <w:p w14:paraId="4B915B70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7,39%</w:t>
            </w:r>
          </w:p>
        </w:tc>
        <w:tc>
          <w:tcPr>
            <w:tcW w:w="1500" w:type="dxa"/>
            <w:noWrap/>
            <w:hideMark/>
          </w:tcPr>
          <w:p w14:paraId="226DC5D6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42E1785D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2D48B33E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2</w:t>
            </w:r>
          </w:p>
        </w:tc>
        <w:tc>
          <w:tcPr>
            <w:tcW w:w="1340" w:type="dxa"/>
            <w:hideMark/>
          </w:tcPr>
          <w:p w14:paraId="5911122F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557413">
              <w:rPr>
                <w:bCs/>
                <w:sz w:val="20"/>
                <w:szCs w:val="14"/>
                <w:lang w:val="en-US"/>
              </w:rPr>
              <w:t>Об</w:t>
            </w:r>
            <w:proofErr w:type="spellEnd"/>
            <w:r w:rsidRPr="00557413">
              <w:rPr>
                <w:bCs/>
                <w:sz w:val="20"/>
                <w:szCs w:val="14"/>
                <w:lang w:val="en-US"/>
              </w:rPr>
              <w:t>. 279 (р)</w:t>
            </w:r>
          </w:p>
        </w:tc>
        <w:tc>
          <w:tcPr>
            <w:tcW w:w="1000" w:type="dxa"/>
            <w:hideMark/>
          </w:tcPr>
          <w:p w14:paraId="7EF38BE8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7,39%</w:t>
            </w:r>
          </w:p>
        </w:tc>
        <w:tc>
          <w:tcPr>
            <w:tcW w:w="1500" w:type="dxa"/>
            <w:noWrap/>
            <w:hideMark/>
          </w:tcPr>
          <w:p w14:paraId="604B46A1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1340E891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5ED35483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3</w:t>
            </w:r>
          </w:p>
        </w:tc>
        <w:tc>
          <w:tcPr>
            <w:tcW w:w="1340" w:type="dxa"/>
            <w:hideMark/>
          </w:tcPr>
          <w:p w14:paraId="6C5DFF6D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Super Conqueror</w:t>
            </w:r>
          </w:p>
        </w:tc>
        <w:tc>
          <w:tcPr>
            <w:tcW w:w="1000" w:type="dxa"/>
            <w:hideMark/>
          </w:tcPr>
          <w:p w14:paraId="6D1CF0A1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7,19%</w:t>
            </w:r>
          </w:p>
        </w:tc>
        <w:tc>
          <w:tcPr>
            <w:tcW w:w="1500" w:type="dxa"/>
            <w:noWrap/>
            <w:hideMark/>
          </w:tcPr>
          <w:p w14:paraId="0A485065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427AFBD2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3C26CD28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4</w:t>
            </w:r>
          </w:p>
        </w:tc>
        <w:tc>
          <w:tcPr>
            <w:tcW w:w="1340" w:type="dxa"/>
            <w:hideMark/>
          </w:tcPr>
          <w:p w14:paraId="37994023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557413">
              <w:rPr>
                <w:bCs/>
                <w:sz w:val="20"/>
                <w:szCs w:val="14"/>
                <w:lang w:val="en-US"/>
              </w:rPr>
              <w:t>Об</w:t>
            </w:r>
            <w:proofErr w:type="spellEnd"/>
            <w:r w:rsidRPr="00557413">
              <w:rPr>
                <w:bCs/>
                <w:sz w:val="20"/>
                <w:szCs w:val="14"/>
                <w:lang w:val="en-US"/>
              </w:rPr>
              <w:t>. 430У</w:t>
            </w:r>
          </w:p>
        </w:tc>
        <w:tc>
          <w:tcPr>
            <w:tcW w:w="1000" w:type="dxa"/>
            <w:hideMark/>
          </w:tcPr>
          <w:p w14:paraId="0D3E58EF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6,81%</w:t>
            </w:r>
          </w:p>
        </w:tc>
        <w:tc>
          <w:tcPr>
            <w:tcW w:w="1500" w:type="dxa"/>
            <w:noWrap/>
            <w:hideMark/>
          </w:tcPr>
          <w:p w14:paraId="2BE6709D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2D221BF8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031B7764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5</w:t>
            </w:r>
          </w:p>
        </w:tc>
        <w:tc>
          <w:tcPr>
            <w:tcW w:w="1340" w:type="dxa"/>
            <w:hideMark/>
          </w:tcPr>
          <w:p w14:paraId="4FBFF179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60TP</w:t>
            </w:r>
          </w:p>
        </w:tc>
        <w:tc>
          <w:tcPr>
            <w:tcW w:w="1000" w:type="dxa"/>
            <w:hideMark/>
          </w:tcPr>
          <w:p w14:paraId="119F8701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6,70%</w:t>
            </w:r>
          </w:p>
        </w:tc>
        <w:tc>
          <w:tcPr>
            <w:tcW w:w="1500" w:type="dxa"/>
            <w:noWrap/>
            <w:hideMark/>
          </w:tcPr>
          <w:p w14:paraId="300AE5E4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29A79368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1097BF28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6</w:t>
            </w:r>
          </w:p>
        </w:tc>
        <w:tc>
          <w:tcPr>
            <w:tcW w:w="1340" w:type="dxa"/>
            <w:hideMark/>
          </w:tcPr>
          <w:p w14:paraId="288D0EA4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T110E4</w:t>
            </w:r>
          </w:p>
        </w:tc>
        <w:tc>
          <w:tcPr>
            <w:tcW w:w="1000" w:type="dxa"/>
            <w:hideMark/>
          </w:tcPr>
          <w:p w14:paraId="46776A64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6,70%</w:t>
            </w:r>
          </w:p>
        </w:tc>
        <w:tc>
          <w:tcPr>
            <w:tcW w:w="1500" w:type="dxa"/>
            <w:noWrap/>
            <w:hideMark/>
          </w:tcPr>
          <w:p w14:paraId="6E395CBC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73F9353C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1CCEC10B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7</w:t>
            </w:r>
          </w:p>
        </w:tc>
        <w:tc>
          <w:tcPr>
            <w:tcW w:w="1340" w:type="dxa"/>
            <w:hideMark/>
          </w:tcPr>
          <w:p w14:paraId="42D088AE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Progetto 65</w:t>
            </w:r>
          </w:p>
        </w:tc>
        <w:tc>
          <w:tcPr>
            <w:tcW w:w="1000" w:type="dxa"/>
            <w:hideMark/>
          </w:tcPr>
          <w:p w14:paraId="55185234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5,82%</w:t>
            </w:r>
          </w:p>
        </w:tc>
        <w:tc>
          <w:tcPr>
            <w:tcW w:w="1500" w:type="dxa"/>
            <w:noWrap/>
            <w:hideMark/>
          </w:tcPr>
          <w:p w14:paraId="21166A50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0</w:t>
            </w:r>
          </w:p>
        </w:tc>
      </w:tr>
      <w:tr w:rsidR="00557413" w:rsidRPr="00557413" w14:paraId="54F31FCD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3A7C2526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8</w:t>
            </w:r>
          </w:p>
        </w:tc>
        <w:tc>
          <w:tcPr>
            <w:tcW w:w="1340" w:type="dxa"/>
            <w:hideMark/>
          </w:tcPr>
          <w:p w14:paraId="47AA0170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Manticore</w:t>
            </w:r>
          </w:p>
        </w:tc>
        <w:tc>
          <w:tcPr>
            <w:tcW w:w="1000" w:type="dxa"/>
            <w:hideMark/>
          </w:tcPr>
          <w:p w14:paraId="60060F56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4,84%</w:t>
            </w:r>
          </w:p>
        </w:tc>
        <w:tc>
          <w:tcPr>
            <w:tcW w:w="1500" w:type="dxa"/>
            <w:noWrap/>
            <w:hideMark/>
          </w:tcPr>
          <w:p w14:paraId="6387346D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0</w:t>
            </w:r>
          </w:p>
        </w:tc>
      </w:tr>
      <w:tr w:rsidR="00557413" w:rsidRPr="00557413" w14:paraId="54B45341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0E17CC06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9</w:t>
            </w:r>
          </w:p>
        </w:tc>
        <w:tc>
          <w:tcPr>
            <w:tcW w:w="1340" w:type="dxa"/>
            <w:hideMark/>
          </w:tcPr>
          <w:p w14:paraId="41FABFC5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T110E5</w:t>
            </w:r>
          </w:p>
        </w:tc>
        <w:tc>
          <w:tcPr>
            <w:tcW w:w="1000" w:type="dxa"/>
            <w:hideMark/>
          </w:tcPr>
          <w:p w14:paraId="4B9BCE3E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4,72%</w:t>
            </w:r>
          </w:p>
        </w:tc>
        <w:tc>
          <w:tcPr>
            <w:tcW w:w="1500" w:type="dxa"/>
            <w:noWrap/>
            <w:hideMark/>
          </w:tcPr>
          <w:p w14:paraId="33440D05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557413" w:rsidRPr="00557413" w14:paraId="4E61F1DD" w14:textId="77777777" w:rsidTr="00557413">
        <w:trPr>
          <w:trHeight w:val="300"/>
        </w:trPr>
        <w:tc>
          <w:tcPr>
            <w:tcW w:w="960" w:type="dxa"/>
            <w:noWrap/>
            <w:hideMark/>
          </w:tcPr>
          <w:p w14:paraId="24EAC7AC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10</w:t>
            </w:r>
          </w:p>
        </w:tc>
        <w:tc>
          <w:tcPr>
            <w:tcW w:w="1340" w:type="dxa"/>
            <w:hideMark/>
          </w:tcPr>
          <w:p w14:paraId="5DFAC9E7" w14:textId="77777777" w:rsidR="00557413" w:rsidRPr="00557413" w:rsidRDefault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Maus</w:t>
            </w:r>
          </w:p>
        </w:tc>
        <w:tc>
          <w:tcPr>
            <w:tcW w:w="1000" w:type="dxa"/>
            <w:hideMark/>
          </w:tcPr>
          <w:p w14:paraId="79209A80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4,72%</w:t>
            </w:r>
          </w:p>
        </w:tc>
        <w:tc>
          <w:tcPr>
            <w:tcW w:w="1500" w:type="dxa"/>
            <w:noWrap/>
            <w:hideMark/>
          </w:tcPr>
          <w:p w14:paraId="72D41CCE" w14:textId="77777777" w:rsidR="00557413" w:rsidRPr="00557413" w:rsidRDefault="00557413" w:rsidP="00557413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557413">
              <w:rPr>
                <w:bCs/>
                <w:sz w:val="20"/>
                <w:szCs w:val="14"/>
                <w:lang w:val="en-US"/>
              </w:rPr>
              <w:t>0</w:t>
            </w:r>
          </w:p>
        </w:tc>
      </w:tr>
    </w:tbl>
    <w:p w14:paraId="2481319B" w14:textId="34465C5C" w:rsidR="00557413" w:rsidRPr="000E4174" w:rsidRDefault="000E4174" w:rsidP="00557413">
      <w:pPr>
        <w:ind w:left="0" w:firstLine="0"/>
        <w:jc w:val="left"/>
        <w:rPr>
          <w:b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NDCG@10=</m:t>
          </m:r>
          <m:f>
            <m:fPr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DCG@10</m:t>
              </m:r>
            </m:num>
            <m:den>
              <m:r>
                <w:rPr>
                  <w:rFonts w:ascii="Cambria Math" w:hAnsi="Cambria Math"/>
                  <w:lang w:val="ru-RU"/>
                </w:rPr>
                <m:t>IDCG@10</m:t>
              </m:r>
            </m:den>
          </m:f>
        </m:oMath>
      </m:oMathPara>
    </w:p>
    <w:p w14:paraId="41ED20EA" w14:textId="29E2C6A2" w:rsidR="000E4174" w:rsidRPr="000D0395" w:rsidRDefault="00223838" w:rsidP="00557413">
      <w:pPr>
        <w:ind w:left="0" w:firstLine="0"/>
        <w:jc w:val="left"/>
        <w:rPr>
          <w:b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DCG@10=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(1+i)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=3,6056963016514</m:t>
              </m:r>
            </m:e>
          </m:nary>
        </m:oMath>
      </m:oMathPara>
    </w:p>
    <w:p w14:paraId="7BEAFFED" w14:textId="35788499" w:rsidR="000D0395" w:rsidRPr="0087542D" w:rsidRDefault="00A16948" w:rsidP="00557413">
      <w:pPr>
        <w:ind w:left="0" w:firstLine="0"/>
        <w:jc w:val="left"/>
        <w:rPr>
          <w:b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IDCG@10=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(1+i)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=4,54355933808835</m:t>
              </m:r>
            </m:e>
          </m:nary>
        </m:oMath>
      </m:oMathPara>
    </w:p>
    <w:p w14:paraId="6B83A850" w14:textId="28CAEF3B" w:rsidR="001C01EC" w:rsidRPr="001C01EC" w:rsidRDefault="00770765" w:rsidP="00557413">
      <w:pPr>
        <w:ind w:left="0" w:firstLine="0"/>
        <w:jc w:val="left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NDCG@10=</m:t>
          </m:r>
          <m:f>
            <m:fPr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3,6056963016514</m:t>
              </m:r>
            </m:num>
            <m:den>
              <m:r>
                <w:rPr>
                  <w:rFonts w:ascii="Cambria Math" w:hAnsi="Cambria Math"/>
                  <w:lang w:val="ru-RU"/>
                </w:rPr>
                <m:t>4,54355933808835</m:t>
              </m:r>
            </m:den>
          </m:f>
          <m:r>
            <w:rPr>
              <w:rFonts w:ascii="Cambria Math" w:hAnsi="Cambria Math"/>
              <w:lang w:val="ru-RU"/>
            </w:rPr>
            <m:t>=0,79358406776491</m:t>
          </m:r>
          <m:r>
            <w:rPr>
              <w:rFonts w:ascii="Cambria Math" w:hAnsi="Cambria Math"/>
              <w:lang w:val="ru-RU"/>
            </w:rPr>
            <m:t>1</m:t>
          </m:r>
        </m:oMath>
      </m:oMathPara>
    </w:p>
    <w:p w14:paraId="0C486D46" w14:textId="77777777" w:rsidR="001C01EC" w:rsidRDefault="001C01EC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5D573DE" w14:textId="77777777" w:rsidR="0087542D" w:rsidRPr="008D46A1" w:rsidRDefault="0087542D" w:rsidP="00557413">
      <w:pPr>
        <w:ind w:left="0" w:firstLine="0"/>
        <w:jc w:val="left"/>
        <w:rPr>
          <w:bCs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1340"/>
        <w:gridCol w:w="1233"/>
        <w:gridCol w:w="1551"/>
      </w:tblGrid>
      <w:tr w:rsidR="008D46A1" w:rsidRPr="008D46A1" w14:paraId="6F8CDF75" w14:textId="77777777" w:rsidTr="008D46A1">
        <w:trPr>
          <w:trHeight w:val="300"/>
        </w:trPr>
        <w:tc>
          <w:tcPr>
            <w:tcW w:w="960" w:type="dxa"/>
            <w:noWrap/>
            <w:hideMark/>
          </w:tcPr>
          <w:p w14:paraId="393F7EF7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</w:p>
        </w:tc>
        <w:tc>
          <w:tcPr>
            <w:tcW w:w="1340" w:type="dxa"/>
            <w:hideMark/>
          </w:tcPr>
          <w:p w14:paraId="53F69E66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8D46A1">
              <w:rPr>
                <w:bCs/>
                <w:sz w:val="20"/>
                <w:szCs w:val="14"/>
                <w:lang w:val="en-US"/>
              </w:rPr>
              <w:t>Имя</w:t>
            </w:r>
            <w:proofErr w:type="spellEnd"/>
          </w:p>
        </w:tc>
        <w:tc>
          <w:tcPr>
            <w:tcW w:w="1000" w:type="dxa"/>
            <w:hideMark/>
          </w:tcPr>
          <w:p w14:paraId="372792A3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8D46A1">
              <w:rPr>
                <w:bCs/>
                <w:sz w:val="20"/>
                <w:szCs w:val="14"/>
                <w:lang w:val="en-US"/>
              </w:rPr>
              <w:t>Приоритет</w:t>
            </w:r>
            <w:proofErr w:type="spellEnd"/>
          </w:p>
        </w:tc>
        <w:tc>
          <w:tcPr>
            <w:tcW w:w="1500" w:type="dxa"/>
            <w:noWrap/>
            <w:hideMark/>
          </w:tcPr>
          <w:p w14:paraId="04313A0E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proofErr w:type="spellStart"/>
            <w:r w:rsidRPr="008D46A1">
              <w:rPr>
                <w:bCs/>
                <w:sz w:val="20"/>
                <w:szCs w:val="14"/>
                <w:lang w:val="en-US"/>
              </w:rPr>
              <w:t>Релевантность</w:t>
            </w:r>
            <w:proofErr w:type="spellEnd"/>
          </w:p>
        </w:tc>
      </w:tr>
      <w:tr w:rsidR="008D46A1" w:rsidRPr="008D46A1" w14:paraId="57814357" w14:textId="77777777" w:rsidTr="008D46A1">
        <w:trPr>
          <w:trHeight w:val="300"/>
        </w:trPr>
        <w:tc>
          <w:tcPr>
            <w:tcW w:w="960" w:type="dxa"/>
            <w:noWrap/>
            <w:hideMark/>
          </w:tcPr>
          <w:p w14:paraId="0A658A70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1</w:t>
            </w:r>
          </w:p>
        </w:tc>
        <w:tc>
          <w:tcPr>
            <w:tcW w:w="1340" w:type="dxa"/>
            <w:hideMark/>
          </w:tcPr>
          <w:p w14:paraId="747C92C5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Panhard EBR 105</w:t>
            </w:r>
          </w:p>
        </w:tc>
        <w:tc>
          <w:tcPr>
            <w:tcW w:w="1000" w:type="dxa"/>
            <w:hideMark/>
          </w:tcPr>
          <w:p w14:paraId="6A179696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8,20%</w:t>
            </w:r>
          </w:p>
        </w:tc>
        <w:tc>
          <w:tcPr>
            <w:tcW w:w="1500" w:type="dxa"/>
            <w:noWrap/>
            <w:hideMark/>
          </w:tcPr>
          <w:p w14:paraId="25F8DE9F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8D46A1" w:rsidRPr="008D46A1" w14:paraId="677B9BBF" w14:textId="77777777" w:rsidTr="008D46A1">
        <w:trPr>
          <w:trHeight w:val="300"/>
        </w:trPr>
        <w:tc>
          <w:tcPr>
            <w:tcW w:w="960" w:type="dxa"/>
            <w:noWrap/>
            <w:hideMark/>
          </w:tcPr>
          <w:p w14:paraId="150148AF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2</w:t>
            </w:r>
          </w:p>
        </w:tc>
        <w:tc>
          <w:tcPr>
            <w:tcW w:w="1340" w:type="dxa"/>
            <w:hideMark/>
          </w:tcPr>
          <w:p w14:paraId="6D4E2083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Manticore</w:t>
            </w:r>
          </w:p>
        </w:tc>
        <w:tc>
          <w:tcPr>
            <w:tcW w:w="1000" w:type="dxa"/>
            <w:hideMark/>
          </w:tcPr>
          <w:p w14:paraId="6942319B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7,05%</w:t>
            </w:r>
          </w:p>
        </w:tc>
        <w:tc>
          <w:tcPr>
            <w:tcW w:w="1500" w:type="dxa"/>
            <w:noWrap/>
            <w:hideMark/>
          </w:tcPr>
          <w:p w14:paraId="2B75F66E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8D46A1" w:rsidRPr="008D46A1" w14:paraId="7D0810D2" w14:textId="77777777" w:rsidTr="008D46A1">
        <w:trPr>
          <w:trHeight w:val="300"/>
        </w:trPr>
        <w:tc>
          <w:tcPr>
            <w:tcW w:w="960" w:type="dxa"/>
            <w:noWrap/>
            <w:hideMark/>
          </w:tcPr>
          <w:p w14:paraId="0C12DAA9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3</w:t>
            </w:r>
          </w:p>
        </w:tc>
        <w:tc>
          <w:tcPr>
            <w:tcW w:w="1340" w:type="dxa"/>
            <w:hideMark/>
          </w:tcPr>
          <w:p w14:paraId="4A5B4AED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B-C 155 58</w:t>
            </w:r>
          </w:p>
        </w:tc>
        <w:tc>
          <w:tcPr>
            <w:tcW w:w="1000" w:type="dxa"/>
            <w:hideMark/>
          </w:tcPr>
          <w:p w14:paraId="2B565585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6,89%</w:t>
            </w:r>
          </w:p>
        </w:tc>
        <w:tc>
          <w:tcPr>
            <w:tcW w:w="1500" w:type="dxa"/>
            <w:noWrap/>
            <w:hideMark/>
          </w:tcPr>
          <w:p w14:paraId="2A1B869D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0</w:t>
            </w:r>
          </w:p>
        </w:tc>
      </w:tr>
      <w:tr w:rsidR="008D46A1" w:rsidRPr="008D46A1" w14:paraId="5F6105F2" w14:textId="77777777" w:rsidTr="008D46A1">
        <w:trPr>
          <w:trHeight w:val="300"/>
        </w:trPr>
        <w:tc>
          <w:tcPr>
            <w:tcW w:w="960" w:type="dxa"/>
            <w:noWrap/>
            <w:hideMark/>
          </w:tcPr>
          <w:p w14:paraId="397A35AF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4</w:t>
            </w:r>
          </w:p>
        </w:tc>
        <w:tc>
          <w:tcPr>
            <w:tcW w:w="1340" w:type="dxa"/>
            <w:hideMark/>
          </w:tcPr>
          <w:p w14:paraId="206A5BE9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Т-100 ЛТ</w:t>
            </w:r>
          </w:p>
        </w:tc>
        <w:tc>
          <w:tcPr>
            <w:tcW w:w="1000" w:type="dxa"/>
            <w:hideMark/>
          </w:tcPr>
          <w:p w14:paraId="2B54AB40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5,91%</w:t>
            </w:r>
          </w:p>
        </w:tc>
        <w:tc>
          <w:tcPr>
            <w:tcW w:w="1500" w:type="dxa"/>
            <w:noWrap/>
            <w:hideMark/>
          </w:tcPr>
          <w:p w14:paraId="6A3A732A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1</w:t>
            </w:r>
          </w:p>
        </w:tc>
      </w:tr>
      <w:tr w:rsidR="008D46A1" w:rsidRPr="008D46A1" w14:paraId="3B470EDF" w14:textId="77777777" w:rsidTr="008D46A1">
        <w:trPr>
          <w:trHeight w:val="300"/>
        </w:trPr>
        <w:tc>
          <w:tcPr>
            <w:tcW w:w="960" w:type="dxa"/>
            <w:noWrap/>
            <w:hideMark/>
          </w:tcPr>
          <w:p w14:paraId="282E0023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5</w:t>
            </w:r>
          </w:p>
        </w:tc>
        <w:tc>
          <w:tcPr>
            <w:tcW w:w="1340" w:type="dxa"/>
            <w:hideMark/>
          </w:tcPr>
          <w:p w14:paraId="07C815C9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T110E5</w:t>
            </w:r>
          </w:p>
        </w:tc>
        <w:tc>
          <w:tcPr>
            <w:tcW w:w="1000" w:type="dxa"/>
            <w:hideMark/>
          </w:tcPr>
          <w:p w14:paraId="21F8760C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5,70%</w:t>
            </w:r>
          </w:p>
        </w:tc>
        <w:tc>
          <w:tcPr>
            <w:tcW w:w="1500" w:type="dxa"/>
            <w:noWrap/>
            <w:hideMark/>
          </w:tcPr>
          <w:p w14:paraId="53D55C69" w14:textId="77777777" w:rsidR="008D46A1" w:rsidRPr="008D46A1" w:rsidRDefault="008D46A1" w:rsidP="008D46A1">
            <w:pPr>
              <w:jc w:val="left"/>
              <w:rPr>
                <w:bCs/>
                <w:sz w:val="20"/>
                <w:szCs w:val="14"/>
                <w:lang w:val="en-US"/>
              </w:rPr>
            </w:pPr>
            <w:r w:rsidRPr="008D46A1">
              <w:rPr>
                <w:bCs/>
                <w:sz w:val="20"/>
                <w:szCs w:val="14"/>
                <w:lang w:val="en-US"/>
              </w:rPr>
              <w:t>0</w:t>
            </w:r>
          </w:p>
        </w:tc>
      </w:tr>
    </w:tbl>
    <w:p w14:paraId="2C78C0D1" w14:textId="424B56E0" w:rsidR="008D46A1" w:rsidRDefault="008D46A1" w:rsidP="00557413">
      <w:pPr>
        <w:ind w:left="0" w:firstLine="0"/>
        <w:jc w:val="left"/>
        <w:rPr>
          <w:bCs/>
          <w:lang w:val="ru-RU"/>
        </w:rPr>
      </w:pPr>
    </w:p>
    <w:p w14:paraId="360802AD" w14:textId="16864116" w:rsidR="008D46A1" w:rsidRPr="000D0395" w:rsidRDefault="008D46A1" w:rsidP="008D46A1">
      <w:pPr>
        <w:ind w:left="0" w:firstLine="0"/>
        <w:jc w:val="left"/>
        <w:rPr>
          <w:b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DCG@</m:t>
          </m:r>
          <m:r>
            <w:rPr>
              <w:rFonts w:ascii="Cambria Math" w:hAnsi="Cambria Math"/>
              <w:lang w:val="ru-RU"/>
            </w:rPr>
            <m:t>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(1+i)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=2,06160631164485</m:t>
              </m:r>
            </m:e>
          </m:nary>
        </m:oMath>
      </m:oMathPara>
    </w:p>
    <w:p w14:paraId="6C5B82DB" w14:textId="4B7D75C1" w:rsidR="008D46A1" w:rsidRPr="0087542D" w:rsidRDefault="008D46A1" w:rsidP="008D46A1">
      <w:pPr>
        <w:ind w:left="0" w:firstLine="0"/>
        <w:jc w:val="left"/>
        <w:rPr>
          <w:b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IDCG@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(1+i)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=2,94845911887939</m:t>
              </m:r>
            </m:e>
          </m:nary>
        </m:oMath>
      </m:oMathPara>
    </w:p>
    <w:p w14:paraId="5F50B3A1" w14:textId="53FFD2AF" w:rsidR="008D46A1" w:rsidRPr="008D46A1" w:rsidRDefault="008D46A1" w:rsidP="008D46A1">
      <w:pPr>
        <w:ind w:left="0" w:firstLine="0"/>
        <w:jc w:val="left"/>
        <w:rPr>
          <w:bCs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NDCG@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3,6056963016514</m:t>
              </m:r>
            </m:num>
            <m:den>
              <m:r>
                <w:rPr>
                  <w:rFonts w:ascii="Cambria Math" w:hAnsi="Cambria Math"/>
                  <w:lang w:val="ru-RU"/>
                </w:rPr>
                <m:t>4,54355933808835</m:t>
              </m:r>
            </m:den>
          </m:f>
          <m:r>
            <w:rPr>
              <w:rFonts w:ascii="Cambria Math" w:hAnsi="Cambria Math"/>
              <w:lang w:val="ru-RU"/>
            </w:rPr>
            <m:t>=0,69921481985085</m:t>
          </m:r>
        </m:oMath>
      </m:oMathPara>
    </w:p>
    <w:p w14:paraId="067E2E60" w14:textId="77777777" w:rsidR="008D46A1" w:rsidRPr="00223838" w:rsidRDefault="008D46A1" w:rsidP="00557413">
      <w:pPr>
        <w:ind w:left="0" w:firstLine="0"/>
        <w:jc w:val="left"/>
        <w:rPr>
          <w:bCs/>
          <w:lang w:val="ru-RU"/>
        </w:rPr>
      </w:pPr>
    </w:p>
    <w:p w14:paraId="307E7E49" w14:textId="77777777" w:rsidR="003B3775" w:rsidRPr="003B3775" w:rsidRDefault="00D3243C" w:rsidP="003B3775">
      <w:pPr>
        <w:spacing w:after="0" w:line="269" w:lineRule="auto"/>
        <w:ind w:left="-5"/>
        <w:jc w:val="left"/>
        <w:rPr>
          <w:b/>
          <w:lang w:val="ru-RU"/>
        </w:rPr>
      </w:pPr>
      <w:r>
        <w:rPr>
          <w:b/>
          <w:lang w:val="ru-RU"/>
        </w:rPr>
        <w:t>7</w:t>
      </w:r>
      <w:r w:rsidR="0034645C" w:rsidRPr="004677A9">
        <w:rPr>
          <w:b/>
          <w:lang w:val="ru-RU"/>
        </w:rPr>
        <w:t xml:space="preserve">. Выводы </w:t>
      </w:r>
    </w:p>
    <w:p w14:paraId="7FBF8E42" w14:textId="77777777" w:rsidR="005A22BB" w:rsidRPr="004677A9" w:rsidRDefault="0034645C" w:rsidP="00000BCA">
      <w:pPr>
        <w:ind w:left="10" w:right="58" w:firstLine="710"/>
        <w:rPr>
          <w:lang w:val="ru-RU"/>
        </w:rPr>
      </w:pPr>
      <w:r w:rsidRPr="004677A9">
        <w:rPr>
          <w:lang w:val="ru-RU"/>
        </w:rPr>
        <w:t xml:space="preserve">В результате выполнения лабораторной работы были получены навыки проектирования экспертных систем на базе имеющейся оболочки, а также знания об устройстве экспертных систем, их компонентах; была создана система, позволяющая на основе рейтинга осуществлять поддержку </w:t>
      </w:r>
      <w:r w:rsidR="00A20177">
        <w:rPr>
          <w:lang w:val="ru-RU"/>
        </w:rPr>
        <w:t>принятия решения пользователя.</w:t>
      </w:r>
    </w:p>
    <w:sectPr w:rsidR="005A22BB" w:rsidRPr="004677A9" w:rsidSect="00811B0B">
      <w:pgSz w:w="11906" w:h="16838"/>
      <w:pgMar w:top="1187" w:right="777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1807"/>
    <w:multiLevelType w:val="hybridMultilevel"/>
    <w:tmpl w:val="DE029BFC"/>
    <w:lvl w:ilvl="0" w:tplc="A64C448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1AC7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7E65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34C53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70BBB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C2A6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A8F0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9E5C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7A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279EB"/>
    <w:multiLevelType w:val="hybridMultilevel"/>
    <w:tmpl w:val="ED963580"/>
    <w:lvl w:ilvl="0" w:tplc="D8ACE8F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04C03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E6A22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2E020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5A679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54247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06AAA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60219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493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D76FF"/>
    <w:multiLevelType w:val="hybridMultilevel"/>
    <w:tmpl w:val="F2CC146A"/>
    <w:lvl w:ilvl="0" w:tplc="AB14C376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21C27"/>
    <w:multiLevelType w:val="hybridMultilevel"/>
    <w:tmpl w:val="3634E778"/>
    <w:lvl w:ilvl="0" w:tplc="523C45C6">
      <w:start w:val="1"/>
      <w:numFmt w:val="decimal"/>
      <w:lvlText w:val="%1)"/>
      <w:lvlJc w:val="left"/>
      <w:pPr>
        <w:ind w:left="4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4" w:hanging="360"/>
      </w:pPr>
    </w:lvl>
    <w:lvl w:ilvl="2" w:tplc="0419001B" w:tentative="1">
      <w:start w:val="1"/>
      <w:numFmt w:val="lowerRoman"/>
      <w:lvlText w:val="%3."/>
      <w:lvlJc w:val="right"/>
      <w:pPr>
        <w:ind w:left="1894" w:hanging="180"/>
      </w:pPr>
    </w:lvl>
    <w:lvl w:ilvl="3" w:tplc="0419000F" w:tentative="1">
      <w:start w:val="1"/>
      <w:numFmt w:val="decimal"/>
      <w:lvlText w:val="%4."/>
      <w:lvlJc w:val="left"/>
      <w:pPr>
        <w:ind w:left="2614" w:hanging="360"/>
      </w:pPr>
    </w:lvl>
    <w:lvl w:ilvl="4" w:tplc="04190019" w:tentative="1">
      <w:start w:val="1"/>
      <w:numFmt w:val="lowerLetter"/>
      <w:lvlText w:val="%5."/>
      <w:lvlJc w:val="left"/>
      <w:pPr>
        <w:ind w:left="3334" w:hanging="360"/>
      </w:pPr>
    </w:lvl>
    <w:lvl w:ilvl="5" w:tplc="0419001B" w:tentative="1">
      <w:start w:val="1"/>
      <w:numFmt w:val="lowerRoman"/>
      <w:lvlText w:val="%6."/>
      <w:lvlJc w:val="right"/>
      <w:pPr>
        <w:ind w:left="4054" w:hanging="180"/>
      </w:pPr>
    </w:lvl>
    <w:lvl w:ilvl="6" w:tplc="0419000F" w:tentative="1">
      <w:start w:val="1"/>
      <w:numFmt w:val="decimal"/>
      <w:lvlText w:val="%7."/>
      <w:lvlJc w:val="left"/>
      <w:pPr>
        <w:ind w:left="4774" w:hanging="360"/>
      </w:pPr>
    </w:lvl>
    <w:lvl w:ilvl="7" w:tplc="04190019" w:tentative="1">
      <w:start w:val="1"/>
      <w:numFmt w:val="lowerLetter"/>
      <w:lvlText w:val="%8."/>
      <w:lvlJc w:val="left"/>
      <w:pPr>
        <w:ind w:left="5494" w:hanging="360"/>
      </w:pPr>
    </w:lvl>
    <w:lvl w:ilvl="8" w:tplc="041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 w15:restartNumberingAfterBreak="0">
    <w:nsid w:val="78CD2ED0"/>
    <w:multiLevelType w:val="hybridMultilevel"/>
    <w:tmpl w:val="2A00B086"/>
    <w:lvl w:ilvl="0" w:tplc="AB14C37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0960820">
    <w:abstractNumId w:val="0"/>
  </w:num>
  <w:num w:numId="2" w16cid:durableId="403843394">
    <w:abstractNumId w:val="1"/>
  </w:num>
  <w:num w:numId="3" w16cid:durableId="1867478401">
    <w:abstractNumId w:val="3"/>
  </w:num>
  <w:num w:numId="4" w16cid:durableId="397869977">
    <w:abstractNumId w:val="2"/>
  </w:num>
  <w:num w:numId="5" w16cid:durableId="884409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BB"/>
    <w:rsid w:val="00000BCA"/>
    <w:rsid w:val="0007299A"/>
    <w:rsid w:val="00077AF0"/>
    <w:rsid w:val="000D0395"/>
    <w:rsid w:val="000E4174"/>
    <w:rsid w:val="000F62DB"/>
    <w:rsid w:val="001140D6"/>
    <w:rsid w:val="00131D19"/>
    <w:rsid w:val="00144090"/>
    <w:rsid w:val="001670EC"/>
    <w:rsid w:val="001675D6"/>
    <w:rsid w:val="001C01EC"/>
    <w:rsid w:val="001C33F6"/>
    <w:rsid w:val="001C3427"/>
    <w:rsid w:val="00221402"/>
    <w:rsid w:val="00221E70"/>
    <w:rsid w:val="00223838"/>
    <w:rsid w:val="00244FF6"/>
    <w:rsid w:val="0029114E"/>
    <w:rsid w:val="002D188D"/>
    <w:rsid w:val="003407F4"/>
    <w:rsid w:val="0034645C"/>
    <w:rsid w:val="00380E27"/>
    <w:rsid w:val="003842B9"/>
    <w:rsid w:val="003B0D52"/>
    <w:rsid w:val="003B1509"/>
    <w:rsid w:val="003B3775"/>
    <w:rsid w:val="004677A9"/>
    <w:rsid w:val="004B7682"/>
    <w:rsid w:val="004D4DCC"/>
    <w:rsid w:val="004E1FD9"/>
    <w:rsid w:val="00502524"/>
    <w:rsid w:val="00557413"/>
    <w:rsid w:val="005A22BB"/>
    <w:rsid w:val="005C004B"/>
    <w:rsid w:val="00635DA1"/>
    <w:rsid w:val="006364C1"/>
    <w:rsid w:val="00636C2A"/>
    <w:rsid w:val="006567BD"/>
    <w:rsid w:val="00676118"/>
    <w:rsid w:val="006D7062"/>
    <w:rsid w:val="00735EF3"/>
    <w:rsid w:val="007360E6"/>
    <w:rsid w:val="00740DB7"/>
    <w:rsid w:val="00742931"/>
    <w:rsid w:val="00770765"/>
    <w:rsid w:val="00790591"/>
    <w:rsid w:val="007B07F9"/>
    <w:rsid w:val="00804A9E"/>
    <w:rsid w:val="00811B0B"/>
    <w:rsid w:val="00812370"/>
    <w:rsid w:val="00822D35"/>
    <w:rsid w:val="008743DF"/>
    <w:rsid w:val="0087542D"/>
    <w:rsid w:val="008D46A1"/>
    <w:rsid w:val="00941591"/>
    <w:rsid w:val="00976574"/>
    <w:rsid w:val="009C004A"/>
    <w:rsid w:val="00A16948"/>
    <w:rsid w:val="00A20177"/>
    <w:rsid w:val="00A76DD2"/>
    <w:rsid w:val="00A9475A"/>
    <w:rsid w:val="00AA6395"/>
    <w:rsid w:val="00B442D3"/>
    <w:rsid w:val="00B7100A"/>
    <w:rsid w:val="00BA4DC2"/>
    <w:rsid w:val="00BF59F4"/>
    <w:rsid w:val="00CA6EEF"/>
    <w:rsid w:val="00D1407D"/>
    <w:rsid w:val="00D3243C"/>
    <w:rsid w:val="00DB6DAA"/>
    <w:rsid w:val="00DD75FB"/>
    <w:rsid w:val="00E30C23"/>
    <w:rsid w:val="00E4571B"/>
    <w:rsid w:val="00E6490D"/>
    <w:rsid w:val="00E93B87"/>
    <w:rsid w:val="00F36917"/>
    <w:rsid w:val="00F57053"/>
    <w:rsid w:val="00F71D3B"/>
    <w:rsid w:val="00FB1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7209"/>
  <w15:docId w15:val="{45FBD9A1-6B7B-4611-86FD-84D5AFD4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19"/>
    <w:pPr>
      <w:spacing w:after="13" w:line="268" w:lineRule="auto"/>
      <w:ind w:left="10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811B0B"/>
    <w:pPr>
      <w:keepNext/>
      <w:keepLines/>
      <w:spacing w:after="0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811B0B"/>
    <w:pPr>
      <w:keepNext/>
      <w:keepLines/>
      <w:spacing w:after="0"/>
      <w:ind w:left="7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rsid w:val="00811B0B"/>
    <w:pPr>
      <w:keepNext/>
      <w:keepLines/>
      <w:spacing w:after="0"/>
      <w:ind w:left="8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11B0B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sid w:val="00811B0B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10">
    <w:name w:val="Заголовок 1 Знак"/>
    <w:link w:val="1"/>
    <w:rsid w:val="00811B0B"/>
    <w:rPr>
      <w:rFonts w:ascii="Times New Roman" w:eastAsia="Times New Roman" w:hAnsi="Times New Roman" w:cs="Times New Roman"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46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7A9"/>
    <w:rPr>
      <w:rFonts w:ascii="Tahoma" w:eastAsia="Times New Roman" w:hAnsi="Tahoma" w:cs="Tahoma"/>
      <w:color w:val="000000"/>
      <w:sz w:val="16"/>
      <w:szCs w:val="16"/>
    </w:rPr>
  </w:style>
  <w:style w:type="table" w:styleId="a5">
    <w:name w:val="Table Grid"/>
    <w:basedOn w:val="a1"/>
    <w:uiPriority w:val="59"/>
    <w:rsid w:val="00A2017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000BC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E4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15B6-518F-4A71-9261-5646D6E2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tvi tvi</dc:creator>
  <cp:lastModifiedBy>Александр Алёшин</cp:lastModifiedBy>
  <cp:revision>18</cp:revision>
  <dcterms:created xsi:type="dcterms:W3CDTF">2022-10-28T12:24:00Z</dcterms:created>
  <dcterms:modified xsi:type="dcterms:W3CDTF">2022-11-01T12:59:00Z</dcterms:modified>
</cp:coreProperties>
</file>